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C8A3DF" w14:textId="77777777" w:rsidR="00B03A76" w:rsidRPr="00824894" w:rsidRDefault="00F22AA7" w:rsidP="00132CEB">
      <w:pPr>
        <w:rPr>
          <w:lang w:val="pt-PT"/>
        </w:rPr>
      </w:pPr>
      <w:bookmarkStart w:id="0" w:name="_Toc508810812"/>
      <w:bookmarkStart w:id="1" w:name="_Toc517294728"/>
      <w:r w:rsidRPr="00824894">
        <w:rPr>
          <w:noProof/>
          <w:lang w:val="pt-PT"/>
        </w:rPr>
        <mc:AlternateContent>
          <mc:Choice Requires="wpg">
            <w:drawing>
              <wp:inline distT="0" distB="0" distL="0" distR="0" wp14:anchorId="5939645F" wp14:editId="37B1136B">
                <wp:extent cx="6174606" cy="2107933"/>
                <wp:effectExtent l="0" t="0" r="0" b="6985"/>
                <wp:docPr id="7" name="Group 7"/>
                <wp:cNvGraphicFramePr/>
                <a:graphic xmlns:a="http://schemas.openxmlformats.org/drawingml/2006/main">
                  <a:graphicData uri="http://schemas.microsoft.com/office/word/2010/wordprocessingGroup">
                    <wpg:wgp>
                      <wpg:cNvGrpSpPr/>
                      <wpg:grpSpPr>
                        <a:xfrm>
                          <a:off x="0" y="0"/>
                          <a:ext cx="6174606" cy="2107933"/>
                          <a:chOff x="1" y="0"/>
                          <a:chExt cx="6174606" cy="2107933"/>
                        </a:xfrm>
                      </wpg:grpSpPr>
                      <wps:wsp>
                        <wps:cNvPr id="4" name="Rectangle 4"/>
                        <wps:cNvSpPr/>
                        <wps:spPr>
                          <a:xfrm>
                            <a:off x="1" y="0"/>
                            <a:ext cx="6174442" cy="2107933"/>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t" anchorCtr="0" forceAA="0" compatLnSpc="1">
                          <a:prstTxWarp prst="textNoShape">
                            <a:avLst/>
                          </a:prstTxWarp>
                        </wps:bodyPr>
                      </wps:wsp>
                      <wps:wsp>
                        <wps:cNvPr id="5" name="Rectangle 5"/>
                        <wps:cNvSpPr/>
                        <wps:spPr>
                          <a:xfrm>
                            <a:off x="1" y="230966"/>
                            <a:ext cx="6174606" cy="168385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t" anchorCtr="0" forceAA="0" compatLnSpc="1">
                          <a:prstTxWarp prst="textNoShape">
                            <a:avLst/>
                          </a:prstTxWarp>
                        </wps:bodyPr>
                      </wps:wsp>
                      <wps:wsp>
                        <wps:cNvPr id="6" name="Text Box 6"/>
                        <wps:cNvSpPr txBox="1"/>
                        <wps:spPr>
                          <a:xfrm>
                            <a:off x="48781" y="295275"/>
                            <a:ext cx="6125818" cy="1618876"/>
                          </a:xfrm>
                          <a:prstGeom prst="rect">
                            <a:avLst/>
                          </a:prstGeom>
                          <a:noFill/>
                          <a:ln w="6350">
                            <a:noFill/>
                          </a:ln>
                        </wps:spPr>
                        <wps:txbx>
                          <w:txbxContent>
                            <w:p w14:paraId="5A69810F" w14:textId="77777777" w:rsidR="00B85AEE" w:rsidRPr="00824894" w:rsidRDefault="00B85AEE" w:rsidP="00991DB2">
                              <w:pPr>
                                <w:rPr>
                                  <w:rFonts w:ascii="Gill Sans MT" w:hAnsi="Gill Sans MT"/>
                                  <w:b/>
                                  <w:bCs/>
                                  <w:color w:val="FFFFFF" w:themeColor="background1"/>
                                  <w:sz w:val="24"/>
                                  <w:szCs w:val="24"/>
                                  <w:lang w:val="pt-PT"/>
                                </w:rPr>
                              </w:pPr>
                              <w:r w:rsidRPr="00991DB2">
                                <w:rPr>
                                  <w:rFonts w:ascii="Gill Sans MT" w:hAnsi="Gill Sans MT"/>
                                  <w:b/>
                                  <w:bCs/>
                                  <w:color w:val="FFFFFF" w:themeColor="background1"/>
                                  <w:sz w:val="24"/>
                                  <w:szCs w:val="24"/>
                                  <w:lang w:val="pt"/>
                                </w:rPr>
                                <w:t>FICHA TÉCNICA INTERAGÊNCIAS</w:t>
                              </w:r>
                            </w:p>
                            <w:p w14:paraId="1C88F910" w14:textId="07C3EEFE" w:rsidR="00B85AEE" w:rsidRPr="00824894" w:rsidRDefault="00B85AEE" w:rsidP="00991DB2">
                              <w:pPr>
                                <w:rPr>
                                  <w:rFonts w:ascii="Gill Sans MT" w:hAnsi="Gill Sans MT"/>
                                  <w:color w:val="FFFFFF" w:themeColor="background1"/>
                                  <w:sz w:val="40"/>
                                  <w:szCs w:val="40"/>
                                  <w:lang w:val="pt-PT"/>
                                </w:rPr>
                              </w:pPr>
                              <w:r w:rsidRPr="00991DB2">
                                <w:rPr>
                                  <w:rFonts w:ascii="Gill Sans MT" w:hAnsi="Gill Sans MT"/>
                                  <w:color w:val="FFFFFF" w:themeColor="background1"/>
                                  <w:sz w:val="40"/>
                                  <w:szCs w:val="40"/>
                                  <w:lang w:val="pt"/>
                                </w:rPr>
                                <w:t xml:space="preserve">Tratamento da malária </w:t>
                              </w:r>
                              <w:r w:rsidRPr="00B70927">
                                <w:rPr>
                                  <w:rFonts w:ascii="Gill Sans MT" w:hAnsi="Gill Sans MT"/>
                                  <w:i/>
                                  <w:iCs/>
                                  <w:color w:val="FFFFFF" w:themeColor="background1"/>
                                  <w:sz w:val="40"/>
                                  <w:szCs w:val="40"/>
                                  <w:lang w:val="pt"/>
                                </w:rPr>
                                <w:t>P. falciparum</w:t>
                              </w:r>
                              <w:r w:rsidRPr="00991DB2">
                                <w:rPr>
                                  <w:rFonts w:ascii="Gill Sans MT" w:hAnsi="Gill Sans MT"/>
                                  <w:color w:val="FFFFFF" w:themeColor="background1"/>
                                  <w:sz w:val="40"/>
                                  <w:szCs w:val="40"/>
                                  <w:lang w:val="pt"/>
                                </w:rPr>
                                <w:t xml:space="preserve"> </w:t>
                              </w:r>
                              <w:bookmarkStart w:id="2" w:name="_Hlk126414460"/>
                              <w:r w:rsidR="00B70927">
                                <w:rPr>
                                  <w:rFonts w:ascii="Gill Sans MT" w:hAnsi="Gill Sans MT"/>
                                  <w:color w:val="FFFFFF" w:themeColor="background1"/>
                                  <w:sz w:val="40"/>
                                  <w:szCs w:val="40"/>
                                  <w:lang w:val="pt"/>
                                </w:rPr>
                                <w:t>n</w:t>
                              </w:r>
                              <w:r w:rsidRPr="00355025">
                                <w:rPr>
                                  <w:rFonts w:ascii="Gill Sans MT" w:hAnsi="Gill Sans MT"/>
                                  <w:color w:val="FFFFFF" w:themeColor="background1"/>
                                  <w:sz w:val="40"/>
                                  <w:szCs w:val="40"/>
                                  <w:lang w:val="pt"/>
                                </w:rPr>
                                <w:t>ão complicad</w:t>
                              </w:r>
                              <w:r>
                                <w:rPr>
                                  <w:rFonts w:ascii="Gill Sans MT" w:hAnsi="Gill Sans MT"/>
                                  <w:color w:val="FFFFFF" w:themeColor="background1"/>
                                  <w:sz w:val="40"/>
                                  <w:szCs w:val="40"/>
                                  <w:lang w:val="pt"/>
                                </w:rPr>
                                <w:t xml:space="preserve">a </w:t>
                              </w:r>
                              <w:bookmarkEnd w:id="2"/>
                              <w:r w:rsidRPr="00991DB2">
                                <w:rPr>
                                  <w:rFonts w:ascii="Gill Sans MT" w:hAnsi="Gill Sans MT"/>
                                  <w:color w:val="FFFFFF" w:themeColor="background1"/>
                                  <w:sz w:val="40"/>
                                  <w:szCs w:val="40"/>
                                  <w:lang w:val="pt"/>
                                </w:rPr>
                                <w:t xml:space="preserve">no primeiro trimestre de gravidez: Implementação das diretrizes de tratamento revistas da OMS (25 de </w:t>
                              </w:r>
                              <w:r w:rsidR="003F2C0E">
                                <w:rPr>
                                  <w:rFonts w:ascii="Gill Sans MT" w:hAnsi="Gill Sans MT"/>
                                  <w:color w:val="FFFFFF" w:themeColor="background1"/>
                                  <w:sz w:val="40"/>
                                  <w:szCs w:val="40"/>
                                  <w:lang w:val="pt"/>
                                </w:rPr>
                                <w:t>N</w:t>
                              </w:r>
                              <w:r w:rsidRPr="00991DB2">
                                <w:rPr>
                                  <w:rFonts w:ascii="Gill Sans MT" w:hAnsi="Gill Sans MT"/>
                                  <w:color w:val="FFFFFF" w:themeColor="background1"/>
                                  <w:sz w:val="40"/>
                                  <w:szCs w:val="40"/>
                                  <w:lang w:val="pt"/>
                                </w:rPr>
                                <w:t>ovembro de 2022)</w:t>
                              </w:r>
                            </w:p>
                          </w:txbxContent>
                        </wps:txbx>
                        <wps:bodyPr rot="0" spcFirstLastPara="0" vertOverflow="overflow" horzOverflow="overflow" vert="horz" wrap="square" numCol="1" spcCol="0" rtlCol="0" fromWordArt="0" anchor="t" anchorCtr="0" forceAA="0" compatLnSpc="1">
                          <a:prstTxWarp prst="textNoShape">
                            <a:avLst/>
                          </a:prstTxWarp>
                        </wps:bodyPr>
                      </wps:wsp>
                    </wpg:wgp>
                  </a:graphicData>
                </a:graphic>
              </wp:inline>
            </w:drawing>
          </mc:Choice>
          <mc:Fallback>
            <w:pict>
              <v:group w14:anchorId="5939645F" id="Group 7" o:spid="_x0000_s1026" style="width:486.2pt;height:166pt;mso-position-horizontal-relative:char;mso-position-vertical-relative:line" coordorigin="" coordsize="61746,21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">
                <v:rect id="Rectangle 4" o:spid="_x0000_s1027" style="position:absolute;width:61744;height:2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" fillcolor="#a3bee2 [3205]" stroked="f" strokeweight="1pt"/>
                <v:rect id="Rectangle 5" o:spid="_x0000_s1028" style="position:absolute;top:2309;width:61746;height:1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" fillcolor="#0d2a68 [3204]" stroked="f" strokeweight="1pt"/>
                <v:shapetype id="_x0000_t202" coordsize="21600,21600" o:spt="202" path="m,l,21600r21600,l21600,xe">
                  <v:stroke joinstyle="miter"/>
                  <v:path gradientshapeok="t" o:connecttype="rect"/>
                </v:shapetype>
                <v:shape id="Text Box 6" o:spid="_x0000_s1029" type="#_x0000_t202" style="position:absolute;left:487;top:2952;width:61258;height:16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5A69810F" w14:textId="77777777" w:rsidR="00B85AEE" w:rsidRPr="00824894" w:rsidRDefault="00B85AEE" w:rsidP="00991DB2">
                        <w:pPr>
                          <w:rPr>
                            <w:rFonts w:ascii="Gill Sans MT" w:hAnsi="Gill Sans MT"/>
                            <w:b/>
                            <w:bCs/>
                            <w:color w:val="FFFFFF" w:themeColor="background1"/>
                            <w:sz w:val="24"/>
                            <w:szCs w:val="24"/>
                            <w:lang w:val="pt-PT"/>
                          </w:rPr>
                        </w:pPr>
                        <w:r w:rsidRPr="00991DB2">
                          <w:rPr>
                            <w:rFonts w:ascii="Gill Sans MT" w:hAnsi="Gill Sans MT"/>
                            <w:b/>
                            <w:bCs/>
                            <w:color w:val="FFFFFF" w:themeColor="background1"/>
                            <w:sz w:val="24"/>
                            <w:szCs w:val="24"/>
                            <w:lang w:val="pt"/>
                          </w:rPr>
                          <w:t>FICHA TÉCNICA INTERAGÊNCIAS</w:t>
                        </w:r>
                      </w:p>
                      <w:p w14:paraId="1C88F910" w14:textId="07C3EEFE" w:rsidR="00B85AEE" w:rsidRPr="00824894" w:rsidRDefault="00B85AEE" w:rsidP="00991DB2">
                        <w:pPr>
                          <w:rPr>
                            <w:rFonts w:ascii="Gill Sans MT" w:hAnsi="Gill Sans MT"/>
                            <w:color w:val="FFFFFF" w:themeColor="background1"/>
                            <w:sz w:val="40"/>
                            <w:szCs w:val="40"/>
                            <w:lang w:val="pt-PT"/>
                          </w:rPr>
                        </w:pPr>
                        <w:r w:rsidRPr="00991DB2">
                          <w:rPr>
                            <w:rFonts w:ascii="Gill Sans MT" w:hAnsi="Gill Sans MT"/>
                            <w:color w:val="FFFFFF" w:themeColor="background1"/>
                            <w:sz w:val="40"/>
                            <w:szCs w:val="40"/>
                            <w:lang w:val="pt"/>
                          </w:rPr>
                          <w:t xml:space="preserve">Tratamento da malária </w:t>
                        </w:r>
                        <w:r w:rsidRPr="00B70927">
                          <w:rPr>
                            <w:rFonts w:ascii="Gill Sans MT" w:hAnsi="Gill Sans MT"/>
                            <w:i/>
                            <w:iCs/>
                            <w:color w:val="FFFFFF" w:themeColor="background1"/>
                            <w:sz w:val="40"/>
                            <w:szCs w:val="40"/>
                            <w:lang w:val="pt"/>
                          </w:rPr>
                          <w:t>P. falciparum</w:t>
                        </w:r>
                        <w:r w:rsidRPr="00991DB2">
                          <w:rPr>
                            <w:rFonts w:ascii="Gill Sans MT" w:hAnsi="Gill Sans MT"/>
                            <w:color w:val="FFFFFF" w:themeColor="background1"/>
                            <w:sz w:val="40"/>
                            <w:szCs w:val="40"/>
                            <w:lang w:val="pt"/>
                          </w:rPr>
                          <w:t xml:space="preserve"> </w:t>
                        </w:r>
                        <w:bookmarkStart w:id="3" w:name="_Hlk126414460"/>
                        <w:r w:rsidR="00B70927">
                          <w:rPr>
                            <w:rFonts w:ascii="Gill Sans MT" w:hAnsi="Gill Sans MT"/>
                            <w:color w:val="FFFFFF" w:themeColor="background1"/>
                            <w:sz w:val="40"/>
                            <w:szCs w:val="40"/>
                            <w:lang w:val="pt"/>
                          </w:rPr>
                          <w:t>n</w:t>
                        </w:r>
                        <w:r w:rsidRPr="00355025">
                          <w:rPr>
                            <w:rFonts w:ascii="Gill Sans MT" w:hAnsi="Gill Sans MT"/>
                            <w:color w:val="FFFFFF" w:themeColor="background1"/>
                            <w:sz w:val="40"/>
                            <w:szCs w:val="40"/>
                            <w:lang w:val="pt"/>
                          </w:rPr>
                          <w:t>ão complicad</w:t>
                        </w:r>
                        <w:r>
                          <w:rPr>
                            <w:rFonts w:ascii="Gill Sans MT" w:hAnsi="Gill Sans MT"/>
                            <w:color w:val="FFFFFF" w:themeColor="background1"/>
                            <w:sz w:val="40"/>
                            <w:szCs w:val="40"/>
                            <w:lang w:val="pt"/>
                          </w:rPr>
                          <w:t xml:space="preserve">a </w:t>
                        </w:r>
                        <w:bookmarkEnd w:id="3"/>
                        <w:r w:rsidRPr="00991DB2">
                          <w:rPr>
                            <w:rFonts w:ascii="Gill Sans MT" w:hAnsi="Gill Sans MT"/>
                            <w:color w:val="FFFFFF" w:themeColor="background1"/>
                            <w:sz w:val="40"/>
                            <w:szCs w:val="40"/>
                            <w:lang w:val="pt"/>
                          </w:rPr>
                          <w:t xml:space="preserve">no primeiro trimestre de gravidez: Implementação das diretrizes de tratamento revistas da OMS (25 de </w:t>
                        </w:r>
                        <w:r w:rsidR="003F2C0E">
                          <w:rPr>
                            <w:rFonts w:ascii="Gill Sans MT" w:hAnsi="Gill Sans MT"/>
                            <w:color w:val="FFFFFF" w:themeColor="background1"/>
                            <w:sz w:val="40"/>
                            <w:szCs w:val="40"/>
                            <w:lang w:val="pt"/>
                          </w:rPr>
                          <w:t>N</w:t>
                        </w:r>
                        <w:r w:rsidRPr="00991DB2">
                          <w:rPr>
                            <w:rFonts w:ascii="Gill Sans MT" w:hAnsi="Gill Sans MT"/>
                            <w:color w:val="FFFFFF" w:themeColor="background1"/>
                            <w:sz w:val="40"/>
                            <w:szCs w:val="40"/>
                            <w:lang w:val="pt"/>
                          </w:rPr>
                          <w:t>ovembro de 2022)</w:t>
                        </w:r>
                      </w:p>
                    </w:txbxContent>
                  </v:textbox>
                </v:shape>
                <w10:anchorlock/>
              </v:group>
            </w:pict>
          </mc:Fallback>
        </mc:AlternateContent>
      </w:r>
      <w:bookmarkStart w:id="4" w:name="_Toc120111692"/>
    </w:p>
    <w:p w14:paraId="2C435FE7" w14:textId="77777777" w:rsidR="000E54F4" w:rsidRPr="00824894" w:rsidRDefault="00F22AA7" w:rsidP="00115A4D">
      <w:pPr>
        <w:pStyle w:val="Heading1"/>
        <w:rPr>
          <w:lang w:val="pt-PT"/>
        </w:rPr>
      </w:pPr>
      <w:bookmarkStart w:id="5" w:name="_Toc126267645"/>
      <w:r w:rsidRPr="00824894">
        <w:rPr>
          <w:lang w:val="pt-PT"/>
        </w:rPr>
        <w:t>Índice</w:t>
      </w:r>
      <w:bookmarkEnd w:id="0"/>
      <w:bookmarkEnd w:id="1"/>
      <w:bookmarkEnd w:id="4"/>
      <w:bookmarkEnd w:id="5"/>
    </w:p>
    <w:sdt>
      <w:sdtPr>
        <w:rPr>
          <w:rFonts w:asciiTheme="minorHAnsi" w:hAnsiTheme="minorHAnsi" w:cstheme="minorBidi"/>
          <w:noProof w:val="0"/>
          <w:color w:val="auto"/>
          <w:lang w:val="pt-PT"/>
        </w:rPr>
        <w:id w:val="-1736764688"/>
        <w:docPartObj>
          <w:docPartGallery w:val="Table of Contents"/>
          <w:docPartUnique/>
        </w:docPartObj>
      </w:sdtPr>
      <w:sdtEndPr>
        <w:rPr>
          <w:b/>
          <w:bCs/>
        </w:rPr>
      </w:sdtEndPr>
      <w:sdtContent>
        <w:p w14:paraId="62D41671" w14:textId="0F9D6D06" w:rsidR="002A3112" w:rsidRDefault="00F22AA7" w:rsidP="002A3112">
          <w:pPr>
            <w:pStyle w:val="TOC1"/>
            <w:ind w:right="532"/>
            <w:rPr>
              <w:rFonts w:asciiTheme="minorHAnsi" w:hAnsiTheme="minorHAnsi" w:cstheme="minorBidi"/>
              <w:color w:val="auto"/>
              <w:lang w:val="pt-PT" w:eastAsia="pt-PT"/>
            </w:rPr>
          </w:pPr>
          <w:r w:rsidRPr="00824894">
            <w:rPr>
              <w:noProof w:val="0"/>
              <w:lang w:val="pt-PT"/>
            </w:rPr>
            <w:fldChar w:fldCharType="begin"/>
          </w:r>
          <w:r w:rsidRPr="00824894">
            <w:rPr>
              <w:noProof w:val="0"/>
              <w:lang w:val="pt-PT"/>
            </w:rPr>
            <w:instrText xml:space="preserve"> TOC \o "1-3" \h \z \u </w:instrText>
          </w:r>
          <w:r w:rsidRPr="00824894">
            <w:rPr>
              <w:noProof w:val="0"/>
              <w:lang w:val="pt-PT"/>
            </w:rPr>
            <w:fldChar w:fldCharType="separate"/>
          </w:r>
          <w:hyperlink w:anchor="_Toc126267645" w:history="1">
            <w:r w:rsidR="002A3112" w:rsidRPr="00444326">
              <w:rPr>
                <w:rStyle w:val="Hyperlink"/>
                <w:lang w:val="pt-PT"/>
              </w:rPr>
              <w:t>Índice</w:t>
            </w:r>
            <w:r w:rsidR="002A3112">
              <w:rPr>
                <w:webHidden/>
              </w:rPr>
              <w:tab/>
            </w:r>
            <w:r w:rsidR="002A3112">
              <w:rPr>
                <w:webHidden/>
              </w:rPr>
              <w:fldChar w:fldCharType="begin"/>
            </w:r>
            <w:r w:rsidR="002A3112">
              <w:rPr>
                <w:webHidden/>
              </w:rPr>
              <w:instrText xml:space="preserve"> PAGEREF _Toc126267645 \h </w:instrText>
            </w:r>
            <w:r w:rsidR="002A3112">
              <w:rPr>
                <w:webHidden/>
              </w:rPr>
            </w:r>
            <w:r w:rsidR="002A3112">
              <w:rPr>
                <w:webHidden/>
              </w:rPr>
              <w:fldChar w:fldCharType="separate"/>
            </w:r>
            <w:r w:rsidR="002A3112">
              <w:rPr>
                <w:webHidden/>
              </w:rPr>
              <w:t>1</w:t>
            </w:r>
            <w:r w:rsidR="002A3112">
              <w:rPr>
                <w:webHidden/>
              </w:rPr>
              <w:fldChar w:fldCharType="end"/>
            </w:r>
          </w:hyperlink>
        </w:p>
        <w:p w14:paraId="7D6DD606" w14:textId="4451F467" w:rsidR="002A3112" w:rsidRDefault="00D63E0D" w:rsidP="002A3112">
          <w:pPr>
            <w:pStyle w:val="TOC1"/>
            <w:ind w:right="532"/>
            <w:rPr>
              <w:rFonts w:asciiTheme="minorHAnsi" w:hAnsiTheme="minorHAnsi" w:cstheme="minorBidi"/>
              <w:color w:val="auto"/>
              <w:lang w:val="pt-PT" w:eastAsia="pt-PT"/>
            </w:rPr>
          </w:pPr>
          <w:hyperlink w:anchor="_Toc126267646" w:history="1">
            <w:r w:rsidR="002A3112" w:rsidRPr="00444326">
              <w:rPr>
                <w:rStyle w:val="Hyperlink"/>
                <w:lang w:val="pt-PT"/>
              </w:rPr>
              <w:t>Abreviaturas</w:t>
            </w:r>
            <w:r w:rsidR="002A3112">
              <w:rPr>
                <w:webHidden/>
              </w:rPr>
              <w:tab/>
            </w:r>
            <w:r w:rsidR="002A3112">
              <w:rPr>
                <w:webHidden/>
              </w:rPr>
              <w:fldChar w:fldCharType="begin"/>
            </w:r>
            <w:r w:rsidR="002A3112">
              <w:rPr>
                <w:webHidden/>
              </w:rPr>
              <w:instrText xml:space="preserve"> PAGEREF _Toc126267646 \h </w:instrText>
            </w:r>
            <w:r w:rsidR="002A3112">
              <w:rPr>
                <w:webHidden/>
              </w:rPr>
            </w:r>
            <w:r w:rsidR="002A3112">
              <w:rPr>
                <w:webHidden/>
              </w:rPr>
              <w:fldChar w:fldCharType="separate"/>
            </w:r>
            <w:r w:rsidR="002A3112">
              <w:rPr>
                <w:webHidden/>
              </w:rPr>
              <w:t>2</w:t>
            </w:r>
            <w:r w:rsidR="002A3112">
              <w:rPr>
                <w:webHidden/>
              </w:rPr>
              <w:fldChar w:fldCharType="end"/>
            </w:r>
          </w:hyperlink>
        </w:p>
        <w:p w14:paraId="79B8905F" w14:textId="2AC33AC5" w:rsidR="002A3112" w:rsidRDefault="00D63E0D" w:rsidP="002A3112">
          <w:pPr>
            <w:pStyle w:val="TOC1"/>
            <w:ind w:right="532"/>
            <w:rPr>
              <w:rFonts w:asciiTheme="minorHAnsi" w:hAnsiTheme="minorHAnsi" w:cstheme="minorBidi"/>
              <w:color w:val="auto"/>
              <w:lang w:val="pt-PT" w:eastAsia="pt-PT"/>
            </w:rPr>
          </w:pPr>
          <w:hyperlink w:anchor="_Toc126267647" w:history="1">
            <w:r w:rsidR="002A3112" w:rsidRPr="00444326">
              <w:rPr>
                <w:rStyle w:val="Hyperlink"/>
                <w:lang w:val="pt-PT"/>
              </w:rPr>
              <w:t>Resumo</w:t>
            </w:r>
            <w:r w:rsidR="002A3112">
              <w:rPr>
                <w:webHidden/>
              </w:rPr>
              <w:tab/>
            </w:r>
            <w:r w:rsidR="002A3112">
              <w:rPr>
                <w:webHidden/>
              </w:rPr>
              <w:fldChar w:fldCharType="begin"/>
            </w:r>
            <w:r w:rsidR="002A3112">
              <w:rPr>
                <w:webHidden/>
              </w:rPr>
              <w:instrText xml:space="preserve"> PAGEREF _Toc126267647 \h </w:instrText>
            </w:r>
            <w:r w:rsidR="002A3112">
              <w:rPr>
                <w:webHidden/>
              </w:rPr>
            </w:r>
            <w:r w:rsidR="002A3112">
              <w:rPr>
                <w:webHidden/>
              </w:rPr>
              <w:fldChar w:fldCharType="separate"/>
            </w:r>
            <w:r w:rsidR="002A3112">
              <w:rPr>
                <w:webHidden/>
              </w:rPr>
              <w:t>2</w:t>
            </w:r>
            <w:r w:rsidR="002A3112">
              <w:rPr>
                <w:webHidden/>
              </w:rPr>
              <w:fldChar w:fldCharType="end"/>
            </w:r>
          </w:hyperlink>
        </w:p>
        <w:p w14:paraId="388797CE" w14:textId="564D61DF" w:rsidR="002A3112" w:rsidRDefault="00D63E0D" w:rsidP="002A3112">
          <w:pPr>
            <w:pStyle w:val="TOC1"/>
            <w:ind w:right="532"/>
            <w:rPr>
              <w:rFonts w:asciiTheme="minorHAnsi" w:hAnsiTheme="minorHAnsi" w:cstheme="minorBidi"/>
              <w:color w:val="auto"/>
              <w:lang w:val="pt-PT" w:eastAsia="pt-PT"/>
            </w:rPr>
          </w:pPr>
          <w:hyperlink w:anchor="_Toc126267648" w:history="1">
            <w:r w:rsidR="002A3112" w:rsidRPr="00444326">
              <w:rPr>
                <w:rStyle w:val="Hyperlink"/>
                <w:lang w:val="pt-PT"/>
              </w:rPr>
              <w:t>Antecedentes</w:t>
            </w:r>
            <w:r w:rsidR="002A3112">
              <w:rPr>
                <w:webHidden/>
              </w:rPr>
              <w:tab/>
            </w:r>
            <w:r w:rsidR="002A3112">
              <w:rPr>
                <w:webHidden/>
              </w:rPr>
              <w:fldChar w:fldCharType="begin"/>
            </w:r>
            <w:r w:rsidR="002A3112">
              <w:rPr>
                <w:webHidden/>
              </w:rPr>
              <w:instrText xml:space="preserve"> PAGEREF _Toc126267648 \h </w:instrText>
            </w:r>
            <w:r w:rsidR="002A3112">
              <w:rPr>
                <w:webHidden/>
              </w:rPr>
            </w:r>
            <w:r w:rsidR="002A3112">
              <w:rPr>
                <w:webHidden/>
              </w:rPr>
              <w:fldChar w:fldCharType="separate"/>
            </w:r>
            <w:r w:rsidR="002A3112">
              <w:rPr>
                <w:webHidden/>
              </w:rPr>
              <w:t>2</w:t>
            </w:r>
            <w:r w:rsidR="002A3112">
              <w:rPr>
                <w:webHidden/>
              </w:rPr>
              <w:fldChar w:fldCharType="end"/>
            </w:r>
          </w:hyperlink>
        </w:p>
        <w:p w14:paraId="44D78716" w14:textId="695C29C9" w:rsidR="002A3112" w:rsidRDefault="00D63E0D" w:rsidP="002A3112">
          <w:pPr>
            <w:pStyle w:val="TOC1"/>
            <w:ind w:right="532"/>
            <w:rPr>
              <w:rFonts w:asciiTheme="minorHAnsi" w:hAnsiTheme="minorHAnsi" w:cstheme="minorBidi"/>
              <w:color w:val="auto"/>
              <w:lang w:val="pt-PT" w:eastAsia="pt-PT"/>
            </w:rPr>
          </w:pPr>
          <w:hyperlink w:anchor="_Toc126267649" w:history="1">
            <w:r w:rsidR="002A3112" w:rsidRPr="00444326">
              <w:rPr>
                <w:rStyle w:val="Hyperlink"/>
                <w:lang w:val="pt-PT"/>
              </w:rPr>
              <w:t>Nova recomendação da OMS sobre o tratamento de casos de malária no primeiro trimestre de gravidez</w:t>
            </w:r>
            <w:r w:rsidR="002A3112">
              <w:rPr>
                <w:webHidden/>
              </w:rPr>
              <w:tab/>
            </w:r>
            <w:r w:rsidR="002A3112">
              <w:rPr>
                <w:webHidden/>
              </w:rPr>
              <w:fldChar w:fldCharType="begin"/>
            </w:r>
            <w:r w:rsidR="002A3112">
              <w:rPr>
                <w:webHidden/>
              </w:rPr>
              <w:instrText xml:space="preserve"> PAGEREF _Toc126267649 \h </w:instrText>
            </w:r>
            <w:r w:rsidR="002A3112">
              <w:rPr>
                <w:webHidden/>
              </w:rPr>
            </w:r>
            <w:r w:rsidR="002A3112">
              <w:rPr>
                <w:webHidden/>
              </w:rPr>
              <w:fldChar w:fldCharType="separate"/>
            </w:r>
            <w:r w:rsidR="002A3112">
              <w:rPr>
                <w:webHidden/>
              </w:rPr>
              <w:t>3</w:t>
            </w:r>
            <w:r w:rsidR="002A3112">
              <w:rPr>
                <w:webHidden/>
              </w:rPr>
              <w:fldChar w:fldCharType="end"/>
            </w:r>
          </w:hyperlink>
        </w:p>
        <w:p w14:paraId="1B663B40" w14:textId="4F5C16C2" w:rsidR="002A3112" w:rsidRDefault="00D63E0D" w:rsidP="002A3112">
          <w:pPr>
            <w:pStyle w:val="TOC1"/>
            <w:ind w:right="532"/>
            <w:rPr>
              <w:rFonts w:asciiTheme="minorHAnsi" w:hAnsiTheme="minorHAnsi" w:cstheme="minorBidi"/>
              <w:color w:val="auto"/>
              <w:lang w:val="pt-PT" w:eastAsia="pt-PT"/>
            </w:rPr>
          </w:pPr>
          <w:hyperlink w:anchor="_Toc126267650" w:history="1">
            <w:r w:rsidR="002A3112" w:rsidRPr="00444326">
              <w:rPr>
                <w:rStyle w:val="Hyperlink"/>
                <w:lang w:val="pt-PT"/>
              </w:rPr>
              <w:t>Vantagens esperadas</w:t>
            </w:r>
            <w:r w:rsidR="002A3112">
              <w:rPr>
                <w:webHidden/>
              </w:rPr>
              <w:tab/>
            </w:r>
            <w:r w:rsidR="002A3112">
              <w:rPr>
                <w:webHidden/>
              </w:rPr>
              <w:fldChar w:fldCharType="begin"/>
            </w:r>
            <w:r w:rsidR="002A3112">
              <w:rPr>
                <w:webHidden/>
              </w:rPr>
              <w:instrText xml:space="preserve"> PAGEREF _Toc126267650 \h </w:instrText>
            </w:r>
            <w:r w:rsidR="002A3112">
              <w:rPr>
                <w:webHidden/>
              </w:rPr>
            </w:r>
            <w:r w:rsidR="002A3112">
              <w:rPr>
                <w:webHidden/>
              </w:rPr>
              <w:fldChar w:fldCharType="separate"/>
            </w:r>
            <w:r w:rsidR="002A3112">
              <w:rPr>
                <w:webHidden/>
              </w:rPr>
              <w:t>4</w:t>
            </w:r>
            <w:r w:rsidR="002A3112">
              <w:rPr>
                <w:webHidden/>
              </w:rPr>
              <w:fldChar w:fldCharType="end"/>
            </w:r>
          </w:hyperlink>
        </w:p>
        <w:p w14:paraId="3BFBBB13" w14:textId="41CB4323" w:rsidR="002A3112" w:rsidRDefault="00D63E0D" w:rsidP="002A3112">
          <w:pPr>
            <w:pStyle w:val="TOC1"/>
            <w:ind w:right="532"/>
            <w:rPr>
              <w:rFonts w:asciiTheme="minorHAnsi" w:hAnsiTheme="minorHAnsi" w:cstheme="minorBidi"/>
              <w:color w:val="auto"/>
              <w:lang w:val="pt-PT" w:eastAsia="pt-PT"/>
            </w:rPr>
          </w:pPr>
          <w:hyperlink w:anchor="_Toc126267651" w:history="1">
            <w:r w:rsidR="002A3112" w:rsidRPr="00444326">
              <w:rPr>
                <w:rStyle w:val="Hyperlink"/>
                <w:lang w:val="pt-PT"/>
              </w:rPr>
              <w:t>Considerações para a implementação da nova recomendação</w:t>
            </w:r>
            <w:r w:rsidR="002A3112">
              <w:rPr>
                <w:webHidden/>
              </w:rPr>
              <w:tab/>
            </w:r>
            <w:r w:rsidR="002A3112">
              <w:rPr>
                <w:webHidden/>
              </w:rPr>
              <w:fldChar w:fldCharType="begin"/>
            </w:r>
            <w:r w:rsidR="002A3112">
              <w:rPr>
                <w:webHidden/>
              </w:rPr>
              <w:instrText xml:space="preserve"> PAGEREF _Toc126267651 \h </w:instrText>
            </w:r>
            <w:r w:rsidR="002A3112">
              <w:rPr>
                <w:webHidden/>
              </w:rPr>
            </w:r>
            <w:r w:rsidR="002A3112">
              <w:rPr>
                <w:webHidden/>
              </w:rPr>
              <w:fldChar w:fldCharType="separate"/>
            </w:r>
            <w:r w:rsidR="002A3112">
              <w:rPr>
                <w:webHidden/>
              </w:rPr>
              <w:t>4</w:t>
            </w:r>
            <w:r w:rsidR="002A3112">
              <w:rPr>
                <w:webHidden/>
              </w:rPr>
              <w:fldChar w:fldCharType="end"/>
            </w:r>
          </w:hyperlink>
        </w:p>
        <w:p w14:paraId="4344A3EA" w14:textId="16EFFA98" w:rsidR="002A3112" w:rsidRDefault="00D63E0D" w:rsidP="002A3112">
          <w:pPr>
            <w:pStyle w:val="TOC1"/>
            <w:ind w:right="532"/>
            <w:rPr>
              <w:rFonts w:asciiTheme="minorHAnsi" w:hAnsiTheme="minorHAnsi" w:cstheme="minorBidi"/>
              <w:color w:val="auto"/>
              <w:lang w:val="pt-PT" w:eastAsia="pt-PT"/>
            </w:rPr>
          </w:pPr>
          <w:hyperlink w:anchor="_Toc126267652" w:history="1">
            <w:r w:rsidR="002A3112" w:rsidRPr="00444326">
              <w:rPr>
                <w:rStyle w:val="Hyperlink"/>
                <w:lang w:val="pt-PT"/>
              </w:rPr>
              <w:t>Justificação para esta atualização</w:t>
            </w:r>
            <w:r w:rsidR="002A3112">
              <w:rPr>
                <w:webHidden/>
              </w:rPr>
              <w:tab/>
            </w:r>
            <w:r w:rsidR="002A3112">
              <w:rPr>
                <w:webHidden/>
              </w:rPr>
              <w:fldChar w:fldCharType="begin"/>
            </w:r>
            <w:r w:rsidR="002A3112">
              <w:rPr>
                <w:webHidden/>
              </w:rPr>
              <w:instrText xml:space="preserve"> PAGEREF _Toc126267652 \h </w:instrText>
            </w:r>
            <w:r w:rsidR="002A3112">
              <w:rPr>
                <w:webHidden/>
              </w:rPr>
            </w:r>
            <w:r w:rsidR="002A3112">
              <w:rPr>
                <w:webHidden/>
              </w:rPr>
              <w:fldChar w:fldCharType="separate"/>
            </w:r>
            <w:r w:rsidR="002A3112">
              <w:rPr>
                <w:webHidden/>
              </w:rPr>
              <w:t>7</w:t>
            </w:r>
            <w:r w:rsidR="002A3112">
              <w:rPr>
                <w:webHidden/>
              </w:rPr>
              <w:fldChar w:fldCharType="end"/>
            </w:r>
          </w:hyperlink>
        </w:p>
        <w:p w14:paraId="3B5123F2" w14:textId="6C7B6FC2" w:rsidR="002A3112" w:rsidRDefault="00D63E0D" w:rsidP="002A3112">
          <w:pPr>
            <w:pStyle w:val="TOC1"/>
            <w:ind w:right="532"/>
            <w:rPr>
              <w:rFonts w:asciiTheme="minorHAnsi" w:hAnsiTheme="minorHAnsi" w:cstheme="minorBidi"/>
              <w:color w:val="auto"/>
              <w:lang w:val="pt-PT" w:eastAsia="pt-PT"/>
            </w:rPr>
          </w:pPr>
          <w:hyperlink w:anchor="_Toc126267653" w:history="1">
            <w:r w:rsidR="002A3112" w:rsidRPr="00444326">
              <w:rPr>
                <w:rStyle w:val="Hyperlink"/>
                <w:lang w:val="pt-PT"/>
              </w:rPr>
              <w:t>Dados comparativos sobre o tratamento da malária sem complicações com antimaláricos de artemisinina e quinina</w:t>
            </w:r>
            <w:r w:rsidR="002A3112">
              <w:rPr>
                <w:webHidden/>
              </w:rPr>
              <w:tab/>
            </w:r>
            <w:r w:rsidR="002A3112">
              <w:rPr>
                <w:webHidden/>
              </w:rPr>
              <w:fldChar w:fldCharType="begin"/>
            </w:r>
            <w:r w:rsidR="002A3112">
              <w:rPr>
                <w:webHidden/>
              </w:rPr>
              <w:instrText xml:space="preserve"> PAGEREF _Toc126267653 \h </w:instrText>
            </w:r>
            <w:r w:rsidR="002A3112">
              <w:rPr>
                <w:webHidden/>
              </w:rPr>
            </w:r>
            <w:r w:rsidR="002A3112">
              <w:rPr>
                <w:webHidden/>
              </w:rPr>
              <w:fldChar w:fldCharType="separate"/>
            </w:r>
            <w:r w:rsidR="002A3112">
              <w:rPr>
                <w:webHidden/>
              </w:rPr>
              <w:t>7</w:t>
            </w:r>
            <w:r w:rsidR="002A3112">
              <w:rPr>
                <w:webHidden/>
              </w:rPr>
              <w:fldChar w:fldCharType="end"/>
            </w:r>
          </w:hyperlink>
        </w:p>
        <w:p w14:paraId="32DCCFE2" w14:textId="217782D5" w:rsidR="002A3112" w:rsidRDefault="00D63E0D" w:rsidP="002A3112">
          <w:pPr>
            <w:pStyle w:val="TOC1"/>
            <w:ind w:right="532"/>
            <w:rPr>
              <w:rFonts w:asciiTheme="minorHAnsi" w:hAnsiTheme="minorHAnsi" w:cstheme="minorBidi"/>
              <w:color w:val="auto"/>
              <w:lang w:val="pt-PT" w:eastAsia="pt-PT"/>
            </w:rPr>
          </w:pPr>
          <w:hyperlink w:anchor="_Toc126267654" w:history="1">
            <w:r w:rsidR="002A3112" w:rsidRPr="00444326">
              <w:rPr>
                <w:rStyle w:val="Hyperlink"/>
                <w:lang w:val="pt-PT"/>
              </w:rPr>
              <w:t>Anexo 1. Perguntas Frequentes (FAQs)</w:t>
            </w:r>
            <w:r w:rsidR="002A3112">
              <w:rPr>
                <w:webHidden/>
              </w:rPr>
              <w:tab/>
            </w:r>
            <w:r w:rsidR="002A3112">
              <w:rPr>
                <w:webHidden/>
              </w:rPr>
              <w:fldChar w:fldCharType="begin"/>
            </w:r>
            <w:r w:rsidR="002A3112">
              <w:rPr>
                <w:webHidden/>
              </w:rPr>
              <w:instrText xml:space="preserve"> PAGEREF _Toc126267654 \h </w:instrText>
            </w:r>
            <w:r w:rsidR="002A3112">
              <w:rPr>
                <w:webHidden/>
              </w:rPr>
            </w:r>
            <w:r w:rsidR="002A3112">
              <w:rPr>
                <w:webHidden/>
              </w:rPr>
              <w:fldChar w:fldCharType="separate"/>
            </w:r>
            <w:r w:rsidR="002A3112">
              <w:rPr>
                <w:webHidden/>
              </w:rPr>
              <w:t>13</w:t>
            </w:r>
            <w:r w:rsidR="002A3112">
              <w:rPr>
                <w:webHidden/>
              </w:rPr>
              <w:fldChar w:fldCharType="end"/>
            </w:r>
          </w:hyperlink>
        </w:p>
        <w:p w14:paraId="5C1FEA31" w14:textId="52C15F26" w:rsidR="002A3112" w:rsidRDefault="00D63E0D" w:rsidP="002A3112">
          <w:pPr>
            <w:pStyle w:val="TOC1"/>
            <w:ind w:right="532"/>
            <w:rPr>
              <w:rFonts w:asciiTheme="minorHAnsi" w:hAnsiTheme="minorHAnsi" w:cstheme="minorBidi"/>
              <w:color w:val="auto"/>
              <w:lang w:val="pt-PT" w:eastAsia="pt-PT"/>
            </w:rPr>
          </w:pPr>
          <w:hyperlink w:anchor="_Toc126267655" w:history="1">
            <w:r w:rsidR="002A3112" w:rsidRPr="00444326">
              <w:rPr>
                <w:rStyle w:val="Hyperlink"/>
                <w:lang w:val="pt-PT"/>
              </w:rPr>
              <w:t>Anexo 2. Número de gravidezes expostas confirmadas para cada tipo de tratamento com artemisinina</w:t>
            </w:r>
            <w:r w:rsidR="002A3112">
              <w:rPr>
                <w:webHidden/>
              </w:rPr>
              <w:tab/>
            </w:r>
            <w:r w:rsidR="002A3112">
              <w:rPr>
                <w:webHidden/>
              </w:rPr>
              <w:fldChar w:fldCharType="begin"/>
            </w:r>
            <w:r w:rsidR="002A3112">
              <w:rPr>
                <w:webHidden/>
              </w:rPr>
              <w:instrText xml:space="preserve"> PAGEREF _Toc126267655 \h </w:instrText>
            </w:r>
            <w:r w:rsidR="002A3112">
              <w:rPr>
                <w:webHidden/>
              </w:rPr>
            </w:r>
            <w:r w:rsidR="002A3112">
              <w:rPr>
                <w:webHidden/>
              </w:rPr>
              <w:fldChar w:fldCharType="separate"/>
            </w:r>
            <w:r w:rsidR="002A3112">
              <w:rPr>
                <w:webHidden/>
              </w:rPr>
              <w:t>15</w:t>
            </w:r>
            <w:r w:rsidR="002A3112">
              <w:rPr>
                <w:webHidden/>
              </w:rPr>
              <w:fldChar w:fldCharType="end"/>
            </w:r>
          </w:hyperlink>
        </w:p>
        <w:p w14:paraId="4F683284" w14:textId="1A49D33B" w:rsidR="002A3112" w:rsidRDefault="00D63E0D" w:rsidP="002A3112">
          <w:pPr>
            <w:pStyle w:val="TOC1"/>
            <w:ind w:right="532"/>
            <w:rPr>
              <w:rFonts w:asciiTheme="minorHAnsi" w:hAnsiTheme="minorHAnsi" w:cstheme="minorBidi"/>
              <w:color w:val="auto"/>
              <w:lang w:val="pt-PT" w:eastAsia="pt-PT"/>
            </w:rPr>
          </w:pPr>
          <w:hyperlink w:anchor="_Toc126267656" w:history="1">
            <w:r w:rsidR="002A3112" w:rsidRPr="00444326">
              <w:rPr>
                <w:rStyle w:val="Hyperlink"/>
                <w:lang w:val="pt-PT"/>
              </w:rPr>
              <w:t>Referências</w:t>
            </w:r>
            <w:r w:rsidR="002A3112">
              <w:rPr>
                <w:webHidden/>
              </w:rPr>
              <w:tab/>
            </w:r>
            <w:r w:rsidR="002A3112">
              <w:rPr>
                <w:webHidden/>
              </w:rPr>
              <w:fldChar w:fldCharType="begin"/>
            </w:r>
            <w:r w:rsidR="002A3112">
              <w:rPr>
                <w:webHidden/>
              </w:rPr>
              <w:instrText xml:space="preserve"> PAGEREF _Toc126267656 \h </w:instrText>
            </w:r>
            <w:r w:rsidR="002A3112">
              <w:rPr>
                <w:webHidden/>
              </w:rPr>
            </w:r>
            <w:r w:rsidR="002A3112">
              <w:rPr>
                <w:webHidden/>
              </w:rPr>
              <w:fldChar w:fldCharType="separate"/>
            </w:r>
            <w:r w:rsidR="002A3112">
              <w:rPr>
                <w:webHidden/>
              </w:rPr>
              <w:t>16</w:t>
            </w:r>
            <w:r w:rsidR="002A3112">
              <w:rPr>
                <w:webHidden/>
              </w:rPr>
              <w:fldChar w:fldCharType="end"/>
            </w:r>
          </w:hyperlink>
        </w:p>
        <w:p w14:paraId="26C08130" w14:textId="6B66CE30" w:rsidR="00597B83" w:rsidRPr="00824894" w:rsidRDefault="00F22AA7">
          <w:pPr>
            <w:rPr>
              <w:b/>
              <w:bCs/>
              <w:lang w:val="pt-PT"/>
            </w:rPr>
          </w:pPr>
          <w:r w:rsidRPr="00824894">
            <w:rPr>
              <w:b/>
              <w:bCs/>
              <w:lang w:val="pt-PT"/>
            </w:rPr>
            <w:fldChar w:fldCharType="end"/>
          </w:r>
        </w:p>
      </w:sdtContent>
    </w:sdt>
    <w:bookmarkStart w:id="6" w:name="_Toc508807941" w:displacedByCustomXml="prev"/>
    <w:p w14:paraId="4228DC4A" w14:textId="77777777" w:rsidR="00494569" w:rsidRPr="00824894" w:rsidRDefault="00494569">
      <w:pPr>
        <w:rPr>
          <w:b/>
          <w:bCs/>
          <w:lang w:val="pt-PT"/>
        </w:rPr>
      </w:pPr>
    </w:p>
    <w:p w14:paraId="3497D228" w14:textId="0D69387E" w:rsidR="00801513" w:rsidRPr="00824894" w:rsidRDefault="007E2011">
      <w:pPr>
        <w:rPr>
          <w:lang w:val="pt-PT"/>
        </w:rPr>
      </w:pPr>
      <w:r>
        <w:rPr>
          <w:noProof/>
        </w:rPr>
        <mc:AlternateContent>
          <mc:Choice Requires="wpg">
            <w:drawing>
              <wp:anchor distT="0" distB="0" distL="114300" distR="114300" simplePos="0" relativeHeight="251663360" behindDoc="0" locked="0" layoutInCell="1" allowOverlap="1" wp14:anchorId="18A901B5" wp14:editId="26B33E9E">
                <wp:simplePos x="0" y="0"/>
                <wp:positionH relativeFrom="column">
                  <wp:posOffset>0</wp:posOffset>
                </wp:positionH>
                <wp:positionV relativeFrom="paragraph">
                  <wp:posOffset>-635</wp:posOffset>
                </wp:positionV>
                <wp:extent cx="6226810" cy="2175510"/>
                <wp:effectExtent l="0" t="0" r="2540" b="0"/>
                <wp:wrapNone/>
                <wp:docPr id="1" name="Group 1"/>
                <wp:cNvGraphicFramePr/>
                <a:graphic xmlns:a="http://schemas.openxmlformats.org/drawingml/2006/main">
                  <a:graphicData uri="http://schemas.microsoft.com/office/word/2010/wordprocessingGroup">
                    <wpg:wgp>
                      <wpg:cNvGrpSpPr/>
                      <wpg:grpSpPr>
                        <a:xfrm>
                          <a:off x="0" y="0"/>
                          <a:ext cx="6226810" cy="2175510"/>
                          <a:chOff x="0" y="0"/>
                          <a:chExt cx="6227191" cy="2176018"/>
                        </a:xfrm>
                      </wpg:grpSpPr>
                      <pic:pic xmlns:pic="http://schemas.openxmlformats.org/drawingml/2006/picture">
                        <pic:nvPicPr>
                          <pic:cNvPr id="2" name="Picture 2" descr="A picture containing text&#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l="-1062" t="-4761" r="-2144" b="-8013"/>
                          <a:stretch/>
                        </pic:blipFill>
                        <pic:spPr bwMode="auto">
                          <a:xfrm>
                            <a:off x="0" y="6096"/>
                            <a:ext cx="1302385" cy="4438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descr="Logo&#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389120" y="54864"/>
                            <a:ext cx="856615" cy="349250"/>
                          </a:xfrm>
                          <a:prstGeom prst="rect">
                            <a:avLst/>
                          </a:prstGeom>
                        </pic:spPr>
                      </pic:pic>
                      <pic:pic xmlns:pic="http://schemas.openxmlformats.org/drawingml/2006/picture">
                        <pic:nvPicPr>
                          <pic:cNvPr id="8" name="Picture 8" descr="Logo&#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639312" y="48768"/>
                            <a:ext cx="514350" cy="371475"/>
                          </a:xfrm>
                          <a:prstGeom prst="rect">
                            <a:avLst/>
                          </a:prstGeom>
                        </pic:spPr>
                      </pic:pic>
                      <pic:pic xmlns:pic="http://schemas.openxmlformats.org/drawingml/2006/picture">
                        <pic:nvPicPr>
                          <pic:cNvPr id="9" name="Picture 9" descr="Logo, company name&#10;&#10;Description automatically generated"/>
                          <pic:cNvPicPr>
                            <a:picLocks noChangeAspect="1"/>
                          </pic:cNvPicPr>
                        </pic:nvPicPr>
                        <pic:blipFill rotWithShape="1">
                          <a:blip r:embed="rId14" cstate="print">
                            <a:extLst>
                              <a:ext uri="{28A0092B-C50C-407E-A947-70E740481C1C}">
                                <a14:useLocalDpi xmlns:a14="http://schemas.microsoft.com/office/drawing/2010/main" val="0"/>
                              </a:ext>
                            </a:extLst>
                          </a:blip>
                          <a:srcRect l="28054" t="26695" r="28464" b="24829"/>
                          <a:stretch/>
                        </pic:blipFill>
                        <pic:spPr bwMode="auto">
                          <a:xfrm>
                            <a:off x="1548384" y="0"/>
                            <a:ext cx="584835" cy="4616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Picture 10" descr="Graphical user interface, text, application&#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822960"/>
                            <a:ext cx="2231390" cy="552450"/>
                          </a:xfrm>
                          <a:prstGeom prst="rect">
                            <a:avLst/>
                          </a:prstGeom>
                        </pic:spPr>
                      </pic:pic>
                      <pic:pic xmlns:pic="http://schemas.openxmlformats.org/drawingml/2006/picture">
                        <pic:nvPicPr>
                          <pic:cNvPr id="11" name="Picture 11" descr="A picture containing shape&#10;&#10;Description automatically generated"/>
                          <pic:cNvPicPr>
                            <a:picLocks noChangeAspect="1"/>
                          </pic:cNvPicPr>
                        </pic:nvPicPr>
                        <pic:blipFill rotWithShape="1">
                          <a:blip r:embed="rId16" cstate="print">
                            <a:extLst>
                              <a:ext uri="{28A0092B-C50C-407E-A947-70E740481C1C}">
                                <a14:useLocalDpi xmlns:a14="http://schemas.microsoft.com/office/drawing/2010/main" val="0"/>
                              </a:ext>
                            </a:extLst>
                          </a:blip>
                          <a:srcRect l="15061" t="15119" r="17532" b="18983"/>
                          <a:stretch/>
                        </pic:blipFill>
                        <pic:spPr bwMode="auto">
                          <a:xfrm>
                            <a:off x="2529840" y="865632"/>
                            <a:ext cx="728980" cy="4724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Picture 12" descr="A picture containing text&#10;&#10;Description automatically generated"/>
                          <pic:cNvPicPr>
                            <a:picLocks noChangeAspect="1"/>
                          </pic:cNvPicPr>
                        </pic:nvPicPr>
                        <pic:blipFill rotWithShape="1">
                          <a:blip r:embed="rId17" cstate="print">
                            <a:extLst>
                              <a:ext uri="{28A0092B-C50C-407E-A947-70E740481C1C}">
                                <a14:useLocalDpi xmlns:a14="http://schemas.microsoft.com/office/drawing/2010/main" val="0"/>
                              </a:ext>
                            </a:extLst>
                          </a:blip>
                          <a:srcRect l="9115" t="7904" r="9381" b="11108"/>
                          <a:stretch/>
                        </pic:blipFill>
                        <pic:spPr bwMode="auto">
                          <a:xfrm>
                            <a:off x="3566160" y="883920"/>
                            <a:ext cx="643255" cy="4305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13" descr="A picture containing company name&#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504944" y="883920"/>
                            <a:ext cx="631825" cy="448945"/>
                          </a:xfrm>
                          <a:prstGeom prst="rect">
                            <a:avLst/>
                          </a:prstGeom>
                        </pic:spPr>
                      </pic:pic>
                      <pic:pic xmlns:pic="http://schemas.openxmlformats.org/drawingml/2006/picture">
                        <pic:nvPicPr>
                          <pic:cNvPr id="14" name="Picture 14" descr="Logo&#10;&#10;Description automatically generated"/>
                          <pic:cNvPicPr>
                            <a:picLocks noChangeAspect="1"/>
                          </pic:cNvPicPr>
                        </pic:nvPicPr>
                        <pic:blipFill rotWithShape="1">
                          <a:blip r:embed="rId19" cstate="print">
                            <a:extLst>
                              <a:ext uri="{28A0092B-C50C-407E-A947-70E740481C1C}">
                                <a14:useLocalDpi xmlns:a14="http://schemas.microsoft.com/office/drawing/2010/main" val="0"/>
                              </a:ext>
                            </a:extLst>
                          </a:blip>
                          <a:srcRect l="2229" t="4767" r="3111" b="4591"/>
                          <a:stretch/>
                        </pic:blipFill>
                        <pic:spPr bwMode="auto">
                          <a:xfrm>
                            <a:off x="5431536" y="914400"/>
                            <a:ext cx="736600" cy="3695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descr="A screenshot of a video game&#10;&#10;Description automatically generated with medium confidence"/>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108704" y="1834896"/>
                            <a:ext cx="1600200" cy="284480"/>
                          </a:xfrm>
                          <a:prstGeom prst="rect">
                            <a:avLst/>
                          </a:prstGeom>
                        </pic:spPr>
                      </pic:pic>
                      <pic:pic xmlns:pic="http://schemas.openxmlformats.org/drawingml/2006/picture">
                        <pic:nvPicPr>
                          <pic:cNvPr id="16" name="Picture 16" descr="Chart, shape&#10;&#10;Description automatically generated with medium confidence"/>
                          <pic:cNvPicPr>
                            <a:picLocks noChangeAspect="1"/>
                          </pic:cNvPicPr>
                        </pic:nvPicPr>
                        <pic:blipFill rotWithShape="1">
                          <a:blip r:embed="rId21" cstate="print">
                            <a:extLst>
                              <a:ext uri="{28A0092B-C50C-407E-A947-70E740481C1C}">
                                <a14:useLocalDpi xmlns:a14="http://schemas.microsoft.com/office/drawing/2010/main" val="0"/>
                              </a:ext>
                            </a:extLst>
                          </a:blip>
                          <a:srcRect l="5715" t="13349" r="4701" b="6906"/>
                          <a:stretch/>
                        </pic:blipFill>
                        <pic:spPr bwMode="auto">
                          <a:xfrm>
                            <a:off x="451104" y="1847088"/>
                            <a:ext cx="977265" cy="2724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Picture 17" descr="Shape&#10;&#10;Description automatically generated with medium confidence"/>
                          <pic:cNvPicPr>
                            <a:picLocks noChangeAspect="1"/>
                          </pic:cNvPicPr>
                        </pic:nvPicPr>
                        <pic:blipFill rotWithShape="1">
                          <a:blip r:embed="rId22"/>
                          <a:srcRect l="18646" t="33300" r="18581" b="34279"/>
                          <a:stretch/>
                        </pic:blipFill>
                        <pic:spPr bwMode="auto">
                          <a:xfrm>
                            <a:off x="2371344" y="97536"/>
                            <a:ext cx="1024890" cy="2641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 name="Picture 18" descr="Logo, company name&#10;&#10;Description automatically generated"/>
                          <pic:cNvPicPr>
                            <a:picLocks noChangeAspect="1"/>
                          </pic:cNvPicPr>
                        </pic:nvPicPr>
                        <pic:blipFill rotWithShape="1">
                          <a:blip r:embed="rId23" cstate="print">
                            <a:extLst>
                              <a:ext uri="{28A0092B-C50C-407E-A947-70E740481C1C}">
                                <a14:useLocalDpi xmlns:a14="http://schemas.microsoft.com/office/drawing/2010/main" val="0"/>
                              </a:ext>
                            </a:extLst>
                          </a:blip>
                          <a:srcRect l="6596" t="11391" r="3223" b="20411"/>
                          <a:stretch/>
                        </pic:blipFill>
                        <pic:spPr bwMode="auto">
                          <a:xfrm>
                            <a:off x="2932176" y="1633728"/>
                            <a:ext cx="718185" cy="5422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Picture 19" descr="Logo, company name&#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1883664" y="1914144"/>
                            <a:ext cx="591820" cy="206375"/>
                          </a:xfrm>
                          <a:prstGeom prst="rect">
                            <a:avLst/>
                          </a:prstGeom>
                        </pic:spPr>
                      </pic:pic>
                      <pic:pic xmlns:pic="http://schemas.openxmlformats.org/drawingml/2006/picture">
                        <pic:nvPicPr>
                          <pic:cNvPr id="20" name="Picture 20" descr="Logo, company name&#10;&#10;Description automatically generated"/>
                          <pic:cNvPicPr>
                            <a:picLocks noChangeAspect="1"/>
                          </pic:cNvPicPr>
                        </pic:nvPicPr>
                        <pic:blipFill>
                          <a:blip r:embed="rId25"/>
                          <a:stretch>
                            <a:fillRect/>
                          </a:stretch>
                        </pic:blipFill>
                        <pic:spPr>
                          <a:xfrm>
                            <a:off x="5462016" y="67056"/>
                            <a:ext cx="765175" cy="332105"/>
                          </a:xfrm>
                          <a:prstGeom prst="rect">
                            <a:avLst/>
                          </a:prstGeom>
                        </pic:spPr>
                      </pic:pic>
                    </wpg:wgp>
                  </a:graphicData>
                </a:graphic>
              </wp:anchor>
            </w:drawing>
          </mc:Choice>
          <mc:Fallback>
            <w:pict>
              <v:group w14:anchorId="6EB8ADF3" id="Group 1" o:spid="_x0000_s1026" style="position:absolute;margin-left:0;margin-top:-.05pt;width:490.3pt;height:171.3pt;z-index:251663360" coordsize="62271,21760"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D2/j7LkepOG3bv9vL/&#10;wAQegp4A8EzAwgMwZQ/AJTwAAz0Al/AATNEDoBIPwEAPgBRnAA0+A+gMzgAamIA52q9SbyVJfkQo&#10;tqSI0HWttVdlpqKUUnzs2Mq49y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agQMSAAAAAEH/X7cjU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picture containing text&#10;&#10;Description automatically generated" style="position:absolute;top:60;width:13023;height: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">
                  <v:imagedata r:id="rId26" o:title="A picture containing text&#10;&#10;Description automatically generated" croptop="-3120f" cropbottom="-5251f" cropleft="-696f" cropright="-1405f"/>
                </v:shape>
                <v:shape id="Picture 3" o:spid="_x0000_s1028" type="#_x0000_t75" alt="Logo&#10;&#10;Description automatically generated" style="position:absolute;left:43891;top:548;width:8566;height:3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">
                  <v:imagedata r:id="rId27" o:title="Logo&#10;&#10;Description automatically generated"/>
                </v:shape>
                <v:shape id="Picture 8" o:spid="_x0000_s1029" type="#_x0000_t75" alt="Logo&#10;&#10;Description automatically generated" style="position:absolute;left:36393;top:487;width:5143;height: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">
                  <v:imagedata r:id="rId28" o:title="Logo&#10;&#10;Description automatically generated"/>
                </v:shape>
                <v:shape id="Picture 9" o:spid="_x0000_s1030" type="#_x0000_t75" alt="Logo, company name&#10;&#10;Description automatically generated" style="position:absolute;left:15483;width:5849;height:4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">
                  <v:imagedata r:id="rId29" o:title="Logo, company name&#10;&#10;Description automatically generated" croptop="17495f" cropbottom="16272f" cropleft="18385f" cropright="18654f"/>
                </v:shape>
                <v:shape id="Picture 10" o:spid="_x0000_s1031" type="#_x0000_t75" alt="Graphical user interface, text, application&#10;&#10;Description automatically generated" style="position:absolute;top:8229;width:22313;height: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">
                  <v:imagedata r:id="rId30" o:title="Graphical user interface, text, application&#10;&#10;Description automatically generated"/>
                </v:shape>
                <v:shape id="Picture 11" o:spid="_x0000_s1032" type="#_x0000_t75" alt="A picture containing shape&#10;&#10;Description automatically generated" style="position:absolute;left:25298;top:8656;width:7290;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">
                  <v:imagedata r:id="rId31" o:title="A picture containing shape&#10;&#10;Description automatically generated" croptop="9908f" cropbottom="12441f" cropleft="9870f" cropright="11490f"/>
                </v:shape>
                <v:shape id="Picture 12" o:spid="_x0000_s1033" type="#_x0000_t75" alt="A picture containing text&#10;&#10;Description automatically generated" style="position:absolute;left:35661;top:8839;width:6433;height:4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">
                  <v:imagedata r:id="rId32" o:title="A picture containing text&#10;&#10;Description automatically generated" croptop="5180f" cropbottom="7280f" cropleft="5974f" cropright="6148f"/>
                </v:shape>
                <v:shape id="Picture 13" o:spid="_x0000_s1034" type="#_x0000_t75" alt="A picture containing company name&#10;&#10;Description automatically generated" style="position:absolute;left:45049;top:8839;width:6318;height:4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">
                  <v:imagedata r:id="rId33" o:title="A picture containing company name&#10;&#10;Description automatically generated"/>
                </v:shape>
                <v:shape id="Picture 14" o:spid="_x0000_s1035" type="#_x0000_t75" alt="Logo&#10;&#10;Description automatically generated" style="position:absolute;left:54315;top:9144;width:7366;height:3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">
                  <v:imagedata r:id="rId34" o:title="Logo&#10;&#10;Description automatically generated" croptop="3124f" cropbottom="3009f" cropleft="1461f" cropright="2039f"/>
                </v:shape>
                <v:shape id="Picture 15" o:spid="_x0000_s1036" type="#_x0000_t75" alt="A screenshot of a video game&#10;&#10;Description automatically generated with medium confidence" style="position:absolute;left:41087;top:18348;width:16002;height:2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">
                  <v:imagedata r:id="rId35" o:title="A screenshot of a video game&#10;&#10;Description automatically generated with medium confidence"/>
                </v:shape>
                <v:shape id="Picture 16" o:spid="_x0000_s1037" type="#_x0000_t75" alt="Chart, shape&#10;&#10;Description automatically generated with medium confidence" style="position:absolute;left:4511;top:18470;width:9772;height:2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">
                  <v:imagedata r:id="rId36" o:title="Chart, shape&#10;&#10;Description automatically generated with medium confidence" croptop="8748f" cropbottom="4526f" cropleft="3745f" cropright="3081f"/>
                </v:shape>
                <v:shape id="Picture 17" o:spid="_x0000_s1038" type="#_x0000_t75" alt="Shape&#10;&#10;Description automatically generated with medium confidence" style="position:absolute;left:23713;top:975;width:10249;height:2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">
                  <v:imagedata r:id="rId37" o:title="Shape&#10;&#10;Description automatically generated with medium confidence" croptop="21823f" cropbottom="22465f" cropleft="12220f" cropright="12177f"/>
                </v:shape>
                <v:shape id="Picture 18" o:spid="_x0000_s1039" type="#_x0000_t75" alt="Logo, company name&#10;&#10;Description automatically generated" style="position:absolute;left:29321;top:16337;width:7182;height:5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">
                  <v:imagedata r:id="rId38" o:title="Logo, company name&#10;&#10;Description automatically generated" croptop="7465f" cropbottom="13377f" cropleft="4323f" cropright="2112f"/>
                </v:shape>
                <v:shape id="Picture 19" o:spid="_x0000_s1040" type="#_x0000_t75" alt="Logo, company name&#10;&#10;Description automatically generated" style="position:absolute;left:18836;top:19141;width:5918;height:2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">
                  <v:imagedata r:id="rId39" o:title="Logo, company name&#10;&#10;Description automatically generated"/>
                </v:shape>
                <v:shape id="Picture 20" o:spid="_x0000_s1041" type="#_x0000_t75" alt="Logo, company name&#10;&#10;Description automatically generated" style="position:absolute;left:54620;top:670;width:7651;height:3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">
                  <v:imagedata r:id="rId40" o:title="Logo, company name&#10;&#10;Description automatically generated"/>
                </v:shape>
              </v:group>
            </w:pict>
          </mc:Fallback>
        </mc:AlternateContent>
      </w:r>
    </w:p>
    <w:p w14:paraId="3F66291D" w14:textId="77777777" w:rsidR="00501539" w:rsidRPr="00824894" w:rsidRDefault="00F22AA7">
      <w:pPr>
        <w:rPr>
          <w:rFonts w:ascii="Gill Sans MT" w:eastAsiaTheme="majorEastAsia" w:hAnsi="Gill Sans MT" w:cstheme="majorBidi"/>
          <w:b/>
          <w:bCs/>
          <w:color w:val="0D2A68" w:themeColor="accent1"/>
          <w:sz w:val="28"/>
          <w:szCs w:val="28"/>
          <w:lang w:val="pt-PT"/>
        </w:rPr>
      </w:pPr>
      <w:r w:rsidRPr="00824894">
        <w:rPr>
          <w:lang w:val="pt-PT"/>
        </w:rPr>
        <w:br w:type="page"/>
      </w:r>
    </w:p>
    <w:p w14:paraId="4D441C8B" w14:textId="77777777" w:rsidR="0003069E" w:rsidRPr="00824894" w:rsidRDefault="00F22AA7" w:rsidP="00115A4D">
      <w:pPr>
        <w:pStyle w:val="Heading1"/>
        <w:rPr>
          <w:lang w:val="pt-PT"/>
        </w:rPr>
      </w:pPr>
      <w:bookmarkStart w:id="7" w:name="_Toc126267646"/>
      <w:r w:rsidRPr="00824894">
        <w:rPr>
          <w:lang w:val="pt-PT"/>
        </w:rPr>
        <w:lastRenderedPageBreak/>
        <w:t>Abreviaturas</w:t>
      </w:r>
      <w:bookmarkEnd w:id="7"/>
    </w:p>
    <w:p w14:paraId="046FA667" w14:textId="55A3C14F" w:rsidR="00C33C65" w:rsidRDefault="00C33C65" w:rsidP="00197AE4">
      <w:pPr>
        <w:pStyle w:val="BodyText2"/>
        <w:rPr>
          <w:lang w:val="pt-PT"/>
        </w:rPr>
      </w:pPr>
      <w:r>
        <w:rPr>
          <w:lang w:val="pt-PT"/>
        </w:rPr>
        <w:t>AAP</w:t>
      </w:r>
      <w:r w:rsidR="001F4CD0">
        <w:rPr>
          <w:lang w:val="pt-PT"/>
        </w:rPr>
        <w:tab/>
      </w:r>
      <w:r w:rsidR="001F4CD0" w:rsidRPr="001F4CD0">
        <w:rPr>
          <w:lang w:val="pt-PT"/>
        </w:rPr>
        <w:t>artesunat</w:t>
      </w:r>
      <w:r w:rsidR="001F4CD0">
        <w:rPr>
          <w:lang w:val="pt-PT"/>
        </w:rPr>
        <w:t>o</w:t>
      </w:r>
      <w:r w:rsidR="001F4CD0" w:rsidRPr="001F4CD0">
        <w:rPr>
          <w:lang w:val="pt-PT"/>
        </w:rPr>
        <w:t>+atovaquone-proguanil</w:t>
      </w:r>
    </w:p>
    <w:p w14:paraId="4907E6A0" w14:textId="04C7EA2E" w:rsidR="00CA44A3" w:rsidRPr="00824894" w:rsidRDefault="00F22AA7" w:rsidP="00197AE4">
      <w:pPr>
        <w:pStyle w:val="BodyText2"/>
        <w:rPr>
          <w:lang w:val="pt-PT"/>
        </w:rPr>
      </w:pPr>
      <w:r w:rsidRPr="00824894">
        <w:rPr>
          <w:lang w:val="pt-PT"/>
        </w:rPr>
        <w:t>ABTs</w:t>
      </w:r>
      <w:r w:rsidRPr="00824894">
        <w:rPr>
          <w:lang w:val="pt-PT"/>
        </w:rPr>
        <w:tab/>
        <w:t>tratamentos à base de artemisinina</w:t>
      </w:r>
    </w:p>
    <w:p w14:paraId="4F2751B4" w14:textId="77777777" w:rsidR="0003069E" w:rsidRPr="00824894" w:rsidRDefault="00F22AA7" w:rsidP="00197AE4">
      <w:pPr>
        <w:pStyle w:val="BodyText2"/>
        <w:rPr>
          <w:lang w:val="pt-PT"/>
        </w:rPr>
      </w:pPr>
      <w:r w:rsidRPr="00824894">
        <w:rPr>
          <w:lang w:val="pt-PT"/>
        </w:rPr>
        <w:t>ACT</w:t>
      </w:r>
      <w:r w:rsidRPr="00824894">
        <w:rPr>
          <w:lang w:val="pt-PT"/>
        </w:rPr>
        <w:tab/>
        <w:t xml:space="preserve">terapia combinada à base de artemisina </w:t>
      </w:r>
    </w:p>
    <w:p w14:paraId="32764E78" w14:textId="77777777" w:rsidR="00647E67" w:rsidRPr="00824894" w:rsidRDefault="00F22AA7" w:rsidP="00197AE4">
      <w:pPr>
        <w:pStyle w:val="BodyText2"/>
        <w:rPr>
          <w:lang w:val="pt-PT"/>
        </w:rPr>
      </w:pPr>
      <w:r w:rsidRPr="00824894">
        <w:rPr>
          <w:lang w:val="pt-PT"/>
        </w:rPr>
        <w:t>aHR</w:t>
      </w:r>
      <w:r w:rsidRPr="00824894">
        <w:rPr>
          <w:lang w:val="pt-PT"/>
        </w:rPr>
        <w:tab/>
        <w:t>Relação de Perigo ajustada</w:t>
      </w:r>
    </w:p>
    <w:p w14:paraId="7FAD1088" w14:textId="073C7D04" w:rsidR="004A7B00" w:rsidRPr="00824894" w:rsidRDefault="00F22AA7" w:rsidP="00197AE4">
      <w:pPr>
        <w:pStyle w:val="BodyText2"/>
        <w:rPr>
          <w:lang w:val="pt-PT"/>
        </w:rPr>
      </w:pPr>
      <w:r w:rsidRPr="00824894">
        <w:rPr>
          <w:lang w:val="pt-PT"/>
        </w:rPr>
        <w:t>AL</w:t>
      </w:r>
      <w:r w:rsidRPr="00824894">
        <w:rPr>
          <w:lang w:val="pt-PT"/>
        </w:rPr>
        <w:tab/>
        <w:t>artemeter</w:t>
      </w:r>
      <w:r w:rsidR="00B70927">
        <w:rPr>
          <w:lang w:val="pt-PT"/>
        </w:rPr>
        <w:t>-</w:t>
      </w:r>
      <w:r w:rsidRPr="00824894">
        <w:rPr>
          <w:lang w:val="pt-PT"/>
        </w:rPr>
        <w:t xml:space="preserve">lumefantrina </w:t>
      </w:r>
    </w:p>
    <w:p w14:paraId="2D60216D" w14:textId="04EB7C6B" w:rsidR="000B15E8" w:rsidRPr="00824894" w:rsidRDefault="00F22AA7" w:rsidP="00197AE4">
      <w:pPr>
        <w:pStyle w:val="BodyText2"/>
        <w:rPr>
          <w:lang w:val="pt-PT"/>
        </w:rPr>
      </w:pPr>
      <w:r w:rsidRPr="00824894">
        <w:rPr>
          <w:lang w:val="pt-PT"/>
        </w:rPr>
        <w:t>ASAQ</w:t>
      </w:r>
      <w:r w:rsidRPr="00824894">
        <w:rPr>
          <w:lang w:val="pt-PT"/>
        </w:rPr>
        <w:tab/>
        <w:t>artesunato</w:t>
      </w:r>
      <w:r w:rsidR="00B70927">
        <w:rPr>
          <w:lang w:val="pt-PT"/>
        </w:rPr>
        <w:t>-</w:t>
      </w:r>
      <w:r w:rsidRPr="00824894">
        <w:rPr>
          <w:lang w:val="pt-PT"/>
        </w:rPr>
        <w:t>amodiaquina</w:t>
      </w:r>
    </w:p>
    <w:p w14:paraId="5BEF1B5A" w14:textId="0DDFB2A8" w:rsidR="000B15E8" w:rsidRPr="00824894" w:rsidRDefault="00F22AA7" w:rsidP="00197AE4">
      <w:pPr>
        <w:pStyle w:val="BodyText2"/>
        <w:rPr>
          <w:lang w:val="pt-PT"/>
        </w:rPr>
      </w:pPr>
      <w:r w:rsidRPr="00824894">
        <w:rPr>
          <w:lang w:val="pt-PT"/>
        </w:rPr>
        <w:t>ASMQ</w:t>
      </w:r>
      <w:r w:rsidRPr="00824894">
        <w:rPr>
          <w:lang w:val="pt-PT"/>
        </w:rPr>
        <w:tab/>
        <w:t>artesunato</w:t>
      </w:r>
      <w:r w:rsidR="002A4E4F">
        <w:rPr>
          <w:lang w:val="pt-PT"/>
        </w:rPr>
        <w:t>-</w:t>
      </w:r>
      <w:r w:rsidRPr="00824894">
        <w:rPr>
          <w:lang w:val="pt-PT"/>
        </w:rPr>
        <w:t>mefloquina</w:t>
      </w:r>
    </w:p>
    <w:p w14:paraId="7EF933D8" w14:textId="72CBFC8C" w:rsidR="000B15E8" w:rsidRPr="00824894" w:rsidRDefault="00F22AA7" w:rsidP="00197AE4">
      <w:pPr>
        <w:pStyle w:val="BodyText2"/>
        <w:rPr>
          <w:lang w:val="pt-PT"/>
        </w:rPr>
      </w:pPr>
      <w:r w:rsidRPr="00824894">
        <w:rPr>
          <w:lang w:val="pt-PT"/>
        </w:rPr>
        <w:t>DHA-PQP</w:t>
      </w:r>
      <w:r w:rsidRPr="00824894">
        <w:rPr>
          <w:lang w:val="pt-PT"/>
        </w:rPr>
        <w:tab/>
        <w:t>di</w:t>
      </w:r>
      <w:r w:rsidR="00094594">
        <w:rPr>
          <w:lang w:val="pt-PT"/>
        </w:rPr>
        <w:t>-h</w:t>
      </w:r>
      <w:r w:rsidRPr="00824894">
        <w:rPr>
          <w:lang w:val="pt-PT"/>
        </w:rPr>
        <w:t>idroartemisina</w:t>
      </w:r>
      <w:r w:rsidR="00B70927">
        <w:rPr>
          <w:lang w:val="pt-PT"/>
        </w:rPr>
        <w:t>-</w:t>
      </w:r>
      <w:r w:rsidRPr="00824894">
        <w:rPr>
          <w:lang w:val="pt-PT"/>
        </w:rPr>
        <w:t>piperaquina</w:t>
      </w:r>
    </w:p>
    <w:p w14:paraId="3946D1BE" w14:textId="77777777" w:rsidR="000B15E8" w:rsidRPr="00824894" w:rsidRDefault="00F22AA7" w:rsidP="00197AE4">
      <w:pPr>
        <w:pStyle w:val="BodyText2"/>
        <w:rPr>
          <w:lang w:val="pt-PT"/>
        </w:rPr>
      </w:pPr>
      <w:r w:rsidRPr="00824894">
        <w:rPr>
          <w:lang w:val="pt-PT"/>
        </w:rPr>
        <w:t>G6PD</w:t>
      </w:r>
      <w:r w:rsidRPr="00824894">
        <w:rPr>
          <w:lang w:val="pt-PT"/>
        </w:rPr>
        <w:tab/>
        <w:t>glicose-6-fosfato desidrogenase</w:t>
      </w:r>
    </w:p>
    <w:p w14:paraId="6CE92BA1" w14:textId="77777777" w:rsidR="000B15E8" w:rsidRPr="00824894" w:rsidRDefault="00F22AA7" w:rsidP="00197AE4">
      <w:pPr>
        <w:pStyle w:val="BodyText2"/>
        <w:rPr>
          <w:lang w:val="pt-PT"/>
        </w:rPr>
      </w:pPr>
      <w:r w:rsidRPr="00824894">
        <w:rPr>
          <w:lang w:val="pt-PT"/>
        </w:rPr>
        <w:t>IPD</w:t>
      </w:r>
      <w:r w:rsidRPr="00824894">
        <w:rPr>
          <w:lang w:val="pt-PT"/>
        </w:rPr>
        <w:tab/>
        <w:t>dados individuais do paciente</w:t>
      </w:r>
    </w:p>
    <w:p w14:paraId="483BB5E0" w14:textId="77777777" w:rsidR="009658B1" w:rsidRPr="00824894" w:rsidRDefault="00F22AA7" w:rsidP="00197AE4">
      <w:pPr>
        <w:pStyle w:val="BodyText2"/>
        <w:rPr>
          <w:lang w:val="pt-PT"/>
        </w:rPr>
      </w:pPr>
      <w:r w:rsidRPr="00824894">
        <w:rPr>
          <w:lang w:val="pt-PT"/>
        </w:rPr>
        <w:t>TIP</w:t>
      </w:r>
      <w:r w:rsidRPr="00824894">
        <w:rPr>
          <w:lang w:val="pt-PT"/>
        </w:rPr>
        <w:tab/>
        <w:t>tratamento preventivo intermitente na gravidez</w:t>
      </w:r>
    </w:p>
    <w:p w14:paraId="35BD2BEA" w14:textId="473634BE" w:rsidR="00176EED" w:rsidRPr="00824894" w:rsidRDefault="009952F7" w:rsidP="00197AE4">
      <w:pPr>
        <w:pStyle w:val="BodyText2"/>
        <w:rPr>
          <w:lang w:val="pt-PT"/>
        </w:rPr>
      </w:pPr>
      <w:r>
        <w:rPr>
          <w:lang w:val="pt-PT"/>
        </w:rPr>
        <w:t>REMILD</w:t>
      </w:r>
      <w:r w:rsidR="00F22AA7" w:rsidRPr="00824894">
        <w:rPr>
          <w:lang w:val="pt-PT"/>
        </w:rPr>
        <w:tab/>
        <w:t>redes mosquiteiras tratadas com inseticida</w:t>
      </w:r>
      <w:r w:rsidR="00047C4B">
        <w:rPr>
          <w:lang w:val="pt-PT"/>
        </w:rPr>
        <w:t xml:space="preserve"> de longa dura</w:t>
      </w:r>
      <w:r w:rsidR="00047C4B" w:rsidRPr="00824894">
        <w:rPr>
          <w:lang w:val="pt-PT"/>
        </w:rPr>
        <w:t>ção</w:t>
      </w:r>
    </w:p>
    <w:p w14:paraId="354A8C2C" w14:textId="77777777" w:rsidR="00CA44A3" w:rsidRPr="00824894" w:rsidRDefault="00F22AA7" w:rsidP="00197AE4">
      <w:pPr>
        <w:pStyle w:val="BodyText2"/>
        <w:rPr>
          <w:lang w:val="pt-PT"/>
        </w:rPr>
      </w:pPr>
      <w:r w:rsidRPr="00824894">
        <w:rPr>
          <w:lang w:val="pt-PT"/>
        </w:rPr>
        <w:t>não ABTs</w:t>
      </w:r>
      <w:r w:rsidRPr="00824894">
        <w:rPr>
          <w:lang w:val="pt-PT"/>
        </w:rPr>
        <w:tab/>
        <w:t>tratamentos não baseados em artemisinina</w:t>
      </w:r>
    </w:p>
    <w:p w14:paraId="07F03780" w14:textId="75CC952D" w:rsidR="009B4C05" w:rsidRPr="00824894" w:rsidRDefault="00F22AA7" w:rsidP="00197AE4">
      <w:pPr>
        <w:pStyle w:val="BodyText2"/>
        <w:rPr>
          <w:lang w:val="pt-PT"/>
        </w:rPr>
      </w:pPr>
      <w:r w:rsidRPr="00824894">
        <w:rPr>
          <w:lang w:val="pt-PT"/>
        </w:rPr>
        <w:t>PYR-AS</w:t>
      </w:r>
      <w:r w:rsidRPr="00824894">
        <w:rPr>
          <w:lang w:val="pt-PT"/>
        </w:rPr>
        <w:tab/>
        <w:t>pironaridina</w:t>
      </w:r>
      <w:r w:rsidR="002A4E4F">
        <w:rPr>
          <w:lang w:val="pt-PT"/>
        </w:rPr>
        <w:t>-</w:t>
      </w:r>
      <w:r w:rsidRPr="00824894">
        <w:rPr>
          <w:lang w:val="pt-PT"/>
        </w:rPr>
        <w:t>artesunato</w:t>
      </w:r>
    </w:p>
    <w:p w14:paraId="258DCFDD" w14:textId="77777777" w:rsidR="00176EED" w:rsidRPr="00824894" w:rsidRDefault="00F22AA7" w:rsidP="00197AE4">
      <w:pPr>
        <w:pStyle w:val="BodyText2"/>
        <w:rPr>
          <w:lang w:val="pt-PT"/>
        </w:rPr>
      </w:pPr>
      <w:r w:rsidRPr="00824894">
        <w:rPr>
          <w:lang w:val="pt-PT"/>
        </w:rPr>
        <w:t>SP</w:t>
      </w:r>
      <w:r w:rsidRPr="00824894">
        <w:rPr>
          <w:lang w:val="pt-PT"/>
        </w:rPr>
        <w:tab/>
        <w:t>sulfadoxina-pirimetamina</w:t>
      </w:r>
    </w:p>
    <w:p w14:paraId="4C6C2B20" w14:textId="77777777" w:rsidR="0003069E" w:rsidRPr="00824894" w:rsidRDefault="00F22AA7" w:rsidP="00197AE4">
      <w:pPr>
        <w:pStyle w:val="BodyText2"/>
        <w:rPr>
          <w:lang w:val="pt-PT"/>
        </w:rPr>
      </w:pPr>
      <w:r w:rsidRPr="00824894">
        <w:rPr>
          <w:lang w:val="pt-PT"/>
        </w:rPr>
        <w:t>OMS</w:t>
      </w:r>
      <w:r w:rsidRPr="00824894">
        <w:rPr>
          <w:lang w:val="pt-PT"/>
        </w:rPr>
        <w:tab/>
        <w:t xml:space="preserve">Organização Mundial de Saúde </w:t>
      </w:r>
    </w:p>
    <w:p w14:paraId="6CBF3C4B" w14:textId="77777777" w:rsidR="0008632E" w:rsidRPr="00824894" w:rsidRDefault="00F22AA7" w:rsidP="00115A4D">
      <w:pPr>
        <w:pStyle w:val="Heading1"/>
        <w:rPr>
          <w:lang w:val="pt-PT"/>
        </w:rPr>
      </w:pPr>
      <w:bookmarkStart w:id="8" w:name="_Toc126267647"/>
      <w:r w:rsidRPr="00824894">
        <w:rPr>
          <w:lang w:val="pt-PT"/>
        </w:rPr>
        <w:t>Resumo</w:t>
      </w:r>
      <w:bookmarkEnd w:id="8"/>
    </w:p>
    <w:p w14:paraId="7F7908FF" w14:textId="2D6081A2" w:rsidR="0008632E" w:rsidRPr="00824894" w:rsidRDefault="00F22AA7" w:rsidP="008D6EE1">
      <w:pPr>
        <w:pStyle w:val="Bodycopy"/>
        <w:rPr>
          <w:lang w:val="pt-PT"/>
        </w:rPr>
      </w:pPr>
      <w:r w:rsidRPr="00824894">
        <w:rPr>
          <w:lang w:val="pt-PT"/>
        </w:rPr>
        <w:t xml:space="preserve">Em </w:t>
      </w:r>
      <w:r w:rsidRPr="00F22AA7">
        <w:rPr>
          <w:lang w:val="pt-PT"/>
        </w:rPr>
        <w:t>25</w:t>
      </w:r>
      <w:r w:rsidRPr="00824894">
        <w:rPr>
          <w:lang w:val="pt-PT"/>
        </w:rPr>
        <w:t xml:space="preserve"> de </w:t>
      </w:r>
      <w:r w:rsidR="00452C26">
        <w:rPr>
          <w:lang w:val="pt-PT"/>
        </w:rPr>
        <w:t>N</w:t>
      </w:r>
      <w:r w:rsidRPr="00824894">
        <w:rPr>
          <w:lang w:val="pt-PT"/>
        </w:rPr>
        <w:t xml:space="preserve">ovembro de 2022, a Organização Mundial de Saúde (OMS) atualizou as diretrizes para o tratamento da malária </w:t>
      </w:r>
      <w:r w:rsidR="009952F7">
        <w:rPr>
          <w:lang w:val="pt-PT"/>
        </w:rPr>
        <w:t>n</w:t>
      </w:r>
      <w:r w:rsidR="009952F7" w:rsidRPr="009952F7">
        <w:rPr>
          <w:lang w:val="pt"/>
        </w:rPr>
        <w:t xml:space="preserve">ão complicada </w:t>
      </w:r>
      <w:r w:rsidRPr="00824894">
        <w:rPr>
          <w:lang w:val="pt-PT"/>
        </w:rPr>
        <w:t>no primeiro trimestre</w:t>
      </w:r>
      <w:r w:rsidR="00452C26">
        <w:rPr>
          <w:lang w:val="pt-PT"/>
        </w:rPr>
        <w:t xml:space="preserve"> da gravizez</w:t>
      </w:r>
      <w:r w:rsidRPr="00824894">
        <w:rPr>
          <w:lang w:val="pt-PT"/>
        </w:rPr>
        <w:t xml:space="preserve"> para incluir a artemeter</w:t>
      </w:r>
      <w:r w:rsidR="00B70927">
        <w:rPr>
          <w:lang w:val="pt-PT"/>
        </w:rPr>
        <w:t>-</w:t>
      </w:r>
      <w:r w:rsidRPr="00824894">
        <w:rPr>
          <w:lang w:val="pt-PT"/>
        </w:rPr>
        <w:t>lumefantrina</w:t>
      </w:r>
      <w:r w:rsidR="00452C26">
        <w:rPr>
          <w:lang w:val="pt-PT"/>
        </w:rPr>
        <w:t xml:space="preserve"> (AL)</w:t>
      </w:r>
      <w:r w:rsidRPr="00824894">
        <w:rPr>
          <w:lang w:val="pt-PT"/>
        </w:rPr>
        <w:t xml:space="preserve"> como a opção de tratamento preferida</w:t>
      </w:r>
      <w:r w:rsidRPr="00824894">
        <w:rPr>
          <w:rStyle w:val="FootnoteNumberincopy"/>
          <w:lang w:val="pt-PT"/>
        </w:rPr>
        <w:footnoteReference w:id="2"/>
      </w:r>
      <w:r w:rsidRPr="00824894">
        <w:rPr>
          <w:rStyle w:val="FootnoteNumberincopy"/>
          <w:lang w:val="pt-PT"/>
        </w:rPr>
        <w:t>.</w:t>
      </w:r>
      <w:r w:rsidRPr="00824894">
        <w:rPr>
          <w:lang w:val="pt-PT"/>
        </w:rPr>
        <w:t xml:space="preserve"> A recomendação baseou-se </w:t>
      </w:r>
      <w:r w:rsidR="00452C26">
        <w:rPr>
          <w:lang w:val="pt-PT"/>
        </w:rPr>
        <w:t>em uma</w:t>
      </w:r>
      <w:r w:rsidR="00452C26" w:rsidRPr="00824894">
        <w:rPr>
          <w:lang w:val="pt-PT"/>
        </w:rPr>
        <w:t xml:space="preserve"> </w:t>
      </w:r>
      <w:r w:rsidRPr="00824894">
        <w:rPr>
          <w:lang w:val="pt-PT"/>
        </w:rPr>
        <w:t xml:space="preserve">revisão da </w:t>
      </w:r>
      <w:r w:rsidR="00452C26">
        <w:rPr>
          <w:lang w:val="pt-PT"/>
        </w:rPr>
        <w:t>evidência existente</w:t>
      </w:r>
      <w:r w:rsidR="00452C26" w:rsidRPr="00824894">
        <w:rPr>
          <w:lang w:val="pt-PT"/>
        </w:rPr>
        <w:t xml:space="preserve"> </w:t>
      </w:r>
      <w:r w:rsidRPr="00824894">
        <w:rPr>
          <w:lang w:val="pt-PT"/>
        </w:rPr>
        <w:t>sobre a segurança dos tratamentos baseados em artemisinina utilizados no início da gravidez. Uma meta-análise a</w:t>
      </w:r>
      <w:r w:rsidR="00452C26">
        <w:rPr>
          <w:lang w:val="pt-PT"/>
        </w:rPr>
        <w:t>c</w:t>
      </w:r>
      <w:r w:rsidRPr="00824894">
        <w:rPr>
          <w:lang w:val="pt-PT"/>
        </w:rPr>
        <w:t>tualizada de estudos observacionais prospe</w:t>
      </w:r>
      <w:r w:rsidR="00452C26">
        <w:rPr>
          <w:lang w:val="pt-PT"/>
        </w:rPr>
        <w:t>c</w:t>
      </w:r>
      <w:r w:rsidRPr="00824894">
        <w:rPr>
          <w:lang w:val="pt-PT"/>
        </w:rPr>
        <w:t xml:space="preserve">tivos de gravidezes expostas a antimaláricos </w:t>
      </w:r>
      <w:r w:rsidR="00452C26">
        <w:rPr>
          <w:lang w:val="pt-PT"/>
        </w:rPr>
        <w:t xml:space="preserve">a base de </w:t>
      </w:r>
      <w:r w:rsidRPr="00824894">
        <w:rPr>
          <w:lang w:val="pt-PT"/>
        </w:rPr>
        <w:t xml:space="preserve">artemisinina e não artemisinina no primeiro trimestre não </w:t>
      </w:r>
      <w:r w:rsidR="00452C26">
        <w:rPr>
          <w:lang w:val="pt-PT"/>
        </w:rPr>
        <w:t>demostrou</w:t>
      </w:r>
      <w:r w:rsidR="00452C26" w:rsidRPr="00824894">
        <w:rPr>
          <w:lang w:val="pt-PT"/>
        </w:rPr>
        <w:t xml:space="preserve"> </w:t>
      </w:r>
      <w:r w:rsidRPr="00824894">
        <w:rPr>
          <w:lang w:val="pt-PT"/>
        </w:rPr>
        <w:t xml:space="preserve">qualquer evidência de teratogenicidade ou embriotoxicidade baseada no risco de aborto, nado-morto, ou anomalias congénitas importantes associadas a tratamentos com artemisinina. As gravidezes tratadas no primeiro trimestre com </w:t>
      </w:r>
      <w:r w:rsidR="00452C26">
        <w:rPr>
          <w:lang w:val="pt-PT"/>
        </w:rPr>
        <w:t>AL</w:t>
      </w:r>
      <w:r w:rsidRPr="00824894">
        <w:rPr>
          <w:lang w:val="pt-PT"/>
        </w:rPr>
        <w:t xml:space="preserve">, a terapia combinada baseada em artemisinina (ACT) com a maioria dos dados de segurança disponíveis para o primeiro trimestre, apresentavam um risco 42% mais baixo de resultados adversos para a gravidez do que as tratadas com quinina oral. Os dados de segurança desta meta-análise, juntamente com a tolerabilidade superior e melhor aderência, maior eficácia, maior duração da profilaxia pós-tratamento e ampla disponibilidade de ACTs, são a base da recomendação da OMS de que a </w:t>
      </w:r>
      <w:r w:rsidR="00094594">
        <w:rPr>
          <w:lang w:val="pt-PT"/>
        </w:rPr>
        <w:t>artemeter</w:t>
      </w:r>
      <w:r w:rsidR="00B70927">
        <w:rPr>
          <w:lang w:val="pt-PT"/>
        </w:rPr>
        <w:t>-</w:t>
      </w:r>
      <w:r w:rsidR="00094594">
        <w:rPr>
          <w:lang w:val="pt-PT"/>
        </w:rPr>
        <w:t>lumefantrina</w:t>
      </w:r>
      <w:r w:rsidRPr="00824894">
        <w:rPr>
          <w:lang w:val="pt-PT"/>
        </w:rPr>
        <w:t xml:space="preserve"> </w:t>
      </w:r>
      <w:r w:rsidR="009952F7">
        <w:rPr>
          <w:lang w:val="pt-PT"/>
        </w:rPr>
        <w:t xml:space="preserve">seja </w:t>
      </w:r>
      <w:r w:rsidRPr="00824894">
        <w:rPr>
          <w:lang w:val="pt-PT"/>
        </w:rPr>
        <w:t xml:space="preserve">o tratamento preferido para a malária </w:t>
      </w:r>
      <w:r w:rsidRPr="00824894">
        <w:rPr>
          <w:rStyle w:val="SubtleEmphasis"/>
          <w:lang w:val="pt-PT"/>
        </w:rPr>
        <w:t>falciparum</w:t>
      </w:r>
      <w:r w:rsidRPr="00824894">
        <w:rPr>
          <w:lang w:val="pt-PT"/>
        </w:rPr>
        <w:t xml:space="preserve"> não complicada no primeiro trimestre de gravidez. Para países onde a AL não é recomendada ou não está disponível, podem ser utilizados outros ACTs tais como </w:t>
      </w:r>
      <w:r w:rsidR="00094594">
        <w:rPr>
          <w:lang w:val="pt-PT"/>
        </w:rPr>
        <w:t>artesunato</w:t>
      </w:r>
      <w:r w:rsidR="00B70927">
        <w:rPr>
          <w:lang w:val="pt-PT"/>
        </w:rPr>
        <w:t>-</w:t>
      </w:r>
      <w:r w:rsidR="00094594">
        <w:rPr>
          <w:lang w:val="pt-PT"/>
        </w:rPr>
        <w:t>amodiaquina (ASAQ)</w:t>
      </w:r>
      <w:r w:rsidRPr="00824894">
        <w:rPr>
          <w:lang w:val="pt-PT"/>
        </w:rPr>
        <w:t xml:space="preserve">, </w:t>
      </w:r>
      <w:r w:rsidR="00094594">
        <w:rPr>
          <w:lang w:val="pt-PT"/>
        </w:rPr>
        <w:t>di-hidroartemisina</w:t>
      </w:r>
      <w:r w:rsidR="00B70927">
        <w:rPr>
          <w:lang w:val="pt-PT"/>
        </w:rPr>
        <w:t>-</w:t>
      </w:r>
      <w:r w:rsidR="00094594">
        <w:rPr>
          <w:lang w:val="pt-PT"/>
        </w:rPr>
        <w:t>piperaquina</w:t>
      </w:r>
      <w:r w:rsidRPr="00824894">
        <w:rPr>
          <w:lang w:val="pt-PT"/>
        </w:rPr>
        <w:t xml:space="preserve"> </w:t>
      </w:r>
      <w:r w:rsidR="00094594">
        <w:rPr>
          <w:lang w:val="pt-PT"/>
        </w:rPr>
        <w:t xml:space="preserve">(DHA-PQP) </w:t>
      </w:r>
      <w:r w:rsidRPr="00824894">
        <w:rPr>
          <w:lang w:val="pt-PT"/>
        </w:rPr>
        <w:t xml:space="preserve">ou </w:t>
      </w:r>
      <w:r w:rsidR="00094594">
        <w:rPr>
          <w:lang w:val="pt-PT"/>
        </w:rPr>
        <w:t>artesunato</w:t>
      </w:r>
      <w:r w:rsidR="002A4E4F">
        <w:rPr>
          <w:lang w:val="pt-PT"/>
        </w:rPr>
        <w:t>-</w:t>
      </w:r>
      <w:r w:rsidR="00094594">
        <w:rPr>
          <w:lang w:val="pt-PT"/>
        </w:rPr>
        <w:t>mefloquina (ASMQ)</w:t>
      </w:r>
      <w:r w:rsidRPr="00824894">
        <w:rPr>
          <w:lang w:val="pt-PT"/>
        </w:rPr>
        <w:t>. Todos os países endémicos devem considerar a atualização das suas diretrizes nacionais de tratamento para implementar a nova recomendação, a fim de assegurar que todas as mulheres grávidas sejam tratadas com o melhor tratamento possível no primeiro trimestre.</w:t>
      </w:r>
    </w:p>
    <w:p w14:paraId="615B134C" w14:textId="77777777" w:rsidR="00540DF2" w:rsidRPr="00824894" w:rsidRDefault="00F22AA7" w:rsidP="00115A4D">
      <w:pPr>
        <w:pStyle w:val="Heading1"/>
        <w:rPr>
          <w:lang w:val="pt-PT"/>
        </w:rPr>
      </w:pPr>
      <w:bookmarkStart w:id="9" w:name="_Toc126267648"/>
      <w:r w:rsidRPr="00824894">
        <w:rPr>
          <w:lang w:val="pt-PT"/>
        </w:rPr>
        <w:t>Antecedentes</w:t>
      </w:r>
      <w:bookmarkEnd w:id="9"/>
      <w:bookmarkEnd w:id="6"/>
    </w:p>
    <w:p w14:paraId="7E0043C4" w14:textId="730CD64D" w:rsidR="0091093D" w:rsidRPr="00824894" w:rsidRDefault="00F22AA7" w:rsidP="00A54541">
      <w:pPr>
        <w:pStyle w:val="Bodycopy"/>
        <w:rPr>
          <w:lang w:val="pt-PT"/>
        </w:rPr>
      </w:pPr>
      <w:r w:rsidRPr="00824894">
        <w:rPr>
          <w:lang w:val="pt-PT"/>
        </w:rPr>
        <w:t>A infeção por malária durante a gravidez é um grande problema de saúde pública, com potencial para causar morbilidade e mortalidade materna e fetal graves. Estudos recentes mostraram que a malária no primeiro trimestre induz a anemia materna, morte fetal e deficiência do crescimento fetal, mesmo quando as infeções são subclínicas.</w:t>
      </w:r>
      <w:r w:rsidR="00492045" w:rsidRPr="00824894">
        <w:rPr>
          <w:rStyle w:val="FootnoteNumberincopy"/>
          <w:lang w:val="pt-PT"/>
        </w:rPr>
        <w:fldChar w:fldCharType="begin"/>
      </w:r>
      <w:r w:rsidR="00BC07D7" w:rsidRPr="00824894">
        <w:rPr>
          <w:rStyle w:val="FootnoteNumberincopy"/>
          <w:lang w:val="pt-PT"/>
        </w:rPr>
        <w:instrText xml:space="preserve"> ADDIN EN.CITE &lt;EndNote&gt;&lt;Cite&gt;&lt;Author&gt;Rogerson&lt;/Author&gt;&lt;Year&gt;2019&lt;/Year&gt;&lt;RecNum&gt;1&lt;/RecNum&gt;&lt;DisplayText&gt;&lt;style face="superscript"&gt;1&lt;/style&gt;&lt;/DisplayText&gt;&lt;record&gt;&lt;rec-number&gt;1&lt;/rec-number&gt;&lt;foreign-keys&gt;&lt;key app="EN" db-id="tarftp22oxapwfe5dzbxetvfwe29td52zesz" timestamp="1673023418"&gt;1&lt;/key&gt;&lt;/foreign-keys&gt;&lt;ref-type name="Journal Article"&gt;17&lt;/ref-type&gt;&lt;contributors&gt;&lt;authors&gt;&lt;author&gt;Rogerson, S. J.&lt;/author&gt;&lt;author&gt;Meshnick, S.&lt;/author&gt;&lt;/authors&gt;&lt;/contributors&gt;&lt;auth-address&gt;Department of Medicine at the Doherty Institute, The University of Melbourne, Melbourne, Australia.&amp;#xD;Department of Epidemiology, UNC Gillings School of Global Public Health, University of North Carolina, Chapel Hill, NC.&lt;/auth-address&gt;&lt;titles&gt;&lt;title&gt;Malaria in Pregnancy: Late Consequences of Early Infections&lt;/title&gt;&lt;secondary-title&gt;J Infect Dis&lt;/secondary-title&gt;&lt;/titles&gt;&lt;periodical&gt;&lt;full-title&gt;J Infect Dis&lt;/full-title&gt;&lt;/periodical&gt;&lt;pages&gt;1396-1398&lt;/pages&gt;&lt;volume&gt;220&lt;/volume&gt;&lt;number&gt;9&lt;/number&gt;&lt;edition&gt;2018/12/28&lt;/edition&gt;&lt;keywords&gt;&lt;keyword&gt;Female&lt;/keyword&gt;&lt;keyword&gt;Humans&lt;/keyword&gt;&lt;keyword&gt;*Malaria&lt;/keyword&gt;&lt;keyword&gt;Pregnancy&lt;/keyword&gt;&lt;keyword&gt;*Pregnancy Complications, Parasitic&lt;/keyword&gt;&lt;/keywords&gt;&lt;dates&gt;&lt;year&gt;2019&lt;/year&gt;&lt;pub-dates&gt;&lt;date&gt;Sep 26&lt;/date&gt;&lt;/pub-dates&gt;&lt;/dates&gt;&lt;isbn&gt;1537-6613 (Electronic)&amp;#xD;0022-1899 (Linking)&lt;/isbn&gt;&lt;accession-num&gt;30590709&lt;/accession-num&gt;&lt;urls&gt;&lt;related-urls&gt;&lt;url&gt;https://www.ncbi.nlm.nih.gov/pubmed/30590709&lt;/url&gt;&lt;/related-urls&gt;&lt;/urls&gt;&lt;electronic-resource-num&gt;10.1093/infdis/jiy738&lt;/electronic-resource-num&gt;&lt;/record&gt;&lt;/Cite&gt;&lt;/EndNote&gt;</w:instrText>
      </w:r>
      <w:r w:rsidR="00492045" w:rsidRPr="00824894">
        <w:rPr>
          <w:rStyle w:val="FootnoteNumberincopy"/>
          <w:lang w:val="pt-PT"/>
        </w:rPr>
        <w:fldChar w:fldCharType="separate"/>
      </w:r>
      <w:r w:rsidR="00492045" w:rsidRPr="00824894">
        <w:rPr>
          <w:rStyle w:val="FootnoteNumberincopy"/>
          <w:lang w:val="pt-PT"/>
        </w:rPr>
        <w:t>1</w:t>
      </w:r>
      <w:r w:rsidR="00492045" w:rsidRPr="00824894">
        <w:rPr>
          <w:rStyle w:val="FootnoteNumberincopy"/>
          <w:lang w:val="pt-PT"/>
        </w:rPr>
        <w:fldChar w:fldCharType="end"/>
      </w:r>
      <w:r w:rsidRPr="00824894">
        <w:rPr>
          <w:lang w:val="pt-PT"/>
        </w:rPr>
        <w:t xml:space="preserve"> A Organização Mundial de Saúde (OMS) recomenda uma abordagem em três vertentes para prevenir as consequências da malária na gravidez, incluindo o fornecimento de tratamento preventivo intermitente na gravidez (TIP) utilizando sulfadoxina-pirimetamina (SP), a utilização de </w:t>
      </w:r>
      <w:r w:rsidR="009952F7" w:rsidRPr="00824894">
        <w:rPr>
          <w:lang w:val="pt-PT"/>
        </w:rPr>
        <w:t>redes mosquiteiras tratadas com inseticida</w:t>
      </w:r>
      <w:r w:rsidR="009952F7">
        <w:rPr>
          <w:lang w:val="pt-PT"/>
        </w:rPr>
        <w:t xml:space="preserve"> de longa dura</w:t>
      </w:r>
      <w:r w:rsidR="009952F7" w:rsidRPr="00824894">
        <w:rPr>
          <w:lang w:val="pt-PT"/>
        </w:rPr>
        <w:t>ção</w:t>
      </w:r>
      <w:r w:rsidR="009952F7" w:rsidRPr="00824894" w:rsidDel="009952F7">
        <w:rPr>
          <w:lang w:val="pt-PT"/>
        </w:rPr>
        <w:t xml:space="preserve"> </w:t>
      </w:r>
      <w:r w:rsidRPr="00824894">
        <w:rPr>
          <w:lang w:val="pt-PT"/>
        </w:rPr>
        <w:t>(</w:t>
      </w:r>
      <w:r w:rsidR="009952F7">
        <w:rPr>
          <w:lang w:val="pt-PT"/>
        </w:rPr>
        <w:t>REMILD</w:t>
      </w:r>
      <w:r w:rsidRPr="00824894">
        <w:rPr>
          <w:lang w:val="pt-PT"/>
        </w:rPr>
        <w:t>) e o tratamento adequado dos casos através de tratamento rápido e eficaz da malária em mulheres grávidas.</w:t>
      </w:r>
      <w:r w:rsidR="008A4C48" w:rsidRPr="00824894">
        <w:rPr>
          <w:rStyle w:val="FootnoteNumberincopy"/>
          <w:lang w:val="pt-PT"/>
        </w:rPr>
        <w:fldChar w:fldCharType="begin"/>
      </w:r>
      <w:r w:rsidR="00BC07D7" w:rsidRPr="00824894">
        <w:rPr>
          <w:rStyle w:val="FootnoteNumberincopy"/>
          <w:lang w:val="pt-PT"/>
        </w:rPr>
        <w:instrText xml:space="preserve"> ADDIN EN.CITE &lt;EndNote&gt;&lt;Cite&gt;&lt;Author&gt;WHO&lt;/Author&gt;&lt;Year&gt;2015&lt;/Year&gt;&lt;RecNum&gt;2&lt;/RecNum&gt;&lt;DisplayText&gt;&lt;style face="superscript"&gt;2&lt;/style&gt;&lt;/DisplayText&gt;&lt;record&gt;&lt;rec-number&gt;2&lt;/rec-number&gt;&lt;foreign-keys&gt;&lt;key app="EN" db-id="tarftp22oxapwfe5dzbxetvfwe29td52zesz" timestamp="1673023418"&gt;2&lt;/key&gt;&lt;/foreign-keys&gt;&lt;ref-type name="Report"&gt;27&lt;/ref-type&gt;&lt;contributors&gt;&lt;authors&gt;&lt;author&gt;WHO&lt;/author&gt;&lt;/authors&gt;&lt;/contributors&gt;&lt;titles&gt;&lt;title&gt;Guidelines for the treatment of malaria. Third edition&lt;/title&gt;&lt;/titles&gt;&lt;dates&gt;&lt;year&gt;2015&lt;/year&gt;&lt;/dates&gt;&lt;pub-location&gt;Geneva, Switzerland&lt;/pub-location&gt;&lt;publisher&gt;World Health Organization&lt;/publisher&gt;&lt;urls&gt;&lt;related-urls&gt;&lt;url&gt;http://www.who.int/malaria/publications/atoz/9789241549127/en/&lt;/url&gt;&lt;/related-urls&gt;&lt;/urls&gt;&lt;/record&gt;&lt;/Cite&gt;&lt;/EndNote&gt;</w:instrText>
      </w:r>
      <w:r w:rsidR="008A4C48" w:rsidRPr="00824894">
        <w:rPr>
          <w:rStyle w:val="FootnoteNumberincopy"/>
          <w:lang w:val="pt-PT"/>
        </w:rPr>
        <w:fldChar w:fldCharType="separate"/>
      </w:r>
      <w:r w:rsidR="00492045" w:rsidRPr="00824894">
        <w:rPr>
          <w:rStyle w:val="FootnoteNumberincopy"/>
          <w:lang w:val="pt-PT"/>
        </w:rPr>
        <w:t>2</w:t>
      </w:r>
      <w:r w:rsidR="008A4C48" w:rsidRPr="00824894">
        <w:rPr>
          <w:rStyle w:val="FootnoteNumberincopy"/>
          <w:lang w:val="pt-PT"/>
        </w:rPr>
        <w:fldChar w:fldCharType="end"/>
      </w:r>
      <w:r w:rsidRPr="00824894">
        <w:rPr>
          <w:lang w:val="pt-PT"/>
        </w:rPr>
        <w:t xml:space="preserve"> O TIP com SP não é recomendado no primeiro trimestre, ou seja, antes das 13 semanas de gestação, uma vez que a utilização de antagonistas do folato no primeiro trimestre está associada a defeitos do tubo neural.</w:t>
      </w:r>
      <w:r w:rsidR="00AF6314" w:rsidRPr="00824894">
        <w:rPr>
          <w:rStyle w:val="FootnoteNumberincopy"/>
          <w:lang w:val="pt-PT"/>
        </w:rPr>
        <w:fldChar w:fldCharType="begin">
          <w:fldData xml:space="preserve">PEVuZE5vdGU+PENpdGU+PEF1dGhvcj5QZXRlcnM8L0F1dGhvcj48WWVhcj4yMDA3PC9ZZWFyPjxS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</w:fldData>
        </w:fldChar>
      </w:r>
      <w:r w:rsidR="00BC07D7" w:rsidRPr="00824894">
        <w:rPr>
          <w:rStyle w:val="FootnoteNumberincopy"/>
          <w:lang w:val="pt-PT"/>
        </w:rPr>
        <w:instrText xml:space="preserve"> ADDIN EN.CITE </w:instrText>
      </w:r>
      <w:r w:rsidR="00BC07D7" w:rsidRPr="00824894">
        <w:rPr>
          <w:rStyle w:val="FootnoteNumberincopy"/>
          <w:lang w:val="pt-PT"/>
        </w:rPr>
        <w:fldChar w:fldCharType="begin">
          <w:fldData xml:space="preserve">PEVuZE5vdGU+PENpdGU+PEF1dGhvcj5QZXRlcnM8L0F1dGhvcj48WWVhcj4yMDA3PC9ZZWFyPjxS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</w:fldData>
        </w:fldChar>
      </w:r>
      <w:r w:rsidR="00BC07D7" w:rsidRPr="00824894">
        <w:rPr>
          <w:rStyle w:val="FootnoteNumberincopy"/>
          <w:lang w:val="pt-PT"/>
        </w:rPr>
        <w:instrText xml:space="preserve"> ADDIN EN.CITE.DATA </w:instrText>
      </w:r>
      <w:r w:rsidR="00BC07D7" w:rsidRPr="00824894">
        <w:rPr>
          <w:rStyle w:val="FootnoteNumberincopy"/>
          <w:lang w:val="pt-PT"/>
        </w:rPr>
      </w:r>
      <w:r w:rsidR="00BC07D7" w:rsidRPr="00824894">
        <w:rPr>
          <w:rStyle w:val="FootnoteNumberincopy"/>
          <w:lang w:val="pt-PT"/>
        </w:rPr>
        <w:fldChar w:fldCharType="end"/>
      </w:r>
      <w:r w:rsidR="00AF6314" w:rsidRPr="00824894">
        <w:rPr>
          <w:rStyle w:val="FootnoteNumberincopy"/>
          <w:lang w:val="pt-PT"/>
        </w:rPr>
      </w:r>
      <w:r w:rsidR="00AF6314" w:rsidRPr="00824894">
        <w:rPr>
          <w:rStyle w:val="FootnoteNumberincopy"/>
          <w:lang w:val="pt-PT"/>
        </w:rPr>
        <w:fldChar w:fldCharType="separate"/>
      </w:r>
      <w:r w:rsidR="00492045" w:rsidRPr="00824894">
        <w:rPr>
          <w:rStyle w:val="FootnoteNumberincopy"/>
          <w:lang w:val="pt-PT"/>
        </w:rPr>
        <w:t>3</w:t>
      </w:r>
      <w:r w:rsidR="00AF6314" w:rsidRPr="00824894">
        <w:rPr>
          <w:rStyle w:val="FootnoteNumberincopy"/>
          <w:lang w:val="pt-PT"/>
        </w:rPr>
        <w:fldChar w:fldCharType="end"/>
      </w:r>
      <w:r w:rsidRPr="00824894">
        <w:rPr>
          <w:lang w:val="pt-PT"/>
        </w:rPr>
        <w:t>,</w:t>
      </w:r>
      <w:r w:rsidR="000E54F4" w:rsidRPr="00824894">
        <w:rPr>
          <w:rStyle w:val="FootnoteNumberincopy"/>
          <w:lang w:val="pt-PT"/>
        </w:rPr>
        <w:fldChar w:fldCharType="begin"/>
      </w:r>
      <w:r w:rsidR="005337A5" w:rsidRPr="00824894">
        <w:rPr>
          <w:rStyle w:val="FootnoteNumberincopy"/>
          <w:lang w:val="pt-PT"/>
        </w:rPr>
        <w:instrText xml:space="preserve"> ADDIN EN.CITE &lt;EndNote&gt;&lt;Cite&gt;&lt;Author&gt;WHO&lt;/Author&gt;&lt;Year&gt;2004&lt;/Year&gt;&lt;RecNum&gt;4&lt;/RecNum&gt;&lt;DisplayText&gt;&lt;style face="superscript"&gt;4&lt;/style&gt;&lt;/DisplayText&gt;&lt;record&gt;&lt;rec-number&gt;4&lt;/rec-number&gt;&lt;foreign-keys&gt;&lt;key app="EN" db-id="tarftp22oxapwfe5dzbxetvfwe29td52zesz" timestamp="1673023418"&gt;4&lt;/key&gt;&lt;/foreign-keys&gt;&lt;ref-type name="Report"&gt;27&lt;/ref-type&gt;&lt;contributors&gt;&lt;authors&gt;&lt;author&gt;WHO&lt;/author&gt;&lt;/authors&gt;&lt;/contributors&gt;&lt;titles&gt;&lt;title&gt;A strategic framework for malaria prevention and control during pregnancy in the African region. Brazzaville, World Health Organization, Regional Office for Africa&amp;#xD;http://whqlibdoc.who.int/afro/2004/AFR_MAL_04.01.pdf&lt;/title&gt;&lt;secondary-title&gt;AFR/MAL/04/01&lt;/secondary-title&gt;&lt;/titles&gt;&lt;dates&gt;&lt;year&gt;2004&lt;/year&gt;&lt;/dates&gt;&lt;urls&gt;&lt;/urls&gt;&lt;/record&gt;&lt;/Cite&gt;&lt;/EndNote&gt;</w:instrText>
      </w:r>
      <w:r w:rsidR="000E54F4" w:rsidRPr="00824894">
        <w:rPr>
          <w:rStyle w:val="FootnoteNumberincopy"/>
          <w:lang w:val="pt-PT"/>
        </w:rPr>
        <w:fldChar w:fldCharType="separate"/>
      </w:r>
      <w:r w:rsidR="00492045" w:rsidRPr="00824894">
        <w:rPr>
          <w:rStyle w:val="FootnoteNumberincopy"/>
          <w:lang w:val="pt-PT"/>
        </w:rPr>
        <w:t>4</w:t>
      </w:r>
      <w:r w:rsidR="000E54F4" w:rsidRPr="00824894">
        <w:rPr>
          <w:rStyle w:val="FootnoteNumberincopy"/>
          <w:lang w:val="pt-PT"/>
        </w:rPr>
        <w:fldChar w:fldCharType="end"/>
      </w:r>
      <w:r w:rsidRPr="00824894">
        <w:rPr>
          <w:lang w:val="pt-PT"/>
        </w:rPr>
        <w:t xml:space="preserve"> O diagnóstico e tratamento rápido e eficaz das infeções malárias no primeiro trimestre de gravidez é, portanto, particularmente importante, tal como a utilização de </w:t>
      </w:r>
      <w:r w:rsidR="009952F7">
        <w:rPr>
          <w:lang w:val="pt-PT"/>
        </w:rPr>
        <w:t>REMILD</w:t>
      </w:r>
      <w:r w:rsidRPr="00824894">
        <w:rPr>
          <w:lang w:val="pt-PT"/>
        </w:rPr>
        <w:t xml:space="preserve">para prevenir infeções.  A OMS tem </w:t>
      </w:r>
      <w:r w:rsidRPr="00824894">
        <w:rPr>
          <w:lang w:val="pt-PT"/>
        </w:rPr>
        <w:lastRenderedPageBreak/>
        <w:t>recomendado terapias combinadas à base de artemisinina (</w:t>
      </w:r>
      <w:r w:rsidR="00C52530" w:rsidRPr="00824894">
        <w:rPr>
          <w:lang w:val="pt-PT"/>
        </w:rPr>
        <w:t>A</w:t>
      </w:r>
      <w:r w:rsidR="00C52530">
        <w:rPr>
          <w:lang w:val="pt-PT"/>
        </w:rPr>
        <w:t>B</w:t>
      </w:r>
      <w:r w:rsidR="00C52530" w:rsidRPr="00824894">
        <w:rPr>
          <w:lang w:val="pt-PT"/>
        </w:rPr>
        <w:t>Ts</w:t>
      </w:r>
      <w:r w:rsidRPr="00824894">
        <w:rPr>
          <w:lang w:val="pt-PT"/>
        </w:rPr>
        <w:t xml:space="preserve">) como tratamento de primeira linha para a malária </w:t>
      </w:r>
      <w:r w:rsidR="004B610A" w:rsidRPr="00824894">
        <w:rPr>
          <w:rStyle w:val="SubtleEmphasis"/>
          <w:lang w:val="pt-PT"/>
        </w:rPr>
        <w:t xml:space="preserve">falciparum </w:t>
      </w:r>
      <w:r w:rsidRPr="00824894">
        <w:rPr>
          <w:lang w:val="pt-PT"/>
        </w:rPr>
        <w:t>não complicada na população em geral desde 2001, e no segundo e terceiro trimestres de gravidez desde 2006. Anteriormente, a quinina com ou sem clindamicina era recomendado para o tratamento da malária no primeiro trimestre, e os ACTs não eram recomendados devido à embriotoxicidade da artemisinina e dos seus derivados identificados em estudos com animais, a menos que não houvesse nenhum tratamento alternativo disponível.</w:t>
      </w:r>
      <w:r w:rsidR="00AF6314" w:rsidRPr="00824894">
        <w:rPr>
          <w:rStyle w:val="FootnoteNumberincopy"/>
          <w:lang w:val="pt-PT"/>
        </w:rPr>
        <w:fldChar w:fldCharType="begin">
          <w:fldData xml:space="preserve">PEVuZE5vdGU+PENpdGU+PEF1dGhvcj5DbGFyazwvQXV0aG9yPjxZZWFyPjIwMDk8L1llYXI+PFJl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</w:fldData>
        </w:fldChar>
      </w:r>
      <w:r w:rsidR="00BC07D7" w:rsidRPr="00824894">
        <w:rPr>
          <w:rStyle w:val="FootnoteNumberincopy"/>
          <w:lang w:val="pt-PT"/>
        </w:rPr>
        <w:instrText xml:space="preserve"> ADDIN EN.CITE </w:instrText>
      </w:r>
      <w:r w:rsidR="00BC07D7" w:rsidRPr="00824894">
        <w:rPr>
          <w:rStyle w:val="FootnoteNumberincopy"/>
          <w:lang w:val="pt-PT"/>
        </w:rPr>
        <w:fldChar w:fldCharType="begin">
          <w:fldData xml:space="preserve">PEVuZE5vdGU+PENpdGU+PEF1dGhvcj5DbGFyazwvQXV0aG9yPjxZZWFyPjIwMDk8L1llYXI+PFJl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</w:fldData>
        </w:fldChar>
      </w:r>
      <w:r w:rsidR="00BC07D7" w:rsidRPr="00824894">
        <w:rPr>
          <w:rStyle w:val="FootnoteNumberincopy"/>
          <w:lang w:val="pt-PT"/>
        </w:rPr>
        <w:instrText xml:space="preserve"> ADDIN EN.CITE.DATA </w:instrText>
      </w:r>
      <w:r w:rsidR="00BC07D7" w:rsidRPr="00824894">
        <w:rPr>
          <w:rStyle w:val="FootnoteNumberincopy"/>
          <w:lang w:val="pt-PT"/>
        </w:rPr>
      </w:r>
      <w:r w:rsidR="00BC07D7" w:rsidRPr="00824894">
        <w:rPr>
          <w:rStyle w:val="FootnoteNumberincopy"/>
          <w:lang w:val="pt-PT"/>
        </w:rPr>
        <w:fldChar w:fldCharType="end"/>
      </w:r>
      <w:r w:rsidR="00AF6314" w:rsidRPr="00824894">
        <w:rPr>
          <w:rStyle w:val="FootnoteNumberincopy"/>
          <w:lang w:val="pt-PT"/>
        </w:rPr>
      </w:r>
      <w:r w:rsidR="00AF6314" w:rsidRPr="00824894">
        <w:rPr>
          <w:rStyle w:val="FootnoteNumberincopy"/>
          <w:lang w:val="pt-PT"/>
        </w:rPr>
        <w:fldChar w:fldCharType="separate"/>
      </w:r>
      <w:r w:rsidR="007A71C9" w:rsidRPr="00824894">
        <w:rPr>
          <w:rStyle w:val="FootnoteNumberincopy"/>
          <w:lang w:val="pt-PT"/>
        </w:rPr>
        <w:t>5,6</w:t>
      </w:r>
      <w:r w:rsidR="00AF6314" w:rsidRPr="00824894">
        <w:rPr>
          <w:rStyle w:val="FootnoteNumberincopy"/>
          <w:lang w:val="pt-PT"/>
        </w:rPr>
        <w:fldChar w:fldCharType="end"/>
      </w:r>
      <w:r w:rsidRPr="00824894">
        <w:rPr>
          <w:lang w:val="pt-PT"/>
        </w:rPr>
        <w:t xml:space="preserve"> Também, até agora, havia informação limitada sobre segurança após exposições inadvertidas de mulheres grávidas no primeiro trimestre a ACTs, embora os ACTs estejam amplamente disponíveis tanto no mercado público como privado de retalho antimalárico.</w:t>
      </w:r>
      <w:r w:rsidR="00416252" w:rsidRPr="00824894">
        <w:rPr>
          <w:lang w:val="pt-PT"/>
        </w:rPr>
        <w:fldChar w:fldCharType="begin">
          <w:fldData xml:space="preserve">PEVuZE5vdGU+PENpdGU+PEF1dGhvcj5Ub3VnaGVyPC9BdXRob3I+PFllYXI+MjAxMjwvWWVhcj48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</w:fldData>
        </w:fldChar>
      </w:r>
      <w:r w:rsidR="00BC07D7" w:rsidRPr="00824894">
        <w:rPr>
          <w:lang w:val="pt-PT"/>
        </w:rPr>
        <w:instrText xml:space="preserve"> ADDIN EN.CITE </w:instrText>
      </w:r>
      <w:r w:rsidR="00BC07D7" w:rsidRPr="00824894">
        <w:rPr>
          <w:lang w:val="pt-PT"/>
        </w:rPr>
        <w:fldChar w:fldCharType="begin">
          <w:fldData xml:space="preserve">PEVuZE5vdGU+PENpdGU+PEF1dGhvcj5Ub3VnaGVyPC9BdXRob3I+PFllYXI+MjAxMjwvWWVhcj48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</w:fldData>
        </w:fldChar>
      </w:r>
      <w:r w:rsidR="00BC07D7" w:rsidRPr="00824894">
        <w:rPr>
          <w:lang w:val="pt-PT"/>
        </w:rPr>
        <w:instrText xml:space="preserve"> ADDIN EN.CITE.DATA </w:instrText>
      </w:r>
      <w:r w:rsidR="00BC07D7" w:rsidRPr="00824894">
        <w:rPr>
          <w:lang w:val="pt-PT"/>
        </w:rPr>
      </w:r>
      <w:r w:rsidR="00BC07D7" w:rsidRPr="00824894">
        <w:rPr>
          <w:lang w:val="pt-PT"/>
        </w:rPr>
        <w:fldChar w:fldCharType="end"/>
      </w:r>
      <w:r w:rsidR="00416252" w:rsidRPr="00824894">
        <w:rPr>
          <w:lang w:val="pt-PT"/>
        </w:rPr>
      </w:r>
      <w:r w:rsidR="00416252" w:rsidRPr="00824894">
        <w:rPr>
          <w:lang w:val="pt-PT"/>
        </w:rPr>
        <w:fldChar w:fldCharType="separate"/>
      </w:r>
      <w:r w:rsidR="007A71C9" w:rsidRPr="00824894">
        <w:rPr>
          <w:vertAlign w:val="superscript"/>
          <w:lang w:val="pt-PT"/>
        </w:rPr>
        <w:t>7,8</w:t>
      </w:r>
      <w:r w:rsidR="00416252" w:rsidRPr="00824894">
        <w:rPr>
          <w:lang w:val="pt-PT"/>
        </w:rPr>
        <w:fldChar w:fldCharType="end"/>
      </w:r>
      <w:r w:rsidRPr="00824894">
        <w:rPr>
          <w:lang w:val="pt-PT"/>
        </w:rPr>
        <w:t xml:space="preserve"> Estudos observacionais revelaram que, na prática, as mulheres no seu primeiro trimestre eram mais suscetíveis de serem tratadas com um ACT do que com quinina na África subsaariana.</w:t>
      </w:r>
      <w:r w:rsidR="00111939" w:rsidRPr="00824894">
        <w:rPr>
          <w:lang w:val="pt-PT"/>
        </w:rPr>
        <w:fldChar w:fldCharType="begin">
          <w:fldData xml:space="preserve">PEVuZE5vdGU+PENpdGU+PEF1dGhvcj5EZWxsaWNvdXI8L0F1dGhvcj48WWVhcj4yMDE1PC9ZZWFy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</w:fldData>
        </w:fldChar>
      </w:r>
      <w:r w:rsidR="00BC07D7" w:rsidRPr="00824894">
        <w:rPr>
          <w:lang w:val="pt-PT"/>
        </w:rPr>
        <w:instrText xml:space="preserve"> ADDIN EN.CITE </w:instrText>
      </w:r>
      <w:r w:rsidR="00BC07D7" w:rsidRPr="00824894">
        <w:rPr>
          <w:lang w:val="pt-PT"/>
        </w:rPr>
        <w:fldChar w:fldCharType="begin">
          <w:fldData xml:space="preserve">PEVuZE5vdGU+PENpdGU+PEF1dGhvcj5EZWxsaWNvdXI8L0F1dGhvcj48WWVhcj4yMDE1PC9ZZWFy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</w:fldData>
        </w:fldChar>
      </w:r>
      <w:r w:rsidR="00BC07D7" w:rsidRPr="00824894">
        <w:rPr>
          <w:lang w:val="pt-PT"/>
        </w:rPr>
        <w:instrText xml:space="preserve"> ADDIN EN.CITE.DATA </w:instrText>
      </w:r>
      <w:r w:rsidR="00BC07D7" w:rsidRPr="00824894">
        <w:rPr>
          <w:lang w:val="pt-PT"/>
        </w:rPr>
      </w:r>
      <w:r w:rsidR="00BC07D7" w:rsidRPr="00824894">
        <w:rPr>
          <w:lang w:val="pt-PT"/>
        </w:rPr>
        <w:fldChar w:fldCharType="end"/>
      </w:r>
      <w:r w:rsidR="00111939" w:rsidRPr="00824894">
        <w:rPr>
          <w:lang w:val="pt-PT"/>
        </w:rPr>
      </w:r>
      <w:r w:rsidR="00111939" w:rsidRPr="00824894">
        <w:rPr>
          <w:lang w:val="pt-PT"/>
        </w:rPr>
        <w:fldChar w:fldCharType="separate"/>
      </w:r>
      <w:r w:rsidR="007A71C9" w:rsidRPr="00824894">
        <w:rPr>
          <w:vertAlign w:val="superscript"/>
          <w:lang w:val="pt-PT"/>
        </w:rPr>
        <w:t>9-12</w:t>
      </w:r>
      <w:r w:rsidR="00111939" w:rsidRPr="00824894">
        <w:rPr>
          <w:lang w:val="pt-PT"/>
        </w:rPr>
        <w:fldChar w:fldCharType="end"/>
      </w:r>
      <w:r w:rsidRPr="00824894">
        <w:rPr>
          <w:lang w:val="pt-PT"/>
        </w:rPr>
        <w:t xml:space="preserve"> Isto porque as mulheres podem não saber ou declarar que estão grávidas na altura em que procuram cuidados, e os prestadores de cuidados de saúde nem sempre avaliam o estado de gravidez em mulheres em idade reprodutiva. Além disso, existe uma falta de cumprimento dos regimes de tratamento com quinina + clindamicina, tanto por parte dos profissionais de saúde como das mulheres grávidas, devido à fraca tolerabilidade e ao complexo regime de tratamento de 7 dias, e a clindamicina está frequentemente indisponível. </w:t>
      </w:r>
    </w:p>
    <w:p w14:paraId="6B34AB63" w14:textId="19F03AC5" w:rsidR="00D92C67" w:rsidRPr="00824894" w:rsidRDefault="00F22AA7" w:rsidP="007D798C">
      <w:pPr>
        <w:pStyle w:val="Bodycopy"/>
        <w:spacing w:before="240"/>
        <w:rPr>
          <w:rStyle w:val="Strong"/>
          <w:lang w:val="pt-PT"/>
        </w:rPr>
      </w:pPr>
      <w:r w:rsidRPr="00824894">
        <w:rPr>
          <w:lang w:val="pt-PT"/>
        </w:rPr>
        <w:t xml:space="preserve">Em abril de 2022, a OMS convocou uma reunião do Grupo de Desenvolvimento de Diretrizes sobre quimioterapia malária para desenvolver novas recomendações baseadas numa revisão de novas evidências sobre a segurança das ACTs para tratamento no primeiro trimestre de gravidez. Esta nova evidência baseou-se numa meta-análise atualizada de dados de segurança de exposições humanas documentadas no primeiro trimestre da Ásia e África (737 </w:t>
      </w:r>
      <w:r w:rsidRPr="001F4CD0">
        <w:rPr>
          <w:b/>
          <w:lang w:val="pt-PT"/>
        </w:rPr>
        <w:t>tratamentos baseados em artemisinina</w:t>
      </w:r>
      <w:r w:rsidRPr="00824894">
        <w:rPr>
          <w:lang w:val="pt-PT"/>
        </w:rPr>
        <w:t xml:space="preserve"> </w:t>
      </w:r>
      <w:r w:rsidR="009952F7">
        <w:rPr>
          <w:lang w:val="pt-PT"/>
        </w:rPr>
        <w:t>[</w:t>
      </w:r>
      <w:r w:rsidRPr="00824894">
        <w:rPr>
          <w:lang w:val="pt-PT"/>
        </w:rPr>
        <w:t>ABT</w:t>
      </w:r>
      <w:r w:rsidR="009952F7">
        <w:rPr>
          <w:lang w:val="pt-PT"/>
        </w:rPr>
        <w:t>]</w:t>
      </w:r>
      <w:r w:rsidRPr="00824894">
        <w:rPr>
          <w:lang w:val="pt-PT"/>
        </w:rPr>
        <w:t xml:space="preserve"> e 1.076 </w:t>
      </w:r>
      <w:r w:rsidRPr="001F4CD0">
        <w:rPr>
          <w:b/>
          <w:lang w:val="pt-PT"/>
        </w:rPr>
        <w:t>tratamentos não baseados em artemisinina</w:t>
      </w:r>
      <w:r w:rsidRPr="00824894">
        <w:rPr>
          <w:lang w:val="pt-PT"/>
        </w:rPr>
        <w:t xml:space="preserve"> </w:t>
      </w:r>
      <w:r w:rsidR="009952F7">
        <w:rPr>
          <w:lang w:val="pt-PT"/>
        </w:rPr>
        <w:t>[</w:t>
      </w:r>
      <w:r w:rsidRPr="00824894">
        <w:rPr>
          <w:lang w:val="pt-PT"/>
        </w:rPr>
        <w:t>não ABT</w:t>
      </w:r>
      <w:r w:rsidR="009952F7">
        <w:rPr>
          <w:lang w:val="pt-PT"/>
        </w:rPr>
        <w:t>]</w:t>
      </w:r>
      <w:r w:rsidRPr="00824894">
        <w:rPr>
          <w:lang w:val="pt-PT"/>
        </w:rPr>
        <w:t>). Os resultados indicaram que a exposição ABT no primeiro trimestre de gravidez não aumenta o risco de aborto, nados-mortos ou anomalias congénitas importantes em comparação com os não ABT, incluindo a quinina.</w:t>
      </w:r>
      <w:r w:rsidR="005733EA" w:rsidRPr="00824894">
        <w:rPr>
          <w:lang w:val="pt-PT"/>
        </w:rPr>
        <w:fldChar w:fldCharType="begin"/>
      </w:r>
      <w:r w:rsidR="005337A5" w:rsidRPr="00824894">
        <w:rPr>
          <w:lang w:val="pt-PT"/>
        </w:rPr>
        <w:instrText xml:space="preserve"> ADDIN EN.CITE &lt;EndNote&gt;&lt;Cite&gt;&lt;Author&gt;Saito M.;&lt;/Author&gt;&lt;Year&gt;2022&lt;/Year&gt;&lt;RecNum&gt;13&lt;/RecNum&gt;&lt;DisplayText&gt;&lt;style face="superscript"&gt;13&lt;/style&gt;&lt;/DisplayText&gt;&lt;record&gt;&lt;rec-number&gt;13&lt;/rec-number&gt;&lt;foreign-keys&gt;&lt;key app="EN" db-id="tarftp22oxapwfe5dzbxetvfwe29td52zesz" timestamp="1673023420"&gt;13&lt;/key&gt;&lt;/foreign-keys&gt;&lt;ref-type name="Journal Article"&gt;17&lt;/ref-type&gt;&lt;contributors&gt;&lt;authors&gt;&lt;author&gt;Saito M.;, McGready R.; Tinto H.; Rouamba T.; Mosha D.; Rulisa S.; Kariuki S.; Desai M.; Manyando C.; Njunju E.M.; Sevene E.; Vala A.; Augusto O.; Clerk C.; Were E.; Mrema S.; Kisinza W.; Byamugisha J.; Kagawa M.; Singlovic J.; Yore M.; van Eijk A.; Mehta U.; Stergachis A.; Hill J.; Stepniewska K.; Gomes M.;  Guerin P.; Nosten F.; ter Kuile F.O.; Dellicour S.&lt;/author&gt;&lt;/authors&gt;&lt;/contributors&gt;&lt;titles&gt;&lt;title&gt;First-trimester treatment with artemisinin derivatives versus non-artemisinin antimalarials and the risk of adverse pregnancy outcomes in Africa and Asia: Updated individual patient data meta-analysis&lt;/title&gt;&lt;secondary-title&gt;The Lancet&lt;/secondary-title&gt;&lt;/titles&gt;&lt;periodical&gt;&lt;full-title&gt;The Lancet&lt;/full-title&gt;&lt;/periodical&gt;&lt;volume&gt;In Print&lt;/volume&gt;&lt;dates&gt;&lt;year&gt;2022&lt;/year&gt;&lt;/dates&gt;&lt;work-type&gt;WHO report&lt;/work-type&gt;&lt;urls&gt;&lt;/urls&gt;&lt;/record&gt;&lt;/Cite&gt;&lt;/EndNote&gt;</w:instrText>
      </w:r>
      <w:r w:rsidR="005733EA" w:rsidRPr="00824894">
        <w:rPr>
          <w:lang w:val="pt-PT"/>
        </w:rPr>
        <w:fldChar w:fldCharType="separate"/>
      </w:r>
      <w:r w:rsidR="00E710BD" w:rsidRPr="00824894">
        <w:rPr>
          <w:vertAlign w:val="superscript"/>
          <w:lang w:val="pt-PT"/>
        </w:rPr>
        <w:t>13</w:t>
      </w:r>
      <w:r w:rsidR="005733EA" w:rsidRPr="00824894">
        <w:rPr>
          <w:lang w:val="pt-PT"/>
        </w:rPr>
        <w:fldChar w:fldCharType="end"/>
      </w:r>
      <w:r w:rsidRPr="00824894">
        <w:rPr>
          <w:lang w:val="pt-PT"/>
        </w:rPr>
        <w:t xml:space="preserve"> Além disso, o tratamento de primeiro trimestre com AL foi associado a significativamente menos (42% menos) resultados adversos de gravidez do que o tratamento oral com quinina no primeiro trimestre. Estes dados, juntamente com provas de melhor eficácia, profilaxia pós-tratamento, tolerabilidade, e aderência no segundo e terceiro trimestres de gravidez</w:t>
      </w:r>
      <w:r w:rsidR="00C92BFD" w:rsidRPr="00824894">
        <w:rPr>
          <w:rStyle w:val="FootnoteNumberincopy"/>
          <w:lang w:val="pt-PT"/>
        </w:rPr>
        <w:fldChar w:fldCharType="begin">
          <w:fldData xml:space="preserve">PEVuZE5vdGU+PENpdGU+PEF1dGhvcj5CdXJnZXI8L0F1dGhvcj48WWVhcj4yMDE2PC9ZZWFyPjxS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==
</w:fldData>
        </w:fldChar>
      </w:r>
      <w:r w:rsidR="00BC07D7" w:rsidRPr="00824894">
        <w:rPr>
          <w:rStyle w:val="FootnoteNumberincopy"/>
          <w:lang w:val="pt-PT"/>
        </w:rPr>
        <w:instrText xml:space="preserve"> ADDIN EN.CITE </w:instrText>
      </w:r>
      <w:r w:rsidR="00BC07D7" w:rsidRPr="00824894">
        <w:rPr>
          <w:rStyle w:val="FootnoteNumberincopy"/>
          <w:lang w:val="pt-PT"/>
        </w:rPr>
        <w:fldChar w:fldCharType="begin">
          <w:fldData xml:space="preserve">PEVuZE5vdGU+PENpdGU+PEF1dGhvcj5CdXJnZXI8L0F1dGhvcj48WWVhcj4yMDE2PC9ZZWFyPjxS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==
</w:fldData>
        </w:fldChar>
      </w:r>
      <w:r w:rsidR="00BC07D7" w:rsidRPr="00824894">
        <w:rPr>
          <w:rStyle w:val="FootnoteNumberincopy"/>
          <w:lang w:val="pt-PT"/>
        </w:rPr>
        <w:instrText xml:space="preserve"> ADDIN EN.CITE.DATA </w:instrText>
      </w:r>
      <w:r w:rsidR="00BC07D7" w:rsidRPr="00824894">
        <w:rPr>
          <w:rStyle w:val="FootnoteNumberincopy"/>
          <w:lang w:val="pt-PT"/>
        </w:rPr>
      </w:r>
      <w:r w:rsidR="00BC07D7" w:rsidRPr="00824894">
        <w:rPr>
          <w:rStyle w:val="FootnoteNumberincopy"/>
          <w:lang w:val="pt-PT"/>
        </w:rPr>
        <w:fldChar w:fldCharType="end"/>
      </w:r>
      <w:r w:rsidR="00C92BFD" w:rsidRPr="00824894">
        <w:rPr>
          <w:rStyle w:val="FootnoteNumberincopy"/>
          <w:lang w:val="pt-PT"/>
        </w:rPr>
      </w:r>
      <w:r w:rsidR="00C92BFD" w:rsidRPr="00824894">
        <w:rPr>
          <w:rStyle w:val="FootnoteNumberincopy"/>
          <w:lang w:val="pt-PT"/>
        </w:rPr>
        <w:fldChar w:fldCharType="separate"/>
      </w:r>
      <w:r w:rsidR="00E710BD" w:rsidRPr="00824894">
        <w:rPr>
          <w:rStyle w:val="FootnoteNumberincopy"/>
          <w:lang w:val="pt-PT"/>
        </w:rPr>
        <w:t>14-16</w:t>
      </w:r>
      <w:r w:rsidR="00C92BFD" w:rsidRPr="00824894">
        <w:rPr>
          <w:rStyle w:val="FootnoteNumberincopy"/>
          <w:lang w:val="pt-PT"/>
        </w:rPr>
        <w:fldChar w:fldCharType="end"/>
      </w:r>
      <w:r w:rsidR="00C92BFD" w:rsidRPr="00824894">
        <w:rPr>
          <w:rStyle w:val="FootnoteNumberincopy"/>
          <w:lang w:val="pt-PT"/>
        </w:rPr>
        <w:t>,</w:t>
      </w:r>
      <w:r w:rsidR="00C92BFD" w:rsidRPr="00824894">
        <w:rPr>
          <w:rStyle w:val="FootnoteNumberincopy"/>
          <w:lang w:val="pt-PT"/>
        </w:rPr>
        <w:fldChar w:fldCharType="begin">
          <w:fldData xml:space="preserve">PEVuZE5vdGU+PENpdGU+PEF1dGhvcj5Xb3JsZCBIZWFsdGggT3JnYW5pemF0aW9uPC9BdXRob3I+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</w:fldData>
        </w:fldChar>
      </w:r>
      <w:r w:rsidR="005337A5" w:rsidRPr="00824894">
        <w:rPr>
          <w:rStyle w:val="FootnoteNumberincopy"/>
          <w:lang w:val="pt-PT"/>
        </w:rPr>
        <w:instrText xml:space="preserve"> ADDIN EN.CITE </w:instrText>
      </w:r>
      <w:r w:rsidR="005337A5" w:rsidRPr="00824894">
        <w:rPr>
          <w:rStyle w:val="FootnoteNumberincopy"/>
          <w:lang w:val="pt-PT"/>
        </w:rPr>
        <w:fldChar w:fldCharType="begin">
          <w:fldData xml:space="preserve">PEVuZE5vdGU+PENpdGU+PEF1dGhvcj5Xb3JsZCBIZWFsdGggT3JnYW5pemF0aW9uPC9BdXRob3I+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</w:fldData>
        </w:fldChar>
      </w:r>
      <w:r w:rsidR="005337A5" w:rsidRPr="00824894">
        <w:rPr>
          <w:rStyle w:val="FootnoteNumberincopy"/>
          <w:lang w:val="pt-PT"/>
        </w:rPr>
        <w:instrText xml:space="preserve"> ADDIN EN.CITE.DATA </w:instrText>
      </w:r>
      <w:r w:rsidR="005337A5" w:rsidRPr="00824894">
        <w:rPr>
          <w:rStyle w:val="FootnoteNumberincopy"/>
          <w:lang w:val="pt-PT"/>
        </w:rPr>
      </w:r>
      <w:r w:rsidR="005337A5" w:rsidRPr="00824894">
        <w:rPr>
          <w:rStyle w:val="FootnoteNumberincopy"/>
          <w:lang w:val="pt-PT"/>
        </w:rPr>
        <w:fldChar w:fldCharType="end"/>
      </w:r>
      <w:r w:rsidR="00C92BFD" w:rsidRPr="00824894">
        <w:rPr>
          <w:rStyle w:val="FootnoteNumberincopy"/>
          <w:lang w:val="pt-PT"/>
        </w:rPr>
      </w:r>
      <w:r w:rsidR="00C92BFD" w:rsidRPr="00824894">
        <w:rPr>
          <w:rStyle w:val="FootnoteNumberincopy"/>
          <w:lang w:val="pt-PT"/>
        </w:rPr>
        <w:fldChar w:fldCharType="separate"/>
      </w:r>
      <w:r w:rsidR="00E710BD" w:rsidRPr="00824894">
        <w:rPr>
          <w:rStyle w:val="FootnoteNumberincopy"/>
          <w:lang w:val="pt-PT"/>
        </w:rPr>
        <w:t>17,18</w:t>
      </w:r>
      <w:r w:rsidR="00C92BFD" w:rsidRPr="00824894">
        <w:rPr>
          <w:rStyle w:val="FootnoteNumberincopy"/>
          <w:lang w:val="pt-PT"/>
        </w:rPr>
        <w:fldChar w:fldCharType="end"/>
      </w:r>
      <w:r w:rsidRPr="00824894">
        <w:rPr>
          <w:lang w:val="pt-PT"/>
        </w:rPr>
        <w:t xml:space="preserve"> indicam que o </w:t>
      </w:r>
      <w:r w:rsidR="007160EA" w:rsidRPr="00824894">
        <w:rPr>
          <w:rStyle w:val="Strong"/>
          <w:lang w:val="pt-PT"/>
        </w:rPr>
        <w:t xml:space="preserve">regime de 3 dias, duas vezes por dia, de </w:t>
      </w:r>
      <w:r w:rsidR="00094594">
        <w:rPr>
          <w:rStyle w:val="Strong"/>
          <w:lang w:val="pt-PT"/>
        </w:rPr>
        <w:t>artemeter</w:t>
      </w:r>
      <w:r w:rsidR="002A4E4F">
        <w:rPr>
          <w:rStyle w:val="Strong"/>
          <w:lang w:val="pt-PT"/>
        </w:rPr>
        <w:t>-</w:t>
      </w:r>
      <w:r w:rsidR="00094594">
        <w:rPr>
          <w:rStyle w:val="Strong"/>
          <w:lang w:val="pt-PT"/>
        </w:rPr>
        <w:t>lumefantrina</w:t>
      </w:r>
      <w:r w:rsidR="007160EA" w:rsidRPr="00824894">
        <w:rPr>
          <w:rStyle w:val="Strong"/>
          <w:lang w:val="pt-PT"/>
        </w:rPr>
        <w:t xml:space="preserve">, o ACT com mais provas de segurança disponíveis, deve substituir oregime de </w:t>
      </w:r>
      <w:r w:rsidR="00916713">
        <w:rPr>
          <w:rStyle w:val="Strong"/>
          <w:lang w:val="pt-PT"/>
        </w:rPr>
        <w:t>7</w:t>
      </w:r>
      <w:r w:rsidR="007160EA" w:rsidRPr="00824894">
        <w:rPr>
          <w:rStyle w:val="Strong"/>
          <w:lang w:val="pt-PT"/>
        </w:rPr>
        <w:t xml:space="preserve"> dias em intervalos de 8 horas de quinina como o tratamento preferido para a</w:t>
      </w:r>
      <w:r w:rsidRPr="00824894">
        <w:rPr>
          <w:lang w:val="pt-PT"/>
        </w:rPr>
        <w:t xml:space="preserve"> malária </w:t>
      </w:r>
      <w:r w:rsidR="009F41A4" w:rsidRPr="00824894">
        <w:rPr>
          <w:rStyle w:val="Emphasis"/>
          <w:lang w:val="pt-PT"/>
        </w:rPr>
        <w:t>falciparum</w:t>
      </w:r>
      <w:r w:rsidR="009F41A4" w:rsidRPr="00824894">
        <w:rPr>
          <w:rStyle w:val="Strong"/>
          <w:lang w:val="pt-PT"/>
        </w:rPr>
        <w:t xml:space="preserve"> </w:t>
      </w:r>
      <w:r w:rsidR="009952F7" w:rsidRPr="009952F7">
        <w:rPr>
          <w:rStyle w:val="Strong"/>
          <w:lang w:val="pt-PT"/>
        </w:rPr>
        <w:t>n</w:t>
      </w:r>
      <w:r w:rsidR="009952F7" w:rsidRPr="00F22AA7">
        <w:rPr>
          <w:b/>
          <w:lang w:val="pt-PT"/>
        </w:rPr>
        <w:t>ão complicada</w:t>
      </w:r>
      <w:r w:rsidR="009F41A4" w:rsidRPr="00824894">
        <w:rPr>
          <w:rStyle w:val="Strong"/>
          <w:lang w:val="pt-PT"/>
        </w:rPr>
        <w:t xml:space="preserve"> no primeiro trimestre de gravidez.</w:t>
      </w:r>
    </w:p>
    <w:p w14:paraId="5E9FF876" w14:textId="437583D2" w:rsidR="00245CB6" w:rsidRPr="00824894" w:rsidRDefault="00F22AA7" w:rsidP="00E36EF2">
      <w:pPr>
        <w:pStyle w:val="Bodycopy"/>
        <w:rPr>
          <w:lang w:val="pt-PT"/>
        </w:rPr>
      </w:pPr>
      <w:r w:rsidRPr="00824894">
        <w:rPr>
          <w:lang w:val="pt-PT"/>
        </w:rPr>
        <w:t xml:space="preserve">Com base na revisão atualizada, a </w:t>
      </w:r>
      <w:r w:rsidRPr="00824894">
        <w:rPr>
          <w:rStyle w:val="Strong"/>
          <w:lang w:val="pt-PT"/>
        </w:rPr>
        <w:t xml:space="preserve">OMS gerou uma forte recomendação sobre o tratamento da malária </w:t>
      </w:r>
      <w:r w:rsidR="009952F7" w:rsidRPr="009952F7">
        <w:rPr>
          <w:rStyle w:val="Strong"/>
          <w:lang w:val="pt-PT"/>
        </w:rPr>
        <w:t>n</w:t>
      </w:r>
      <w:r w:rsidR="009952F7" w:rsidRPr="00B46E04">
        <w:rPr>
          <w:b/>
          <w:lang w:val="pt-PT"/>
        </w:rPr>
        <w:t>ão complicada</w:t>
      </w:r>
      <w:r w:rsidR="009952F7" w:rsidRPr="00824894">
        <w:rPr>
          <w:rStyle w:val="Strong"/>
          <w:lang w:val="pt-PT"/>
        </w:rPr>
        <w:t xml:space="preserve"> </w:t>
      </w:r>
      <w:r w:rsidRPr="00824894">
        <w:rPr>
          <w:rStyle w:val="Strong"/>
          <w:lang w:val="pt-PT"/>
        </w:rPr>
        <w:t>no primeiro trimestre de gravidez</w:t>
      </w:r>
      <w:r w:rsidR="00D83EBA" w:rsidRPr="00824894">
        <w:rPr>
          <w:lang w:val="pt-PT"/>
        </w:rPr>
        <w:fldChar w:fldCharType="begin"/>
      </w:r>
      <w:r w:rsidR="00BC07D7" w:rsidRPr="00824894">
        <w:rPr>
          <w:lang w:val="pt-PT"/>
        </w:rPr>
        <w:instrText xml:space="preserve"> ADDIN EN.CITE &lt;EndNote&gt;&lt;Cite&gt;&lt;Author&gt;WHO&lt;/Author&gt;&lt;Year&gt;2022&lt;/Year&gt;&lt;RecNum&gt;19&lt;/RecNum&gt;&lt;DisplayText&gt;&lt;style face="superscript"&gt;19&lt;/style&gt;&lt;/DisplayText&gt;&lt;record&gt;&lt;rec-number&gt;19&lt;/rec-number&gt;&lt;foreign-keys&gt;&lt;key app="EN" db-id="tarftp22oxapwfe5dzbxetvfwe29td52zesz" timestamp="1673023421"&gt;19&lt;/key&gt;&lt;/foreign-keys&gt;&lt;ref-type name="Report"&gt;27&lt;/ref-type&gt;&lt;contributors&gt;&lt;authors&gt;&lt;author&gt;WHO&lt;/author&gt;&lt;/authors&gt;&lt;secondary-authors&gt;&lt;author&gt;World Health Organization&lt;/author&gt;&lt;/secondary-authors&gt;&lt;/contributors&gt;&lt;titles&gt;&lt;title&gt;WHO Guidelines for malaria, 25 November 2022&lt;/title&gt;&lt;/titles&gt;&lt;volume&gt;WHO/UCN/GMP/2022.01 Rev.3&lt;/volume&gt;&lt;number&gt;License: CC BY-NC-SA 3.0 IGO. &lt;/number&gt;&lt;dates&gt;&lt;year&gt;2022&lt;/year&gt;&lt;/dates&gt;&lt;pub-location&gt;Geneva&lt;/pub-location&gt;&lt;urls&gt;&lt;related-urls&gt;&lt;url&gt;https://app.magicapp.org/#/guideline/6807&lt;/url&gt;&lt;/related-urls&gt;&lt;/urls&gt;&lt;/record&gt;&lt;/Cite&gt;&lt;/EndNote&gt;</w:instrText>
      </w:r>
      <w:r w:rsidR="00D83EBA" w:rsidRPr="00824894">
        <w:rPr>
          <w:lang w:val="pt-PT"/>
        </w:rPr>
        <w:fldChar w:fldCharType="separate"/>
      </w:r>
      <w:r w:rsidR="00D83EBA" w:rsidRPr="00824894">
        <w:rPr>
          <w:vertAlign w:val="superscript"/>
          <w:lang w:val="pt-PT"/>
        </w:rPr>
        <w:t>19</w:t>
      </w:r>
      <w:r w:rsidR="00D83EBA" w:rsidRPr="00824894">
        <w:rPr>
          <w:lang w:val="pt-PT"/>
        </w:rPr>
        <w:fldChar w:fldCharType="end"/>
      </w:r>
      <w:r w:rsidRPr="00824894">
        <w:rPr>
          <w:lang w:val="pt-PT"/>
        </w:rPr>
        <w:t xml:space="preserve"> e recomenda às autoridades sanitárias nacionais que implementem a recomendação como parte das suas políticas nacionais de tratamento.</w:t>
      </w:r>
    </w:p>
    <w:p w14:paraId="3A0BBEAE" w14:textId="62CB9BC3" w:rsidR="00407CAD" w:rsidRDefault="007D798C" w:rsidP="007D798C">
      <w:pPr>
        <w:pStyle w:val="Heading1"/>
        <w:rPr>
          <w:lang w:val="pt-PT"/>
        </w:rPr>
      </w:pPr>
      <w:bookmarkStart w:id="10" w:name="_Toc126267649"/>
      <w:r w:rsidRPr="00824894">
        <w:rPr>
          <w:noProof/>
          <w:lang w:val="pt-PT"/>
        </w:rPr>
        <w:lastRenderedPageBreak/>
        <mc:AlternateContent>
          <mc:Choice Requires="wps">
            <w:drawing>
              <wp:anchor distT="0" distB="0" distL="114300" distR="114300" simplePos="0" relativeHeight="251661312" behindDoc="0" locked="0" layoutInCell="1" allowOverlap="1" wp14:anchorId="2248AF95" wp14:editId="205AFF54">
                <wp:simplePos x="0" y="0"/>
                <wp:positionH relativeFrom="column">
                  <wp:posOffset>22860</wp:posOffset>
                </wp:positionH>
                <wp:positionV relativeFrom="paragraph">
                  <wp:posOffset>899756</wp:posOffset>
                </wp:positionV>
                <wp:extent cx="6172200" cy="3134995"/>
                <wp:effectExtent l="0" t="0" r="0" b="0"/>
                <wp:wrapTopAndBottom/>
                <wp:docPr id="24" name="Text Box 24"/>
                <wp:cNvGraphicFramePr/>
                <a:graphic xmlns:a="http://schemas.openxmlformats.org/drawingml/2006/main">
                  <a:graphicData uri="http://schemas.microsoft.com/office/word/2010/wordprocessingShape">
                    <wps:wsp>
                      <wps:cNvSpPr txBox="1"/>
                      <wps:spPr>
                        <a:xfrm>
                          <a:off x="0" y="0"/>
                          <a:ext cx="6172200" cy="3134995"/>
                        </a:xfrm>
                        <a:prstGeom prst="rect">
                          <a:avLst/>
                        </a:prstGeom>
                        <a:noFill/>
                        <a:ln w="6350">
                          <a:noFill/>
                        </a:ln>
                      </wps:spPr>
                      <wps:txbx>
                        <w:txbxContent>
                          <w:p w14:paraId="7E95DCED" w14:textId="73477206" w:rsidR="00B85AEE" w:rsidRPr="00824894" w:rsidRDefault="00B85AEE" w:rsidP="007D798C">
                            <w:pPr>
                              <w:pStyle w:val="Subhead2"/>
                              <w:spacing w:before="0" w:after="120" w:line="320" w:lineRule="exact"/>
                              <w:rPr>
                                <w:rStyle w:val="Strong"/>
                                <w:lang w:val="pt-PT"/>
                              </w:rPr>
                            </w:pPr>
                            <w:r w:rsidRPr="00782728">
                              <w:rPr>
                                <w:rStyle w:val="Strong"/>
                                <w:lang w:val="pt"/>
                              </w:rPr>
                              <w:t xml:space="preserve">Tratamento de mulheres grávidas com malária </w:t>
                            </w:r>
                            <w:r w:rsidRPr="00782728">
                              <w:rPr>
                                <w:rStyle w:val="SubtleEmphasis"/>
                                <w:b/>
                                <w:bCs/>
                                <w:color w:val="0D2A68" w:themeColor="accent1"/>
                                <w:lang w:val="pt"/>
                              </w:rPr>
                              <w:t>P. falciparum</w:t>
                            </w:r>
                            <w:r w:rsidRPr="00782728">
                              <w:rPr>
                                <w:rStyle w:val="Strong"/>
                                <w:lang w:val="pt"/>
                              </w:rPr>
                              <w:t xml:space="preserve"> </w:t>
                            </w:r>
                            <w:r w:rsidRPr="009952F7">
                              <w:rPr>
                                <w:rStyle w:val="Strong"/>
                                <w:lang w:val="pt-PT"/>
                              </w:rPr>
                              <w:t>n</w:t>
                            </w:r>
                            <w:r w:rsidRPr="00B46E04">
                              <w:rPr>
                                <w:b/>
                                <w:lang w:val="pt-PT"/>
                              </w:rPr>
                              <w:t>ão</w:t>
                            </w:r>
                            <w:r>
                              <w:rPr>
                                <w:b/>
                                <w:lang w:val="pt-PT"/>
                              </w:rPr>
                              <w:t xml:space="preserve"> complicada</w:t>
                            </w:r>
                            <w:r w:rsidRPr="00782728">
                              <w:rPr>
                                <w:rStyle w:val="Strong"/>
                                <w:lang w:val="pt"/>
                              </w:rPr>
                              <w:t xml:space="preserve"> com artemeter</w:t>
                            </w:r>
                            <w:r>
                              <w:rPr>
                                <w:rStyle w:val="Strong"/>
                                <w:lang w:val="pt"/>
                              </w:rPr>
                              <w:t>-</w:t>
                            </w:r>
                            <w:r w:rsidRPr="00782728">
                              <w:rPr>
                                <w:rStyle w:val="Strong"/>
                                <w:lang w:val="pt"/>
                              </w:rPr>
                              <w:t>lumefantrina durante o primeiro trimestre.</w:t>
                            </w:r>
                          </w:p>
                          <w:p w14:paraId="5649728C" w14:textId="7004943C" w:rsidR="00B85AEE" w:rsidRPr="00824894" w:rsidRDefault="00B85AEE" w:rsidP="007D798C">
                            <w:pPr>
                              <w:pStyle w:val="ListBullet"/>
                              <w:spacing w:before="120" w:line="260" w:lineRule="exact"/>
                              <w:rPr>
                                <w:sz w:val="20"/>
                                <w:szCs w:val="20"/>
                                <w:lang w:val="pt-PT"/>
                              </w:rPr>
                            </w:pPr>
                            <w:r w:rsidRPr="008E0F1B">
                              <w:rPr>
                                <w:sz w:val="20"/>
                                <w:szCs w:val="20"/>
                                <w:lang w:val="pt"/>
                              </w:rPr>
                              <w:t>As exposições limitadas a outros ACTs (artesunato-amodiaquina, artesunato-mefloquina e di-hidroartemisina-piperaquina) sugerem que as evidências atuais são insuficientes para fazer uma recomendação para o uso rotineiro destes outros ACTs no primeiro trimestre de gravidez. Contudo, de acordo com a recomendação anterior da OMS que previa a utilização limitada de ACT se o medicamento recomendado de primeira linha não estivesse disponível, estas outras ACT podem ser consideradas para utilização quando a artemeter</w:t>
                            </w:r>
                            <w:r>
                              <w:rPr>
                                <w:sz w:val="20"/>
                                <w:szCs w:val="20"/>
                                <w:lang w:val="pt"/>
                              </w:rPr>
                              <w:t>-</w:t>
                            </w:r>
                            <w:r w:rsidRPr="008E0F1B">
                              <w:rPr>
                                <w:sz w:val="20"/>
                                <w:szCs w:val="20"/>
                                <w:lang w:val="pt"/>
                              </w:rPr>
                              <w:t xml:space="preserve">lumefantrina não é uma ACT recomendada para a malária </w:t>
                            </w:r>
                            <w:r w:rsidRPr="00F22AA7">
                              <w:rPr>
                                <w:rStyle w:val="Strong"/>
                                <w:b w:val="0"/>
                                <w:bCs w:val="0"/>
                                <w:sz w:val="20"/>
                                <w:szCs w:val="20"/>
                                <w:lang w:val="pt-PT"/>
                              </w:rPr>
                              <w:t>n</w:t>
                            </w:r>
                            <w:r w:rsidRPr="00F22AA7">
                              <w:rPr>
                                <w:bCs/>
                                <w:sz w:val="20"/>
                                <w:szCs w:val="20"/>
                                <w:lang w:val="pt-PT"/>
                              </w:rPr>
                              <w:t>ão complicada</w:t>
                            </w:r>
                            <w:r w:rsidRPr="00F22AA7">
                              <w:rPr>
                                <w:b/>
                                <w:sz w:val="20"/>
                                <w:szCs w:val="20"/>
                                <w:lang w:val="pt-PT"/>
                              </w:rPr>
                              <w:t xml:space="preserve"> </w:t>
                            </w:r>
                            <w:r w:rsidRPr="008E0F1B">
                              <w:rPr>
                                <w:sz w:val="20"/>
                                <w:szCs w:val="20"/>
                                <w:lang w:val="pt"/>
                              </w:rPr>
                              <w:t>ou não está disponível, dados os resultados comprovadamente mais pobres do tratamento com quinina, juntamente com os desafios da adesão a um tratamento de sete dias. </w:t>
                            </w:r>
                          </w:p>
                          <w:p w14:paraId="5ABC47D7" w14:textId="77777777" w:rsidR="00B85AEE" w:rsidRPr="00824894" w:rsidRDefault="00B85AEE" w:rsidP="007D798C">
                            <w:pPr>
                              <w:pStyle w:val="ListBullet"/>
                              <w:spacing w:before="120" w:line="260" w:lineRule="exact"/>
                              <w:rPr>
                                <w:sz w:val="20"/>
                                <w:szCs w:val="20"/>
                                <w:lang w:val="pt-PT"/>
                              </w:rPr>
                            </w:pPr>
                            <w:r w:rsidRPr="008E0F1B">
                              <w:rPr>
                                <w:sz w:val="20"/>
                                <w:szCs w:val="20"/>
                                <w:lang w:val="pt"/>
                              </w:rPr>
                              <w:t>Os antifolatos estão contraindicados no primeiro trimestre de gravidez. Portanto, ACTs que contenham sulfadoxina-pirimetamina são contraindicados durante o primeiro trimestre de gravidez. </w:t>
                            </w:r>
                          </w:p>
                          <w:p w14:paraId="041CDAED" w14:textId="77777777" w:rsidR="00B85AEE" w:rsidRPr="00824894" w:rsidRDefault="00B85AEE" w:rsidP="007D798C">
                            <w:pPr>
                              <w:pStyle w:val="ListBullet"/>
                              <w:spacing w:before="120" w:line="260" w:lineRule="exact"/>
                              <w:rPr>
                                <w:sz w:val="20"/>
                                <w:szCs w:val="20"/>
                                <w:lang w:val="pt-PT"/>
                              </w:rPr>
                            </w:pPr>
                            <w:r w:rsidRPr="008E0F1B">
                              <w:rPr>
                                <w:sz w:val="20"/>
                                <w:szCs w:val="20"/>
                                <w:lang w:val="pt"/>
                              </w:rPr>
                              <w:t>Não existe atualmente nenhum registo documentado do uso de artesunato-pironaridina durante o primeiro trimestre de gravidez. </w:t>
                            </w:r>
                          </w:p>
                          <w:p w14:paraId="50BD85D5" w14:textId="6E8F0EDD" w:rsidR="00B85AEE" w:rsidRPr="007D798C" w:rsidRDefault="00B85AEE" w:rsidP="007D798C">
                            <w:pPr>
                              <w:pStyle w:val="ListBullet"/>
                              <w:spacing w:before="120" w:line="260" w:lineRule="exact"/>
                              <w:rPr>
                                <w:sz w:val="20"/>
                                <w:szCs w:val="20"/>
                                <w:lang w:val="pt-PT"/>
                              </w:rPr>
                            </w:pPr>
                            <w:r w:rsidRPr="008E0F1B">
                              <w:rPr>
                                <w:sz w:val="20"/>
                                <w:szCs w:val="20"/>
                                <w:lang w:val="pt"/>
                              </w:rPr>
                              <w:t xml:space="preserve">A farmacovigilância e investigação clínica contínuas, incluindo ensaios controlados prospetivos sobre a eficácia e segurança dos medicamentos antimaláricos para o tratamento da malária durante a gravidez, devem ser apoiadas </w:t>
                            </w:r>
                            <w:r w:rsidRPr="008E0F1B">
                              <w:rPr>
                                <w:sz w:val="20"/>
                                <w:szCs w:val="20"/>
                                <w:lang w:val="pt"/>
                              </w:rPr>
                              <w:br/>
                              <w:t>e financiadas.</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8AF95" id="Text Box 24" o:spid="_x0000_s1030" type="#_x0000_t202" style="position:absolute;margin-left:1.8pt;margin-top:70.85pt;width:486pt;height:24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" filled="f" stroked="f" strokeweight=".5pt">
                <v:textbox>
                  <w:txbxContent>
                    <w:p w14:paraId="7E95DCED" w14:textId="73477206" w:rsidR="00B85AEE" w:rsidRPr="00824894" w:rsidRDefault="00B85AEE" w:rsidP="007D798C">
                      <w:pPr>
                        <w:pStyle w:val="Subhead2"/>
                        <w:spacing w:before="0" w:after="120" w:line="320" w:lineRule="exact"/>
                        <w:rPr>
                          <w:rStyle w:val="Strong"/>
                          <w:lang w:val="pt-PT"/>
                        </w:rPr>
                      </w:pPr>
                      <w:r w:rsidRPr="00782728">
                        <w:rPr>
                          <w:rStyle w:val="Strong"/>
                          <w:lang w:val="pt"/>
                        </w:rPr>
                        <w:t xml:space="preserve">Tratamento de mulheres grávidas com malária </w:t>
                      </w:r>
                      <w:r w:rsidRPr="00782728">
                        <w:rPr>
                          <w:rStyle w:val="SubtleEmphasis"/>
                          <w:b/>
                          <w:bCs/>
                          <w:color w:val="0D2A68" w:themeColor="accent1"/>
                          <w:lang w:val="pt"/>
                        </w:rPr>
                        <w:t>P. falciparum</w:t>
                      </w:r>
                      <w:r w:rsidRPr="00782728">
                        <w:rPr>
                          <w:rStyle w:val="Strong"/>
                          <w:lang w:val="pt"/>
                        </w:rPr>
                        <w:t xml:space="preserve"> </w:t>
                      </w:r>
                      <w:r w:rsidRPr="009952F7">
                        <w:rPr>
                          <w:rStyle w:val="Strong"/>
                          <w:lang w:val="pt-PT"/>
                        </w:rPr>
                        <w:t>n</w:t>
                      </w:r>
                      <w:r w:rsidRPr="00B46E04">
                        <w:rPr>
                          <w:b/>
                          <w:lang w:val="pt-PT"/>
                        </w:rPr>
                        <w:t>ão</w:t>
                      </w:r>
                      <w:r>
                        <w:rPr>
                          <w:b/>
                          <w:lang w:val="pt-PT"/>
                        </w:rPr>
                        <w:t xml:space="preserve"> complicada</w:t>
                      </w:r>
                      <w:r w:rsidRPr="00782728">
                        <w:rPr>
                          <w:rStyle w:val="Strong"/>
                          <w:lang w:val="pt"/>
                        </w:rPr>
                        <w:t xml:space="preserve"> com artemeter</w:t>
                      </w:r>
                      <w:r>
                        <w:rPr>
                          <w:rStyle w:val="Strong"/>
                          <w:lang w:val="pt"/>
                        </w:rPr>
                        <w:t>-</w:t>
                      </w:r>
                      <w:r w:rsidRPr="00782728">
                        <w:rPr>
                          <w:rStyle w:val="Strong"/>
                          <w:lang w:val="pt"/>
                        </w:rPr>
                        <w:t>lumefantrina durante o primeiro trimestre.</w:t>
                      </w:r>
                    </w:p>
                    <w:p w14:paraId="5649728C" w14:textId="7004943C" w:rsidR="00B85AEE" w:rsidRPr="00824894" w:rsidRDefault="00B85AEE" w:rsidP="007D798C">
                      <w:pPr>
                        <w:pStyle w:val="ListBullet"/>
                        <w:spacing w:before="120" w:line="260" w:lineRule="exact"/>
                        <w:rPr>
                          <w:sz w:val="20"/>
                          <w:szCs w:val="20"/>
                          <w:lang w:val="pt-PT"/>
                        </w:rPr>
                      </w:pPr>
                      <w:r w:rsidRPr="008E0F1B">
                        <w:rPr>
                          <w:sz w:val="20"/>
                          <w:szCs w:val="20"/>
                          <w:lang w:val="pt"/>
                        </w:rPr>
                        <w:t>As exposições limitadas a outros ACTs (artesunato-amodiaquina, artesunato-mefloquina e di-hidroartemisina-piperaquina) sugerem que as evidências atuais são insuficientes para fazer uma recomendação para o uso rotineiro destes outros ACTs no primeiro trimestre de gravidez. Contudo, de acordo com a recomendação anterior da OMS que previa a utilização limitada de ACT se o medicamento recomendado de primeira linha não estivesse disponível, estas outras ACT podem ser consideradas para utilização quando a artemeter</w:t>
                      </w:r>
                      <w:r>
                        <w:rPr>
                          <w:sz w:val="20"/>
                          <w:szCs w:val="20"/>
                          <w:lang w:val="pt"/>
                        </w:rPr>
                        <w:t>-</w:t>
                      </w:r>
                      <w:r w:rsidRPr="008E0F1B">
                        <w:rPr>
                          <w:sz w:val="20"/>
                          <w:szCs w:val="20"/>
                          <w:lang w:val="pt"/>
                        </w:rPr>
                        <w:t xml:space="preserve">lumefantrina não é uma ACT recomendada para a malária </w:t>
                      </w:r>
                      <w:r w:rsidRPr="00F22AA7">
                        <w:rPr>
                          <w:rStyle w:val="Strong"/>
                          <w:b w:val="0"/>
                          <w:bCs w:val="0"/>
                          <w:sz w:val="20"/>
                          <w:szCs w:val="20"/>
                          <w:lang w:val="pt-PT"/>
                        </w:rPr>
                        <w:t>n</w:t>
                      </w:r>
                      <w:r w:rsidRPr="00F22AA7">
                        <w:rPr>
                          <w:bCs/>
                          <w:sz w:val="20"/>
                          <w:szCs w:val="20"/>
                          <w:lang w:val="pt-PT"/>
                        </w:rPr>
                        <w:t>ão complicada</w:t>
                      </w:r>
                      <w:r w:rsidRPr="00F22AA7">
                        <w:rPr>
                          <w:b/>
                          <w:sz w:val="20"/>
                          <w:szCs w:val="20"/>
                          <w:lang w:val="pt-PT"/>
                        </w:rPr>
                        <w:t xml:space="preserve"> </w:t>
                      </w:r>
                      <w:r w:rsidRPr="008E0F1B">
                        <w:rPr>
                          <w:sz w:val="20"/>
                          <w:szCs w:val="20"/>
                          <w:lang w:val="pt"/>
                        </w:rPr>
                        <w:t>ou não está disponível, dados os resultados comprovadamente mais pobres do tratamento com quinina, juntamente com os desafios da adesão a um tratamento de sete dias. </w:t>
                      </w:r>
                    </w:p>
                    <w:p w14:paraId="5ABC47D7" w14:textId="77777777" w:rsidR="00B85AEE" w:rsidRPr="00824894" w:rsidRDefault="00B85AEE" w:rsidP="007D798C">
                      <w:pPr>
                        <w:pStyle w:val="ListBullet"/>
                        <w:spacing w:before="120" w:line="260" w:lineRule="exact"/>
                        <w:rPr>
                          <w:sz w:val="20"/>
                          <w:szCs w:val="20"/>
                          <w:lang w:val="pt-PT"/>
                        </w:rPr>
                      </w:pPr>
                      <w:r w:rsidRPr="008E0F1B">
                        <w:rPr>
                          <w:sz w:val="20"/>
                          <w:szCs w:val="20"/>
                          <w:lang w:val="pt"/>
                        </w:rPr>
                        <w:t>Os antifolatos estão contraindicados no primeiro trimestre de gravidez. Portanto, ACTs que contenham sulfadoxina-pirimetamina são contraindicados durante o primeiro trimestre de gravidez. </w:t>
                      </w:r>
                    </w:p>
                    <w:p w14:paraId="041CDAED" w14:textId="77777777" w:rsidR="00B85AEE" w:rsidRPr="00824894" w:rsidRDefault="00B85AEE" w:rsidP="007D798C">
                      <w:pPr>
                        <w:pStyle w:val="ListBullet"/>
                        <w:spacing w:before="120" w:line="260" w:lineRule="exact"/>
                        <w:rPr>
                          <w:sz w:val="20"/>
                          <w:szCs w:val="20"/>
                          <w:lang w:val="pt-PT"/>
                        </w:rPr>
                      </w:pPr>
                      <w:r w:rsidRPr="008E0F1B">
                        <w:rPr>
                          <w:sz w:val="20"/>
                          <w:szCs w:val="20"/>
                          <w:lang w:val="pt"/>
                        </w:rPr>
                        <w:t>Não existe atualmente nenhum registo documentado do uso de artesunato-pironaridina durante o primeiro trimestre de gravidez. </w:t>
                      </w:r>
                    </w:p>
                    <w:p w14:paraId="50BD85D5" w14:textId="6E8F0EDD" w:rsidR="00B85AEE" w:rsidRPr="007D798C" w:rsidRDefault="00B85AEE" w:rsidP="007D798C">
                      <w:pPr>
                        <w:pStyle w:val="ListBullet"/>
                        <w:spacing w:before="120" w:line="260" w:lineRule="exact"/>
                        <w:rPr>
                          <w:sz w:val="20"/>
                          <w:szCs w:val="20"/>
                          <w:lang w:val="pt-PT"/>
                        </w:rPr>
                      </w:pPr>
                      <w:r w:rsidRPr="008E0F1B">
                        <w:rPr>
                          <w:sz w:val="20"/>
                          <w:szCs w:val="20"/>
                          <w:lang w:val="pt"/>
                        </w:rPr>
                        <w:t xml:space="preserve">A farmacovigilância e investigação clínica contínuas, incluindo ensaios controlados prospetivos sobre a eficácia e segurança dos medicamentos antimaláricos para o tratamento da malária durante a gravidez, devem ser apoiadas </w:t>
                      </w:r>
                      <w:r w:rsidRPr="008E0F1B">
                        <w:rPr>
                          <w:sz w:val="20"/>
                          <w:szCs w:val="20"/>
                          <w:lang w:val="pt"/>
                        </w:rPr>
                        <w:br/>
                        <w:t>e financiadas.</w:t>
                      </w:r>
                    </w:p>
                  </w:txbxContent>
                </v:textbox>
                <w10:wrap type="topAndBottom"/>
              </v:shape>
            </w:pict>
          </mc:Fallback>
        </mc:AlternateContent>
      </w:r>
      <w:r>
        <w:rPr>
          <w:noProof/>
          <w:lang w:val="pt-PT"/>
        </w:rPr>
        <mc:AlternateContent>
          <mc:Choice Requires="wps">
            <w:drawing>
              <wp:anchor distT="0" distB="0" distL="114300" distR="114300" simplePos="0" relativeHeight="251658240" behindDoc="0" locked="0" layoutInCell="1" allowOverlap="1" wp14:anchorId="52F8A778" wp14:editId="116F3225">
                <wp:simplePos x="0" y="0"/>
                <wp:positionH relativeFrom="column">
                  <wp:posOffset>4445</wp:posOffset>
                </wp:positionH>
                <wp:positionV relativeFrom="paragraph">
                  <wp:posOffset>779145</wp:posOffset>
                </wp:positionV>
                <wp:extent cx="6181090" cy="3386455"/>
                <wp:effectExtent l="0" t="0" r="3810" b="4445"/>
                <wp:wrapTopAndBottom/>
                <wp:docPr id="26" name="Rectangle 26"/>
                <wp:cNvGraphicFramePr/>
                <a:graphic xmlns:a="http://schemas.openxmlformats.org/drawingml/2006/main">
                  <a:graphicData uri="http://schemas.microsoft.com/office/word/2010/wordprocessingShape">
                    <wps:wsp>
                      <wps:cNvSpPr/>
                      <wps:spPr>
                        <a:xfrm>
                          <a:off x="0" y="0"/>
                          <a:ext cx="6181090" cy="338645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w14:anchorId="5A1E5DAE" id="Rectangle 26" o:spid="_x0000_s1026" style="position:absolute;margin-left:.35pt;margin-top:61.35pt;width:486.7pt;height:266.6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" fillcolor="#ecf1f9 [661]" stroked="f" strokeweight="1pt">
                <w10:wrap type="topAndBottom"/>
              </v:rect>
            </w:pict>
          </mc:Fallback>
        </mc:AlternateContent>
      </w:r>
      <w:r>
        <w:rPr>
          <w:noProof/>
          <w:lang w:val="pt-PT"/>
        </w:rPr>
        <mc:AlternateContent>
          <mc:Choice Requires="wps">
            <w:drawing>
              <wp:anchor distT="0" distB="0" distL="114300" distR="114300" simplePos="0" relativeHeight="251657216" behindDoc="0" locked="0" layoutInCell="1" allowOverlap="1" wp14:anchorId="7323A8A1" wp14:editId="6B114CAF">
                <wp:simplePos x="0" y="0"/>
                <wp:positionH relativeFrom="column">
                  <wp:posOffset>4445</wp:posOffset>
                </wp:positionH>
                <wp:positionV relativeFrom="paragraph">
                  <wp:posOffset>554990</wp:posOffset>
                </wp:positionV>
                <wp:extent cx="6179820" cy="3834765"/>
                <wp:effectExtent l="0" t="0" r="5080" b="635"/>
                <wp:wrapTopAndBottom/>
                <wp:docPr id="25" name="Rectangle 25"/>
                <wp:cNvGraphicFramePr/>
                <a:graphic xmlns:a="http://schemas.openxmlformats.org/drawingml/2006/main">
                  <a:graphicData uri="http://schemas.microsoft.com/office/word/2010/wordprocessingShape">
                    <wps:wsp>
                      <wps:cNvSpPr/>
                      <wps:spPr>
                        <a:xfrm>
                          <a:off x="0" y="0"/>
                          <a:ext cx="6179820" cy="383476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w14:anchorId="20B03539" id="Rectangle 25" o:spid="_x0000_s1026" style="position:absolute;margin-left:.35pt;margin-top:43.7pt;width:486.6pt;height:301.9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" fillcolor="#a3bee2 [3205]" stroked="f" strokeweight="1pt">
                <w10:wrap type="topAndBottom"/>
              </v:rect>
            </w:pict>
          </mc:Fallback>
        </mc:AlternateContent>
      </w:r>
      <w:r w:rsidR="00F22AA7" w:rsidRPr="00824894">
        <w:rPr>
          <w:lang w:val="pt-PT"/>
        </w:rPr>
        <w:t>Nova recomendação da OMS sobre o tratamento de casos de malária no primeiro trimestre de gravidez</w:t>
      </w:r>
      <w:bookmarkEnd w:id="10"/>
      <w:r>
        <w:rPr>
          <w:lang w:val="pt-PT"/>
        </w:rPr>
        <w:t xml:space="preserve"> </w:t>
      </w:r>
      <w:r w:rsidR="00476D53" w:rsidRPr="007D798C">
        <w:rPr>
          <w:b w:val="0"/>
          <w:bCs w:val="0"/>
          <w:sz w:val="18"/>
          <w:szCs w:val="18"/>
          <w:lang w:val="pt-PT"/>
        </w:rPr>
        <w:t>(RECOMENDAÇÃO FORTE, BAIXA DETERMINAÇÃO DE EVIDÊNCIA)</w:t>
      </w:r>
      <w:r w:rsidR="008749D6" w:rsidRPr="007D798C">
        <w:rPr>
          <w:rStyle w:val="FootnoteNumberincopy"/>
          <w:b w:val="0"/>
          <w:bCs w:val="0"/>
          <w:sz w:val="18"/>
          <w:szCs w:val="18"/>
          <w:lang w:val="pt-PT"/>
        </w:rPr>
        <w:fldChar w:fldCharType="begin"/>
      </w:r>
      <w:r w:rsidR="00BC07D7" w:rsidRPr="007D798C">
        <w:rPr>
          <w:rStyle w:val="FootnoteNumberincopy"/>
          <w:b w:val="0"/>
          <w:bCs w:val="0"/>
          <w:sz w:val="18"/>
          <w:szCs w:val="18"/>
          <w:lang w:val="pt-PT"/>
        </w:rPr>
        <w:instrText xml:space="preserve"> ADDIN EN.CITE &lt;EndNote&gt;&lt;Cite&gt;&lt;Author&gt;WHO&lt;/Author&gt;&lt;Year&gt;2022&lt;/Year&gt;&lt;RecNum&gt;19&lt;/RecNum&gt;&lt;DisplayText&gt;&lt;style face="superscript"&gt;19&lt;/style&gt;&lt;/DisplayText&gt;&lt;record&gt;&lt;rec-number&gt;19&lt;/rec-number&gt;&lt;foreign-keys&gt;&lt;key app="EN" db-id="tarftp22oxapwfe5dzbxetvfwe29td52zesz" timestamp="1673023421"&gt;19&lt;/key&gt;&lt;/foreign-keys&gt;&lt;ref-type name="Report"&gt;27&lt;/ref-type&gt;&lt;contributors&gt;&lt;authors&gt;&lt;author&gt;WHO&lt;/author&gt;&lt;/authors&gt;&lt;secondary-authors&gt;&lt;author&gt;World Health Organization&lt;/author&gt;&lt;/secondary-authors&gt;&lt;/contributors&gt;&lt;titles&gt;&lt;title&gt;WHO Guidelines for malaria, 25 November 2022&lt;/title&gt;&lt;/titles&gt;&lt;volume&gt;WHO/UCN/GMP/2022.01 Rev.3&lt;/volume&gt;&lt;number&gt;License: CC BY-NC-SA 3.0 IGO. &lt;/number&gt;&lt;dates&gt;&lt;year&gt;2022&lt;/year&gt;&lt;/dates&gt;&lt;pub-location&gt;Geneva&lt;/pub-location&gt;&lt;urls&gt;&lt;related-urls&gt;&lt;url&gt;https://app.magicapp.org/#/guideline/6807&lt;/url&gt;&lt;/related-urls&gt;&lt;/urls&gt;&lt;/record&gt;&lt;/Cite&gt;&lt;/EndNote&gt;</w:instrText>
      </w:r>
      <w:r w:rsidR="008749D6" w:rsidRPr="007D798C">
        <w:rPr>
          <w:rStyle w:val="FootnoteNumberincopy"/>
          <w:b w:val="0"/>
          <w:bCs w:val="0"/>
          <w:sz w:val="18"/>
          <w:szCs w:val="18"/>
          <w:lang w:val="pt-PT"/>
        </w:rPr>
        <w:fldChar w:fldCharType="separate"/>
      </w:r>
      <w:r w:rsidR="008749D6" w:rsidRPr="007D798C">
        <w:rPr>
          <w:rStyle w:val="FootnoteNumberincopy"/>
          <w:b w:val="0"/>
          <w:bCs w:val="0"/>
          <w:sz w:val="18"/>
          <w:szCs w:val="18"/>
          <w:lang w:val="pt-PT"/>
        </w:rPr>
        <w:t>19</w:t>
      </w:r>
      <w:r w:rsidR="008749D6" w:rsidRPr="007D798C">
        <w:rPr>
          <w:rStyle w:val="FootnoteNumberincopy"/>
          <w:b w:val="0"/>
          <w:bCs w:val="0"/>
          <w:sz w:val="18"/>
          <w:szCs w:val="18"/>
          <w:lang w:val="pt-PT"/>
        </w:rPr>
        <w:fldChar w:fldCharType="end"/>
      </w:r>
      <w:r w:rsidR="00476D53" w:rsidRPr="002A3112">
        <w:rPr>
          <w:lang w:val="pt-PT"/>
        </w:rPr>
        <w:t xml:space="preserve"> </w:t>
      </w:r>
    </w:p>
    <w:p w14:paraId="5CDB641F" w14:textId="77777777" w:rsidR="00A510C3" w:rsidRPr="00824894" w:rsidRDefault="00F22AA7" w:rsidP="00115A4D">
      <w:pPr>
        <w:pStyle w:val="Heading1"/>
        <w:rPr>
          <w:lang w:val="pt-PT"/>
        </w:rPr>
      </w:pPr>
      <w:bookmarkStart w:id="11" w:name="_Toc126267650"/>
      <w:r w:rsidRPr="00824894">
        <w:rPr>
          <w:lang w:val="pt-PT"/>
        </w:rPr>
        <w:t>Vantagens esperadas</w:t>
      </w:r>
      <w:bookmarkEnd w:id="11"/>
    </w:p>
    <w:p w14:paraId="679CE070" w14:textId="77777777" w:rsidR="00A510C3" w:rsidRPr="00824894" w:rsidRDefault="00F22AA7" w:rsidP="007003B2">
      <w:pPr>
        <w:pStyle w:val="ListBullet"/>
        <w:rPr>
          <w:lang w:val="pt-PT"/>
        </w:rPr>
      </w:pPr>
      <w:r w:rsidRPr="00824894">
        <w:rPr>
          <w:lang w:val="pt-PT"/>
        </w:rPr>
        <w:t xml:space="preserve">A adoção da nova recomendação da OMS ajuda a simplificar as diretrizes nacionais de tratamento da malária </w:t>
      </w:r>
      <w:r w:rsidRPr="00824894">
        <w:rPr>
          <w:rStyle w:val="SubtleEmphasis"/>
          <w:lang w:val="pt-PT"/>
        </w:rPr>
        <w:t>P. falciparum</w:t>
      </w:r>
      <w:r w:rsidRPr="00824894">
        <w:rPr>
          <w:lang w:val="pt-PT"/>
        </w:rPr>
        <w:t xml:space="preserve"> não complicada, </w:t>
      </w:r>
      <w:r w:rsidRPr="00824894">
        <w:rPr>
          <w:rStyle w:val="Strong"/>
          <w:lang w:val="pt-PT"/>
        </w:rPr>
        <w:t>uma vez que todos os adultos, independentemente do estado de gravidez, podem agora ser tratados com AL</w:t>
      </w:r>
      <w:r w:rsidRPr="00824894">
        <w:rPr>
          <w:lang w:val="pt-PT"/>
        </w:rPr>
        <w:t xml:space="preserve">. A gravidez já não necessitará de orientações separadas para o tratamento da malária em locais onde a AL é o tratamento de primeira linha. Isto irá reduzir a confusão entre os profissionais de saúde sobre o tratamento de mulheres grávidas. </w:t>
      </w:r>
    </w:p>
    <w:p w14:paraId="085B071A" w14:textId="77777777" w:rsidR="00A510C3" w:rsidRPr="00824894" w:rsidRDefault="00F22AA7" w:rsidP="007003B2">
      <w:pPr>
        <w:pStyle w:val="ListBullet"/>
        <w:rPr>
          <w:lang w:val="pt-PT"/>
        </w:rPr>
      </w:pPr>
      <w:r w:rsidRPr="00824894">
        <w:rPr>
          <w:lang w:val="pt-PT"/>
        </w:rPr>
        <w:t xml:space="preserve">Os ACTs são de ação mais rápida e mais eficazes, com efeitos profiláticos pós-tratamento mais longos do que a quinina. Espera-se que a aderência e, portanto, a eficácia seja maior com AL do que com quinina porque o curso é mais curto, o regime é mais simples de administrar e melhor tolerado do que a quinina. </w:t>
      </w:r>
    </w:p>
    <w:p w14:paraId="272C1ED4" w14:textId="77777777" w:rsidR="00A510C3" w:rsidRPr="00824894" w:rsidRDefault="00F22AA7" w:rsidP="00115A4D">
      <w:pPr>
        <w:pStyle w:val="Heading1"/>
        <w:rPr>
          <w:lang w:val="pt-PT"/>
        </w:rPr>
      </w:pPr>
      <w:bookmarkStart w:id="12" w:name="_Toc126267651"/>
      <w:r w:rsidRPr="00824894">
        <w:rPr>
          <w:lang w:val="pt-PT"/>
        </w:rPr>
        <w:t>Considerações para a implementação da nova recomendação</w:t>
      </w:r>
      <w:bookmarkEnd w:id="12"/>
      <w:r w:rsidRPr="00824894">
        <w:rPr>
          <w:lang w:val="pt-PT"/>
        </w:rPr>
        <w:t xml:space="preserve"> </w:t>
      </w:r>
    </w:p>
    <w:p w14:paraId="62A76F33" w14:textId="77777777" w:rsidR="00A510C3" w:rsidRPr="00824894" w:rsidRDefault="00F22AA7" w:rsidP="00FB3E7E">
      <w:pPr>
        <w:pStyle w:val="Subhead2"/>
        <w:rPr>
          <w:lang w:val="pt-PT"/>
        </w:rPr>
      </w:pPr>
      <w:r w:rsidRPr="00824894">
        <w:rPr>
          <w:lang w:val="pt-PT"/>
        </w:rPr>
        <w:t>Indicação</w:t>
      </w:r>
    </w:p>
    <w:p w14:paraId="4C61DC9B" w14:textId="77777777" w:rsidR="00A510C3" w:rsidRPr="00824894" w:rsidRDefault="00F22AA7" w:rsidP="00C01D1E">
      <w:pPr>
        <w:pStyle w:val="ListBullet"/>
        <w:rPr>
          <w:lang w:val="pt-PT"/>
        </w:rPr>
      </w:pPr>
      <w:r w:rsidRPr="00824894">
        <w:rPr>
          <w:lang w:val="pt-PT"/>
        </w:rPr>
        <w:t xml:space="preserve">A utilização de AL no primeiro trimestre é recomendada apenas para a gestão de casos não complicados de malária. A AL não é atualmente recomendada para estratégias de </w:t>
      </w:r>
      <w:r w:rsidRPr="00824894">
        <w:rPr>
          <w:rStyle w:val="SubtleEmphasis"/>
          <w:lang w:val="pt-PT"/>
        </w:rPr>
        <w:t xml:space="preserve">prevenção </w:t>
      </w:r>
      <w:r w:rsidRPr="00824894">
        <w:rPr>
          <w:lang w:val="pt-PT"/>
        </w:rPr>
        <w:t xml:space="preserve">da malária (ou seja, tratamento preventivo intermitente, ou administração em massa de medicamentos, etc.), uma vez que o equilíbrio benefício/risco é diferente para pacientes não infetados que podem não beneficiar diretamente do tratamento e devido à incerteza remanescente de potenciais resultados adversos de gravidez induzidos por medicamentos raros.  </w:t>
      </w:r>
    </w:p>
    <w:p w14:paraId="6159016B" w14:textId="456161F1" w:rsidR="00A510C3" w:rsidRPr="00824894" w:rsidRDefault="00F22AA7" w:rsidP="00C17D12">
      <w:pPr>
        <w:pStyle w:val="ListBullet"/>
        <w:rPr>
          <w:lang w:val="pt-PT"/>
        </w:rPr>
      </w:pPr>
      <w:r w:rsidRPr="00824894">
        <w:rPr>
          <w:lang w:val="pt-PT"/>
        </w:rPr>
        <w:t xml:space="preserve">A concentração sanguínea de </w:t>
      </w:r>
      <w:r w:rsidR="0059470A">
        <w:rPr>
          <w:lang w:val="pt-PT"/>
        </w:rPr>
        <w:t>l</w:t>
      </w:r>
      <w:r w:rsidRPr="00824894">
        <w:rPr>
          <w:lang w:val="pt-PT"/>
        </w:rPr>
        <w:t>umefantrina no 7º dia foi relatada como sendo significativamente mais baixa em mulheres grávidas do que em mulheres não grávidas</w:t>
      </w:r>
      <w:r w:rsidRPr="00824894">
        <w:rPr>
          <w:lang w:val="pt-PT"/>
        </w:rPr>
        <w:fldChar w:fldCharType="begin">
          <w:fldData xml:space="preserve">PEVuZE5vdGU+PENpdGU+PEF1dGhvcj5LbG9wcm9nZ2U8L0F1dGhvcj48WWVhcj4yMDE4PC9ZZWFy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</w:fldData>
        </w:fldChar>
      </w:r>
      <w:r w:rsidR="00BC07D7" w:rsidRPr="00824894">
        <w:rPr>
          <w:lang w:val="pt-PT"/>
        </w:rPr>
        <w:instrText xml:space="preserve"> ADDIN EN.CITE </w:instrText>
      </w:r>
      <w:r w:rsidR="00BC07D7" w:rsidRPr="00824894">
        <w:rPr>
          <w:lang w:val="pt-PT"/>
        </w:rPr>
        <w:fldChar w:fldCharType="begin">
          <w:fldData xml:space="preserve">PEVuZE5vdGU+PENpdGU+PEF1dGhvcj5LbG9wcm9nZ2U8L0F1dGhvcj48WWVhcj4yMDE4PC9ZZWFy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</w:fldData>
        </w:fldChar>
      </w:r>
      <w:r w:rsidR="00BC07D7" w:rsidRPr="00824894">
        <w:rPr>
          <w:lang w:val="pt-PT"/>
        </w:rPr>
        <w:instrText xml:space="preserve"> ADDIN EN.CITE.DATA </w:instrText>
      </w:r>
      <w:r w:rsidR="00BC07D7" w:rsidRPr="00824894">
        <w:rPr>
          <w:lang w:val="pt-PT"/>
        </w:rPr>
      </w:r>
      <w:r w:rsidR="00BC07D7" w:rsidRPr="00824894">
        <w:rPr>
          <w:lang w:val="pt-PT"/>
        </w:rPr>
        <w:fldChar w:fldCharType="end"/>
      </w:r>
      <w:r w:rsidRPr="00824894">
        <w:rPr>
          <w:lang w:val="pt-PT"/>
        </w:rPr>
      </w:r>
      <w:r w:rsidRPr="00824894">
        <w:rPr>
          <w:lang w:val="pt-PT"/>
        </w:rPr>
        <w:fldChar w:fldCharType="separate"/>
      </w:r>
      <w:r w:rsidRPr="00824894">
        <w:rPr>
          <w:vertAlign w:val="superscript"/>
          <w:lang w:val="pt-PT"/>
        </w:rPr>
        <w:t>20</w:t>
      </w:r>
      <w:r w:rsidRPr="00824894">
        <w:rPr>
          <w:lang w:val="pt-PT"/>
        </w:rPr>
        <w:fldChar w:fldCharType="end"/>
      </w:r>
      <w:r w:rsidRPr="00824894">
        <w:rPr>
          <w:lang w:val="pt-PT"/>
        </w:rPr>
        <w:t>; no entanto, as atuais diretrizes de dosagem de AL devem ser seguidas até ser determinada a otimização da dose para mulheres grávidas. A absorção de AL é significativamente aumentada ao tomar os medicamentos com gordura.</w:t>
      </w:r>
      <w:r w:rsidRPr="00824894">
        <w:rPr>
          <w:lang w:val="pt-PT"/>
        </w:rPr>
        <w:fldChar w:fldCharType="begin">
          <w:fldData xml:space="preserve">PEVuZE5vdGU+PENpdGU+PEF1dGhvcj5LbG9wcm9nZ2U8L0F1dGhvcj48WWVhcj4yMDE4PC9ZZWFy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</w:fldData>
        </w:fldChar>
      </w:r>
      <w:r w:rsidR="00BC07D7" w:rsidRPr="00824894">
        <w:rPr>
          <w:lang w:val="pt-PT"/>
        </w:rPr>
        <w:instrText xml:space="preserve"> ADDIN EN.CITE </w:instrText>
      </w:r>
      <w:r w:rsidR="00BC07D7" w:rsidRPr="00824894">
        <w:rPr>
          <w:lang w:val="pt-PT"/>
        </w:rPr>
        <w:fldChar w:fldCharType="begin">
          <w:fldData xml:space="preserve">PEVuZE5vdGU+PENpdGU+PEF1dGhvcj5LbG9wcm9nZ2U8L0F1dGhvcj48WWVhcj4yMDE4PC9ZZWFy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</w:fldData>
        </w:fldChar>
      </w:r>
      <w:r w:rsidR="00BC07D7" w:rsidRPr="00824894">
        <w:rPr>
          <w:lang w:val="pt-PT"/>
        </w:rPr>
        <w:instrText xml:space="preserve"> ADDIN EN.CITE.DATA </w:instrText>
      </w:r>
      <w:r w:rsidR="00BC07D7" w:rsidRPr="00824894">
        <w:rPr>
          <w:lang w:val="pt-PT"/>
        </w:rPr>
      </w:r>
      <w:r w:rsidR="00BC07D7" w:rsidRPr="00824894">
        <w:rPr>
          <w:lang w:val="pt-PT"/>
        </w:rPr>
        <w:fldChar w:fldCharType="end"/>
      </w:r>
      <w:r w:rsidRPr="00824894">
        <w:rPr>
          <w:lang w:val="pt-PT"/>
        </w:rPr>
      </w:r>
      <w:r w:rsidRPr="00824894">
        <w:rPr>
          <w:lang w:val="pt-PT"/>
        </w:rPr>
        <w:fldChar w:fldCharType="separate"/>
      </w:r>
      <w:r w:rsidRPr="00824894">
        <w:rPr>
          <w:vertAlign w:val="superscript"/>
          <w:lang w:val="pt-PT"/>
        </w:rPr>
        <w:t>20,21</w:t>
      </w:r>
      <w:r w:rsidRPr="00824894">
        <w:rPr>
          <w:lang w:val="pt-PT"/>
        </w:rPr>
        <w:fldChar w:fldCharType="end"/>
      </w:r>
    </w:p>
    <w:p w14:paraId="26D8C0DA" w14:textId="6097EAF2" w:rsidR="00A510C3" w:rsidRPr="00824894" w:rsidRDefault="00F22AA7" w:rsidP="00165D92">
      <w:pPr>
        <w:pStyle w:val="Subhead2"/>
        <w:rPr>
          <w:lang w:val="pt-PT"/>
        </w:rPr>
      </w:pPr>
      <w:r w:rsidRPr="00824894">
        <w:rPr>
          <w:lang w:val="pt-PT"/>
        </w:rPr>
        <w:lastRenderedPageBreak/>
        <w:t>Fornecimento de medicamentos e gestão da cadeia de fornecimento</w:t>
      </w:r>
    </w:p>
    <w:p w14:paraId="646B3FCA" w14:textId="3B5381CA" w:rsidR="00A510C3" w:rsidRPr="00824894" w:rsidRDefault="00F22AA7" w:rsidP="00583B05">
      <w:pPr>
        <w:pStyle w:val="ListBullet"/>
        <w:rPr>
          <w:lang w:val="pt-PT"/>
        </w:rPr>
      </w:pPr>
      <w:r w:rsidRPr="00824894">
        <w:rPr>
          <w:lang w:val="pt-PT"/>
        </w:rPr>
        <w:t xml:space="preserve">Só deve ser utilizada AL de qualidade comprovada. As fontes de medicamentos pré-qualificados pela OMS podem ser encontradas através do seguinte link: </w:t>
      </w:r>
      <w:hyperlink r:id="rId41" w:history="1">
        <w:r w:rsidRPr="00824894">
          <w:rPr>
            <w:rStyle w:val="Hyperlink"/>
            <w:lang w:val="pt-PT"/>
          </w:rPr>
          <w:t>https://extranet.who.int/prequal/content/prequalified-lists/medicines</w:t>
        </w:r>
      </w:hyperlink>
      <w:r w:rsidRPr="00824894">
        <w:rPr>
          <w:lang w:val="pt-PT"/>
        </w:rPr>
        <w:t xml:space="preserve">. A OMS pré-qualificou vários produtos farmacêuticos acabados de </w:t>
      </w:r>
      <w:r w:rsidR="00094594">
        <w:rPr>
          <w:lang w:val="pt-PT"/>
        </w:rPr>
        <w:t>artemeter</w:t>
      </w:r>
      <w:r w:rsidR="002A4E4F">
        <w:rPr>
          <w:lang w:val="pt-PT"/>
        </w:rPr>
        <w:t>-</w:t>
      </w:r>
      <w:r w:rsidR="00094594">
        <w:rPr>
          <w:lang w:val="pt-PT"/>
        </w:rPr>
        <w:t>lumefantrina</w:t>
      </w:r>
      <w:r w:rsidRPr="00824894">
        <w:rPr>
          <w:lang w:val="pt-PT"/>
        </w:rPr>
        <w:t xml:space="preserve"> com doses de 80mg/480mg que permitem uma redução do número de comprimidos por dose para pacientes adultos. A Lista do Fundo Global de Produtos Farmacêuticos em conformidade com a política de garantia de qualidade está acessível através de: </w:t>
      </w:r>
      <w:hyperlink r:id="rId42" w:history="1">
        <w:r w:rsidRPr="00824894">
          <w:rPr>
            <w:rStyle w:val="Hyperlink"/>
            <w:lang w:val="pt-PT"/>
          </w:rPr>
          <w:t>https://www.theglobalfund.org/media/4756/psm_ productsmalaria_list_en.pdf</w:t>
        </w:r>
      </w:hyperlink>
      <w:r w:rsidRPr="00824894">
        <w:rPr>
          <w:lang w:val="pt-PT"/>
        </w:rPr>
        <w:t>. Ambas as listas são atualizadas regularmente.</w:t>
      </w:r>
    </w:p>
    <w:p w14:paraId="017B0500" w14:textId="77777777" w:rsidR="00E81F41" w:rsidRPr="00824894" w:rsidRDefault="00F22AA7" w:rsidP="00583B05">
      <w:pPr>
        <w:pStyle w:val="ListBullet"/>
        <w:rPr>
          <w:lang w:val="pt-PT"/>
        </w:rPr>
      </w:pPr>
      <w:r w:rsidRPr="00824894">
        <w:rPr>
          <w:lang w:val="pt-PT"/>
        </w:rPr>
        <w:t>Uma vez que a AL já é amplamente adquirida em ambientes onde é terapia de primeira linha, a aquisição adicional de AL para tratar a malária no primeiro trimestre deverá ter um impacto mínimo na gestão da cadeia de fornecimento de antimaláricos.</w:t>
      </w:r>
      <w:r w:rsidRPr="00824894">
        <w:rPr>
          <w:lang w:val="pt-PT"/>
        </w:rPr>
        <w:fldChar w:fldCharType="begin">
          <w:fldData xml:space="preserve">PEVuZE5vdGU+PENpdGU+PEF1dGhvcj5EZWxsaWNvdXI8L0F1dGhvcj48WWVhcj4yMDE1PC9ZZWFy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</w:fldData>
        </w:fldChar>
      </w:r>
      <w:r w:rsidR="00BC07D7" w:rsidRPr="00824894">
        <w:rPr>
          <w:lang w:val="pt-PT"/>
        </w:rPr>
        <w:instrText xml:space="preserve"> ADDIN EN.CITE </w:instrText>
      </w:r>
      <w:r w:rsidR="00BC07D7" w:rsidRPr="00824894">
        <w:rPr>
          <w:lang w:val="pt-PT"/>
        </w:rPr>
        <w:fldChar w:fldCharType="begin">
          <w:fldData xml:space="preserve">PEVuZE5vdGU+PENpdGU+PEF1dGhvcj5EZWxsaWNvdXI8L0F1dGhvcj48WWVhcj4yMDE1PC9ZZWFy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</w:fldData>
        </w:fldChar>
      </w:r>
      <w:r w:rsidR="00BC07D7" w:rsidRPr="00824894">
        <w:rPr>
          <w:lang w:val="pt-PT"/>
        </w:rPr>
        <w:instrText xml:space="preserve"> ADDIN EN.CITE.DATA </w:instrText>
      </w:r>
      <w:r w:rsidR="00BC07D7" w:rsidRPr="00824894">
        <w:rPr>
          <w:lang w:val="pt-PT"/>
        </w:rPr>
      </w:r>
      <w:r w:rsidR="00BC07D7" w:rsidRPr="00824894">
        <w:rPr>
          <w:lang w:val="pt-PT"/>
        </w:rPr>
        <w:fldChar w:fldCharType="end"/>
      </w:r>
      <w:r w:rsidRPr="00824894">
        <w:rPr>
          <w:lang w:val="pt-PT"/>
        </w:rPr>
      </w:r>
      <w:r w:rsidRPr="00824894">
        <w:rPr>
          <w:lang w:val="pt-PT"/>
        </w:rPr>
        <w:fldChar w:fldCharType="separate"/>
      </w:r>
      <w:r w:rsidRPr="00824894">
        <w:rPr>
          <w:vertAlign w:val="superscript"/>
          <w:lang w:val="pt-PT"/>
        </w:rPr>
        <w:t>9-12</w:t>
      </w:r>
      <w:r w:rsidRPr="00824894">
        <w:rPr>
          <w:lang w:val="pt-PT"/>
        </w:rPr>
        <w:fldChar w:fldCharType="end"/>
      </w:r>
      <w:r w:rsidRPr="00824894">
        <w:rPr>
          <w:lang w:val="pt-PT"/>
        </w:rPr>
        <w:t xml:space="preserve">  </w:t>
      </w:r>
      <w:bookmarkStart w:id="13" w:name="_Hlk122358246"/>
    </w:p>
    <w:p w14:paraId="677B7197" w14:textId="5841A2EC" w:rsidR="00A510C3" w:rsidRPr="00824894" w:rsidRDefault="00F22AA7" w:rsidP="00583B05">
      <w:pPr>
        <w:pStyle w:val="ListBullet"/>
        <w:rPr>
          <w:lang w:val="pt-PT"/>
        </w:rPr>
      </w:pPr>
      <w:r w:rsidRPr="00824894">
        <w:rPr>
          <w:lang w:val="pt-PT"/>
        </w:rPr>
        <w:t>Para países onde a AL não é o tratamento de primeira linha recomendado ou não está disponível, então a amodiaquina</w:t>
      </w:r>
      <w:r w:rsidR="002A4E4F">
        <w:rPr>
          <w:lang w:val="pt-PT"/>
        </w:rPr>
        <w:t>-</w:t>
      </w:r>
      <w:r w:rsidRPr="00824894">
        <w:rPr>
          <w:lang w:val="pt-PT"/>
        </w:rPr>
        <w:t xml:space="preserve">artesunática (ASAQ), a </w:t>
      </w:r>
      <w:r w:rsidR="00094594">
        <w:rPr>
          <w:lang w:val="pt-PT"/>
        </w:rPr>
        <w:t>artesunato</w:t>
      </w:r>
      <w:r w:rsidR="002A4E4F">
        <w:rPr>
          <w:lang w:val="pt-PT"/>
        </w:rPr>
        <w:t>-</w:t>
      </w:r>
      <w:r w:rsidR="00094594">
        <w:rPr>
          <w:lang w:val="pt-PT"/>
        </w:rPr>
        <w:t>mefloquina</w:t>
      </w:r>
      <w:r w:rsidR="009952F7" w:rsidRPr="00824894" w:rsidDel="009952F7">
        <w:rPr>
          <w:lang w:val="pt-PT"/>
        </w:rPr>
        <w:t xml:space="preserve"> </w:t>
      </w:r>
      <w:r w:rsidRPr="00824894">
        <w:rPr>
          <w:lang w:val="pt-PT"/>
        </w:rPr>
        <w:t xml:space="preserve">(ASMQ) e a </w:t>
      </w:r>
      <w:r w:rsidR="00094594">
        <w:rPr>
          <w:lang w:val="pt-PT"/>
        </w:rPr>
        <w:t>di-hidroartemisina</w:t>
      </w:r>
      <w:r w:rsidR="002A4E4F">
        <w:rPr>
          <w:lang w:val="pt-PT"/>
        </w:rPr>
        <w:t>-</w:t>
      </w:r>
      <w:r w:rsidR="00094594">
        <w:rPr>
          <w:lang w:val="pt-PT"/>
        </w:rPr>
        <w:t>piperaquina</w:t>
      </w:r>
      <w:r w:rsidRPr="00824894">
        <w:rPr>
          <w:lang w:val="pt-PT"/>
        </w:rPr>
        <w:t xml:space="preserve"> (DHA-PPQ) podem ser utilizadas para o tratamento da malária sem complicações no primeiro trimestre de gravidez</w:t>
      </w:r>
      <w:bookmarkEnd w:id="13"/>
      <w:r w:rsidRPr="00824894">
        <w:rPr>
          <w:lang w:val="pt-PT"/>
        </w:rPr>
        <w:t xml:space="preserve">.  </w:t>
      </w:r>
    </w:p>
    <w:p w14:paraId="05C1AE96" w14:textId="77777777" w:rsidR="00A510C3" w:rsidRPr="00824894" w:rsidRDefault="00F22AA7" w:rsidP="00583B05">
      <w:pPr>
        <w:pStyle w:val="ListBullet"/>
        <w:rPr>
          <w:lang w:val="pt-PT"/>
        </w:rPr>
      </w:pPr>
      <w:r w:rsidRPr="00824894">
        <w:rPr>
          <w:lang w:val="pt-PT"/>
        </w:rPr>
        <w:t xml:space="preserve">O preço das ACTs, incluindo AL, é geralmente mais elevado do que a quinina no setor privado. Em muitos países, o tratamento da malária no setor público é fornecido gratuitamente a crianças menores de cinco anos e a mulheres grávidas.  </w:t>
      </w:r>
    </w:p>
    <w:p w14:paraId="063CFB1A" w14:textId="3D43E339" w:rsidR="00165D92" w:rsidRPr="00F22AA7" w:rsidRDefault="00F22AA7" w:rsidP="00F22AA7">
      <w:pPr>
        <w:pStyle w:val="ListBullet"/>
        <w:rPr>
          <w:lang w:val="pt-PT"/>
        </w:rPr>
      </w:pPr>
      <w:r w:rsidRPr="00F22AA7">
        <w:rPr>
          <w:lang w:val="pt-PT"/>
        </w:rPr>
        <w:t>Será importante assegurar o stock de quinina oral e clindamicina em caso de alergia conhecida à AL ou a outras ACTs.</w:t>
      </w:r>
      <w:r w:rsidRPr="00F22AA7">
        <w:rPr>
          <w:rStyle w:val="FootnoteNumberincopy"/>
          <w:lang w:val="pt-PT"/>
        </w:rPr>
        <w:fldChar w:fldCharType="begin"/>
      </w:r>
      <w:r w:rsidR="00BC07D7" w:rsidRPr="00F22AA7">
        <w:rPr>
          <w:rStyle w:val="FootnoteNumberincopy"/>
          <w:lang w:val="pt-PT"/>
        </w:rPr>
        <w:instrText xml:space="preserve"> ADDIN EN.CITE &lt;EndNote&gt;&lt;Cite&gt;&lt;Author&gt;Leonardi&lt;/Author&gt;&lt;Year&gt;2001&lt;/Year&gt;&lt;RecNum&gt;22&lt;/RecNum&gt;&lt;DisplayText&gt;&lt;style face="superscript"&gt;22&lt;/style&gt;&lt;/DisplayText&gt;&lt;record&gt;&lt;rec-number&gt;22&lt;/rec-number&gt;&lt;foreign-keys&gt;&lt;key app="EN" db-id="tarftp22oxapwfe5dzbxetvfwe29td52zesz" timestamp="1673023421"&gt;22&lt;/key&gt;&lt;/foreign-keys&gt;&lt;ref-type name="Journal Article"&gt;17&lt;/ref-type&gt;&lt;contributors&gt;&lt;authors&gt;&lt;author&gt;Leonardi, E.&lt;/author&gt;&lt;author&gt;Gilvary, G.&lt;/author&gt;&lt;author&gt;White, N. J.&lt;/author&gt;&lt;author&gt;Nosten, F.&lt;/author&gt;&lt;/authors&gt;&lt;/contributors&gt;&lt;auth-address&gt;Faculty of Tropical Medicine, Mahidol University, 420/6 Rajvithi Rd, Bangkok 10400, Thailand.&lt;/auth-address&gt;&lt;titles&gt;&lt;title&gt;Severe allergic reactions to oral artesunate: a report of two cases&lt;/title&gt;&lt;secondary-title&gt;Trans R Soc Trop Med Hyg&lt;/secondary-title&gt;&lt;/titles&gt;&lt;periodical&gt;&lt;full-title&gt;Trans R Soc Trop Med Hyg&lt;/full-title&gt;&lt;/periodical&gt;&lt;pages&gt;182-3&lt;/pages&gt;&lt;volume&gt;95&lt;/volume&gt;&lt;number&gt;2&lt;/number&gt;&lt;keywords&gt;&lt;keyword&gt;Administration, Oral&lt;/keyword&gt;&lt;keyword&gt;Adult&lt;/keyword&gt;&lt;keyword&gt;Antimalarials/administration &amp;amp; dosage/*adverse effects&lt;/keyword&gt;&lt;keyword&gt;*Artemisinins&lt;/keyword&gt;&lt;keyword&gt;Drug Eruptions/*etiology&lt;/keyword&gt;&lt;keyword&gt;Humans&lt;/keyword&gt;&lt;keyword&gt;Malaria, Falciparum/*drug therapy&lt;/keyword&gt;&lt;keyword&gt;Male&lt;/keyword&gt;&lt;keyword&gt;Sesquiterpenes/administration &amp;amp; dosage/*adverse effects&lt;/keyword&gt;&lt;/keywords&gt;&lt;dates&gt;&lt;year&gt;2001&lt;/year&gt;&lt;pub-dates&gt;&lt;date&gt;Mar-Apr&lt;/date&gt;&lt;/pub-dates&gt;&lt;/dates&gt;&lt;isbn&gt;0035-9203 (Print)&amp;#xD;0035-9203 (Linking)&lt;/isbn&gt;&lt;accession-num&gt;11355556&lt;/accession-num&gt;&lt;urls&gt;&lt;related-urls&gt;&lt;url&gt;https://www.ncbi.nlm.nih.gov/pubmed/11355556&lt;/url&gt;&lt;/related-urls&gt;&lt;/urls&gt;&lt;/record&gt;&lt;/Cite&gt;&lt;/EndNote&gt;</w:instrText>
      </w:r>
      <w:r w:rsidRPr="00F22AA7">
        <w:rPr>
          <w:rStyle w:val="FootnoteNumberincopy"/>
          <w:lang w:val="pt-PT"/>
        </w:rPr>
        <w:fldChar w:fldCharType="separate"/>
      </w:r>
      <w:r w:rsidRPr="00F22AA7">
        <w:rPr>
          <w:rStyle w:val="FootnoteNumberincopy"/>
          <w:lang w:val="pt-PT"/>
        </w:rPr>
        <w:t>22</w:t>
      </w:r>
      <w:r w:rsidRPr="00F22AA7">
        <w:rPr>
          <w:rStyle w:val="FootnoteNumberincopy"/>
          <w:lang w:val="pt-PT"/>
        </w:rPr>
        <w:fldChar w:fldCharType="end"/>
      </w:r>
      <w:r w:rsidRPr="00F22AA7">
        <w:rPr>
          <w:lang w:val="pt-PT"/>
        </w:rPr>
        <w:br/>
      </w:r>
    </w:p>
    <w:p w14:paraId="6C79D4A8" w14:textId="77777777" w:rsidR="00A510C3" w:rsidRPr="00824894" w:rsidRDefault="00F22AA7" w:rsidP="00165D92">
      <w:pPr>
        <w:pStyle w:val="Subhead2"/>
        <w:rPr>
          <w:lang w:val="pt-PT"/>
        </w:rPr>
      </w:pPr>
      <w:r w:rsidRPr="00824894">
        <w:rPr>
          <w:lang w:val="pt-PT"/>
        </w:rPr>
        <w:t>Monitorização da segurança</w:t>
      </w:r>
    </w:p>
    <w:p w14:paraId="18E0246C" w14:textId="58DDC097" w:rsidR="00132FA8" w:rsidRPr="00824894" w:rsidRDefault="00F22AA7" w:rsidP="00453B3E">
      <w:pPr>
        <w:pStyle w:val="ListBullet"/>
        <w:spacing w:line="276" w:lineRule="auto"/>
        <w:rPr>
          <w:lang w:val="pt-PT"/>
        </w:rPr>
      </w:pPr>
      <w:r w:rsidRPr="00824894">
        <w:rPr>
          <w:lang w:val="pt-PT"/>
        </w:rPr>
        <w:t xml:space="preserve">A </w:t>
      </w:r>
      <w:r w:rsidR="003E490A">
        <w:rPr>
          <w:lang w:val="pt-PT"/>
        </w:rPr>
        <w:t>monitoria</w:t>
      </w:r>
      <w:r w:rsidR="003E490A" w:rsidRPr="00824894">
        <w:rPr>
          <w:lang w:val="pt-PT"/>
        </w:rPr>
        <w:t xml:space="preserve"> </w:t>
      </w:r>
      <w:r w:rsidRPr="00824894">
        <w:rPr>
          <w:lang w:val="pt-PT"/>
        </w:rPr>
        <w:t xml:space="preserve">da segurança do tratamento antimalárico na gravidez é importante e deve continuar a proporcionar mais segurança, em particular para recolher mais dados sobre ACTs </w:t>
      </w:r>
      <w:r w:rsidR="009B73E3">
        <w:rPr>
          <w:lang w:val="pt-PT"/>
        </w:rPr>
        <w:t>para além</w:t>
      </w:r>
      <w:r w:rsidRPr="00824894">
        <w:rPr>
          <w:lang w:val="pt-PT"/>
        </w:rPr>
        <w:t xml:space="preserve"> AL, bem como para anomalias congénitas específicas.</w:t>
      </w:r>
      <w:r w:rsidRPr="00824894">
        <w:rPr>
          <w:lang w:val="pt-PT"/>
        </w:rPr>
        <w:fldChar w:fldCharType="begin">
          <w:fldData xml:space="preserve">PEVuZE5vdGU+PENpdGU+PEF1dGhvcj5TYWl0bzwvQXV0aG9yPjxZZWFyPjIwMTc8L1llYXI+PFJl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</w:fldData>
        </w:fldChar>
      </w:r>
      <w:r w:rsidR="00BC07D7" w:rsidRPr="00824894">
        <w:rPr>
          <w:lang w:val="pt-PT"/>
        </w:rPr>
        <w:instrText xml:space="preserve"> ADDIN EN.CITE </w:instrText>
      </w:r>
      <w:r w:rsidR="00BC07D7" w:rsidRPr="00824894">
        <w:rPr>
          <w:lang w:val="pt-PT"/>
        </w:rPr>
        <w:fldChar w:fldCharType="begin">
          <w:fldData xml:space="preserve">PEVuZE5vdGU+PENpdGU+PEF1dGhvcj5TYWl0bzwvQXV0aG9yPjxZZWFyPjIwMTc8L1llYXI+PFJl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</w:fldData>
        </w:fldChar>
      </w:r>
      <w:r w:rsidR="00BC07D7" w:rsidRPr="00824894">
        <w:rPr>
          <w:lang w:val="pt-PT"/>
        </w:rPr>
        <w:instrText xml:space="preserve"> ADDIN EN.CITE.DATA </w:instrText>
      </w:r>
      <w:r w:rsidR="00BC07D7" w:rsidRPr="00824894">
        <w:rPr>
          <w:lang w:val="pt-PT"/>
        </w:rPr>
      </w:r>
      <w:r w:rsidR="00BC07D7" w:rsidRPr="00824894">
        <w:rPr>
          <w:lang w:val="pt-PT"/>
        </w:rPr>
        <w:fldChar w:fldCharType="end"/>
      </w:r>
      <w:r w:rsidRPr="00824894">
        <w:rPr>
          <w:lang w:val="pt-PT"/>
        </w:rPr>
      </w:r>
      <w:r w:rsidRPr="00824894">
        <w:rPr>
          <w:lang w:val="pt-PT"/>
        </w:rPr>
        <w:fldChar w:fldCharType="separate"/>
      </w:r>
      <w:r w:rsidRPr="00824894">
        <w:rPr>
          <w:vertAlign w:val="superscript"/>
          <w:lang w:val="pt-PT"/>
        </w:rPr>
        <w:t>15</w:t>
      </w:r>
      <w:r w:rsidRPr="00824894">
        <w:rPr>
          <w:lang w:val="pt-PT"/>
        </w:rPr>
        <w:fldChar w:fldCharType="end"/>
      </w:r>
      <w:r w:rsidRPr="00824894">
        <w:rPr>
          <w:lang w:val="pt-PT"/>
        </w:rPr>
        <w:t xml:space="preserve"> Os países endémicos da malária são instados </w:t>
      </w:r>
      <w:r w:rsidRPr="00824894">
        <w:rPr>
          <w:rStyle w:val="Strong"/>
          <w:lang w:val="pt-PT"/>
        </w:rPr>
        <w:t>a estabelecer uma farmacovigilância a</w:t>
      </w:r>
      <w:r w:rsidR="003E490A">
        <w:rPr>
          <w:rStyle w:val="Strong"/>
          <w:lang w:val="pt-PT"/>
        </w:rPr>
        <w:t>c</w:t>
      </w:r>
      <w:r w:rsidRPr="00824894">
        <w:rPr>
          <w:rStyle w:val="Strong"/>
          <w:lang w:val="pt-PT"/>
        </w:rPr>
        <w:t>tiva dos antimaláricos utilizados no primeiro trimestre de gravidez</w:t>
      </w:r>
      <w:r w:rsidRPr="00824894">
        <w:rPr>
          <w:lang w:val="pt-PT"/>
        </w:rPr>
        <w:t>. Existem várias publicações sobre os métodos e protocolos para avaliar a segurança dos medicamentos na gravidez em países de baixo</w:t>
      </w:r>
      <w:r w:rsidR="003E490A">
        <w:rPr>
          <w:lang w:val="pt-PT"/>
        </w:rPr>
        <w:t xml:space="preserve"> e médio</w:t>
      </w:r>
      <w:r w:rsidRPr="00824894">
        <w:rPr>
          <w:lang w:val="pt-PT"/>
        </w:rPr>
        <w:t xml:space="preserve"> rendimento</w:t>
      </w:r>
      <w:r w:rsidR="003E490A">
        <w:rPr>
          <w:lang w:val="pt-PT"/>
        </w:rPr>
        <w:t>.</w:t>
      </w:r>
      <w:r w:rsidRPr="00824894">
        <w:rPr>
          <w:lang w:val="pt-PT"/>
        </w:rPr>
        <w:t>.</w:t>
      </w:r>
      <w:r w:rsidRPr="00824894">
        <w:rPr>
          <w:lang w:val="pt-PT"/>
        </w:rPr>
        <w:fldChar w:fldCharType="begin">
          <w:fldData xml:space="preserve">PEVuZE5vdGU+PENpdGU+PEF1dGhvcj5EZWxsaWNvdXI8L0F1dGhvcj48WWVhcj4yMDA4PC9ZZWFy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</w:fldData>
        </w:fldChar>
      </w:r>
      <w:r w:rsidR="00BC07D7" w:rsidRPr="00824894">
        <w:rPr>
          <w:lang w:val="pt-PT"/>
        </w:rPr>
        <w:instrText xml:space="preserve"> ADDIN EN.CITE </w:instrText>
      </w:r>
      <w:r w:rsidR="00BC07D7" w:rsidRPr="00824894">
        <w:rPr>
          <w:lang w:val="pt-PT"/>
        </w:rPr>
        <w:fldChar w:fldCharType="begin">
          <w:fldData xml:space="preserve">PEVuZE5vdGU+PENpdGU+PEF1dGhvcj5EZWxsaWNvdXI8L0F1dGhvcj48WWVhcj4yMDA4PC9ZZWFy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</w:fldData>
        </w:fldChar>
      </w:r>
      <w:r w:rsidR="00BC07D7" w:rsidRPr="00824894">
        <w:rPr>
          <w:lang w:val="pt-PT"/>
        </w:rPr>
        <w:instrText xml:space="preserve"> ADDIN EN.CITE.DATA </w:instrText>
      </w:r>
      <w:r w:rsidR="00BC07D7" w:rsidRPr="00824894">
        <w:rPr>
          <w:lang w:val="pt-PT"/>
        </w:rPr>
      </w:r>
      <w:r w:rsidR="00BC07D7" w:rsidRPr="00824894">
        <w:rPr>
          <w:lang w:val="pt-PT"/>
        </w:rPr>
        <w:fldChar w:fldCharType="end"/>
      </w:r>
      <w:r w:rsidRPr="00824894">
        <w:rPr>
          <w:lang w:val="pt-PT"/>
        </w:rPr>
      </w:r>
      <w:r w:rsidRPr="00824894">
        <w:rPr>
          <w:lang w:val="pt-PT"/>
        </w:rPr>
        <w:fldChar w:fldCharType="separate"/>
      </w:r>
      <w:r w:rsidRPr="00824894">
        <w:rPr>
          <w:vertAlign w:val="superscript"/>
          <w:lang w:val="pt-PT"/>
        </w:rPr>
        <w:t>23-25</w:t>
      </w:r>
      <w:r w:rsidRPr="00824894">
        <w:rPr>
          <w:lang w:val="pt-PT"/>
        </w:rPr>
        <w:fldChar w:fldCharType="end"/>
      </w:r>
      <w:r w:rsidRPr="00824894">
        <w:rPr>
          <w:lang w:val="pt-PT"/>
        </w:rPr>
        <w:t xml:space="preserve"> Esta farmacovigilância a</w:t>
      </w:r>
      <w:r w:rsidR="003E490A">
        <w:rPr>
          <w:lang w:val="pt-PT"/>
        </w:rPr>
        <w:t>c</w:t>
      </w:r>
      <w:r w:rsidRPr="00824894">
        <w:rPr>
          <w:lang w:val="pt-PT"/>
        </w:rPr>
        <w:t xml:space="preserve">tiva das mulheres grávidas deve ser amplamente </w:t>
      </w:r>
      <w:r w:rsidR="003E490A">
        <w:rPr>
          <w:lang w:val="pt-PT"/>
        </w:rPr>
        <w:t>recomendada</w:t>
      </w:r>
      <w:r w:rsidRPr="00824894">
        <w:rPr>
          <w:lang w:val="pt-PT"/>
        </w:rPr>
        <w:t xml:space="preserve"> e os prestadores de cuidados de saúde devem ser encorajados a inscrever mulheres tratadas com antimaláricos na gravidez para aumentar a </w:t>
      </w:r>
      <w:r w:rsidR="003E490A">
        <w:rPr>
          <w:lang w:val="pt-PT"/>
        </w:rPr>
        <w:t xml:space="preserve">sua </w:t>
      </w:r>
      <w:r w:rsidRPr="00824894">
        <w:rPr>
          <w:lang w:val="pt-PT"/>
        </w:rPr>
        <w:t>participação</w:t>
      </w:r>
      <w:r w:rsidR="003E490A">
        <w:rPr>
          <w:lang w:val="pt-PT"/>
        </w:rPr>
        <w:t>.</w:t>
      </w:r>
      <w:r w:rsidRPr="00824894">
        <w:rPr>
          <w:lang w:val="pt-PT"/>
        </w:rPr>
        <w:t xml:space="preserve"> Os proje</w:t>
      </w:r>
      <w:r w:rsidR="003E490A">
        <w:rPr>
          <w:lang w:val="pt-PT"/>
        </w:rPr>
        <w:t>c</w:t>
      </w:r>
      <w:r w:rsidRPr="00824894">
        <w:rPr>
          <w:lang w:val="pt-PT"/>
        </w:rPr>
        <w:t xml:space="preserve">tos de investigação e programas de vigilância devem ser integrados a nível nacional e os países são encorajados a contribuir rotineiramente com dados de segurança para </w:t>
      </w:r>
      <w:r w:rsidR="003E490A">
        <w:rPr>
          <w:lang w:val="pt-PT"/>
        </w:rPr>
        <w:t>o</w:t>
      </w:r>
      <w:r w:rsidR="003E490A" w:rsidRPr="00824894">
        <w:rPr>
          <w:lang w:val="pt-PT"/>
        </w:rPr>
        <w:t xml:space="preserve"> </w:t>
      </w:r>
      <w:r w:rsidRPr="00824894">
        <w:rPr>
          <w:lang w:val="pt-PT"/>
        </w:rPr>
        <w:t xml:space="preserve">registo internacional da OMS. </w:t>
      </w:r>
    </w:p>
    <w:p w14:paraId="69E21295" w14:textId="77777777" w:rsidR="00A510C3" w:rsidRPr="00824894" w:rsidRDefault="00F22AA7" w:rsidP="00D52AA0">
      <w:pPr>
        <w:pStyle w:val="ListBullet"/>
        <w:rPr>
          <w:lang w:val="pt-PT"/>
        </w:rPr>
      </w:pPr>
      <w:r w:rsidRPr="00824894">
        <w:rPr>
          <w:lang w:val="pt-PT"/>
        </w:rPr>
        <w:t>As considerações chave para os países que recolhem dados de segurança sobre a utilização de antimaláricos na gravidez são:</w:t>
      </w:r>
    </w:p>
    <w:p w14:paraId="20EFC5AF" w14:textId="6E744670" w:rsidR="00A510C3" w:rsidRPr="00824894" w:rsidRDefault="00F22AA7" w:rsidP="007701CA">
      <w:pPr>
        <w:pStyle w:val="ListBullet2"/>
        <w:rPr>
          <w:lang w:val="pt-PT"/>
        </w:rPr>
      </w:pPr>
      <w:r w:rsidRPr="00824894">
        <w:rPr>
          <w:lang w:val="pt-PT"/>
        </w:rPr>
        <w:t xml:space="preserve">São necessários mais dados sobre diferentes ACTs, dado que mais de 70% dos dados de segurança recolhidos até à data são </w:t>
      </w:r>
      <w:r w:rsidR="009B73E3">
        <w:rPr>
          <w:lang w:val="pt-PT"/>
        </w:rPr>
        <w:t xml:space="preserve">apenas </w:t>
      </w:r>
      <w:r w:rsidRPr="00824894">
        <w:rPr>
          <w:lang w:val="pt-PT"/>
        </w:rPr>
        <w:t>para AL.</w:t>
      </w:r>
    </w:p>
    <w:p w14:paraId="297F7F1A" w14:textId="4E323EF7" w:rsidR="00A510C3" w:rsidRPr="00824894" w:rsidRDefault="00F22AA7" w:rsidP="007701CA">
      <w:pPr>
        <w:pStyle w:val="ListBullet2"/>
        <w:rPr>
          <w:lang w:val="pt-PT"/>
        </w:rPr>
      </w:pPr>
      <w:r w:rsidRPr="00824894">
        <w:rPr>
          <w:lang w:val="pt-PT"/>
        </w:rPr>
        <w:t xml:space="preserve">São necessários mais dados sobre anomalias congénitas, particularmente sobre anomalias internas, tais como defeitos cardiovasculares. Isto exigirá uma avaliação sistemática dos recém-nascidos expostos no interior do útero por profissionais de saúde </w:t>
      </w:r>
      <w:r w:rsidR="009B73E3">
        <w:rPr>
          <w:lang w:val="pt-PT"/>
        </w:rPr>
        <w:t>qualificados</w:t>
      </w:r>
      <w:r w:rsidRPr="00824894">
        <w:rPr>
          <w:lang w:val="pt-PT"/>
        </w:rPr>
        <w:t xml:space="preserve">. </w:t>
      </w:r>
    </w:p>
    <w:p w14:paraId="1B3BC896" w14:textId="06098BCC" w:rsidR="00A510C3" w:rsidRPr="00824894" w:rsidRDefault="00F22AA7" w:rsidP="007701CA">
      <w:pPr>
        <w:pStyle w:val="ListBullet2"/>
        <w:rPr>
          <w:lang w:val="pt-PT"/>
        </w:rPr>
      </w:pPr>
      <w:r w:rsidRPr="00824894">
        <w:rPr>
          <w:lang w:val="pt-PT"/>
        </w:rPr>
        <w:t xml:space="preserve">A </w:t>
      </w:r>
      <w:r w:rsidR="00FF0131">
        <w:rPr>
          <w:lang w:val="pt-PT"/>
        </w:rPr>
        <w:t>identificação precisa da</w:t>
      </w:r>
      <w:r w:rsidR="009B73E3">
        <w:rPr>
          <w:lang w:val="pt-PT"/>
        </w:rPr>
        <w:t>idade gestacional</w:t>
      </w:r>
      <w:r w:rsidR="009B73E3" w:rsidRPr="00824894">
        <w:rPr>
          <w:lang w:val="pt-PT"/>
        </w:rPr>
        <w:t xml:space="preserve"> </w:t>
      </w:r>
      <w:r w:rsidRPr="00824894">
        <w:rPr>
          <w:lang w:val="pt-PT"/>
        </w:rPr>
        <w:t xml:space="preserve">e </w:t>
      </w:r>
      <w:r w:rsidR="00FF0131">
        <w:rPr>
          <w:lang w:val="pt-PT"/>
        </w:rPr>
        <w:t>a</w:t>
      </w:r>
      <w:r w:rsidRPr="00824894">
        <w:rPr>
          <w:lang w:val="pt-PT"/>
        </w:rPr>
        <w:t xml:space="preserve"> viabilidade</w:t>
      </w:r>
      <w:r w:rsidR="00FF0131">
        <w:rPr>
          <w:lang w:val="pt-PT"/>
        </w:rPr>
        <w:t xml:space="preserve"> do pré-tratamento</w:t>
      </w:r>
      <w:r w:rsidRPr="00824894">
        <w:rPr>
          <w:lang w:val="pt-PT"/>
        </w:rPr>
        <w:t xml:space="preserve"> fetal também serão necessários para expandir a coorte de mulheres expostas no período putativo da janela embrionária sensível. </w:t>
      </w:r>
    </w:p>
    <w:p w14:paraId="5F8AE88C" w14:textId="77777777" w:rsidR="00A510C3" w:rsidRPr="00824894" w:rsidRDefault="00F22AA7" w:rsidP="007701CA">
      <w:pPr>
        <w:pStyle w:val="ListBullet2"/>
        <w:rPr>
          <w:lang w:val="pt-PT"/>
        </w:rPr>
      </w:pPr>
      <w:r w:rsidRPr="00824894">
        <w:rPr>
          <w:lang w:val="pt-PT"/>
        </w:rPr>
        <w:t>A metodologia de notificação dos resultados da gravidez, incluindo o aborto e o nado-morto, necessita de uma promoção e aceitação mais amplas.</w:t>
      </w:r>
      <w:r w:rsidRPr="00824894">
        <w:rPr>
          <w:rStyle w:val="FootnoteNumberincopy"/>
          <w:lang w:val="pt-PT"/>
        </w:rPr>
        <w:fldChar w:fldCharType="begin">
          <w:fldData xml:space="preserve">PEVuZE5vdGU+PENpdGU+PEF1dGhvcj5TYWl0bzwvQXV0aG9yPjxZZWFyPjIwMTc8L1llYXI+PFJl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</w:fldData>
        </w:fldChar>
      </w:r>
      <w:r w:rsidR="00BC07D7" w:rsidRPr="00824894">
        <w:rPr>
          <w:rStyle w:val="FootnoteNumberincopy"/>
          <w:lang w:val="pt-PT"/>
        </w:rPr>
        <w:instrText xml:space="preserve"> ADDIN EN.CITE </w:instrText>
      </w:r>
      <w:r w:rsidR="00BC07D7" w:rsidRPr="00824894">
        <w:rPr>
          <w:rStyle w:val="FootnoteNumberincopy"/>
          <w:lang w:val="pt-PT"/>
        </w:rPr>
        <w:fldChar w:fldCharType="begin">
          <w:fldData xml:space="preserve">PEVuZE5vdGU+PENpdGU+PEF1dGhvcj5TYWl0bzwvQXV0aG9yPjxZZWFyPjIwMTc8L1llYXI+PFJl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</w:fldData>
        </w:fldChar>
      </w:r>
      <w:r w:rsidR="00BC07D7" w:rsidRPr="00824894">
        <w:rPr>
          <w:rStyle w:val="FootnoteNumberincopy"/>
          <w:lang w:val="pt-PT"/>
        </w:rPr>
        <w:instrText xml:space="preserve"> ADDIN EN.CITE.DATA </w:instrText>
      </w:r>
      <w:r w:rsidR="00BC07D7" w:rsidRPr="00824894">
        <w:rPr>
          <w:rStyle w:val="FootnoteNumberincopy"/>
          <w:lang w:val="pt-PT"/>
        </w:rPr>
      </w:r>
      <w:r w:rsidR="00BC07D7" w:rsidRPr="00824894">
        <w:rPr>
          <w:rStyle w:val="FootnoteNumberincopy"/>
          <w:lang w:val="pt-PT"/>
        </w:rPr>
        <w:fldChar w:fldCharType="end"/>
      </w:r>
      <w:r w:rsidRPr="00824894">
        <w:rPr>
          <w:rStyle w:val="FootnoteNumberincopy"/>
          <w:lang w:val="pt-PT"/>
        </w:rPr>
      </w:r>
      <w:r w:rsidRPr="00824894">
        <w:rPr>
          <w:rStyle w:val="FootnoteNumberincopy"/>
          <w:lang w:val="pt-PT"/>
        </w:rPr>
        <w:fldChar w:fldCharType="separate"/>
      </w:r>
      <w:r w:rsidR="00BC07D7" w:rsidRPr="00824894">
        <w:rPr>
          <w:rStyle w:val="FootnoteNumberincopy"/>
          <w:lang w:val="pt-PT"/>
        </w:rPr>
        <w:t>26</w:t>
      </w:r>
      <w:r w:rsidRPr="00824894">
        <w:rPr>
          <w:rStyle w:val="FootnoteNumberincopy"/>
          <w:lang w:val="pt-PT"/>
        </w:rPr>
        <w:fldChar w:fldCharType="end"/>
      </w:r>
      <w:r w:rsidRPr="00824894">
        <w:rPr>
          <w:lang w:val="pt-PT"/>
        </w:rPr>
        <w:t xml:space="preserve"> </w:t>
      </w:r>
    </w:p>
    <w:p w14:paraId="6F083CB1" w14:textId="3744BD3E" w:rsidR="00A510C3" w:rsidRPr="00824894" w:rsidRDefault="00F22AA7" w:rsidP="007701CA">
      <w:pPr>
        <w:pStyle w:val="ListBullet2"/>
        <w:rPr>
          <w:lang w:val="pt-PT"/>
        </w:rPr>
      </w:pPr>
      <w:r w:rsidRPr="00824894">
        <w:rPr>
          <w:lang w:val="pt-PT"/>
        </w:rPr>
        <w:t xml:space="preserve">Dada a </w:t>
      </w:r>
      <w:r w:rsidR="009B73E3" w:rsidRPr="00824894">
        <w:rPr>
          <w:lang w:val="pt-PT"/>
        </w:rPr>
        <w:t>co</w:t>
      </w:r>
      <w:r w:rsidR="009B73E3">
        <w:rPr>
          <w:lang w:val="pt-PT"/>
        </w:rPr>
        <w:t>n</w:t>
      </w:r>
      <w:r w:rsidR="009B73E3" w:rsidRPr="00824894">
        <w:rPr>
          <w:lang w:val="pt-PT"/>
        </w:rPr>
        <w:t xml:space="preserve">corrência </w:t>
      </w:r>
      <w:r w:rsidRPr="00824894">
        <w:rPr>
          <w:lang w:val="pt-PT"/>
        </w:rPr>
        <w:t>relativamente comum da malária e do HIV, é importante considerar as potenciais interações medicamentosas entre os regimes de tratamento antimaláricos e antirretrovirais.</w:t>
      </w:r>
    </w:p>
    <w:p w14:paraId="2A0D397B" w14:textId="77777777" w:rsidR="00A510C3" w:rsidRPr="00824894" w:rsidRDefault="00F22AA7" w:rsidP="007701CA">
      <w:pPr>
        <w:pStyle w:val="ListBullet2"/>
        <w:rPr>
          <w:lang w:val="pt-PT"/>
        </w:rPr>
      </w:pPr>
      <w:r w:rsidRPr="00824894">
        <w:rPr>
          <w:lang w:val="pt-PT"/>
        </w:rPr>
        <w:lastRenderedPageBreak/>
        <w:t>Devem ser promovidas mensagens sobre a segurança dos medicamentos na gravidez e a importância da avaliação do estado de gravidez no momento dos cuidados, a fim de encorajar o uso racional de medicamentos neste grupo vulnerável. Isto exigirá alguma mudança de comportamento na comunicação e na abordagem das normas sociais em torno da gravidez.</w:t>
      </w:r>
      <w:r w:rsidRPr="00824894">
        <w:rPr>
          <w:lang w:val="pt-PT"/>
        </w:rPr>
        <w:br/>
      </w:r>
    </w:p>
    <w:p w14:paraId="5862DBCE" w14:textId="77777777" w:rsidR="00A510C3" w:rsidRPr="00824894" w:rsidRDefault="00F22AA7" w:rsidP="00165D92">
      <w:pPr>
        <w:pStyle w:val="Subhead2"/>
        <w:rPr>
          <w:lang w:val="pt-PT"/>
        </w:rPr>
      </w:pPr>
      <w:r w:rsidRPr="00824894">
        <w:rPr>
          <w:lang w:val="pt-PT"/>
        </w:rPr>
        <w:t>Reforço dos sistemas de saúde</w:t>
      </w:r>
    </w:p>
    <w:p w14:paraId="6397498C" w14:textId="62EB1B5C" w:rsidR="00A510C3" w:rsidRPr="00824894" w:rsidRDefault="00F22AA7" w:rsidP="00B0378A">
      <w:pPr>
        <w:pStyle w:val="ListBullet"/>
        <w:rPr>
          <w:lang w:val="pt-PT"/>
        </w:rPr>
      </w:pPr>
      <w:r w:rsidRPr="00824894">
        <w:rPr>
          <w:lang w:val="pt-PT"/>
        </w:rPr>
        <w:t xml:space="preserve">Os programas nacionais de luta contra a malária devem assegurar a inclusão da AL nas estratégias nacionais de luta contra a malária e a ampla divulgação de diretrizes claras de tratamento da malária com base na recomendação da OMS, e assegurar que isto se reflita nas diretrizes para os cuidados pré-natais e </w:t>
      </w:r>
      <w:r w:rsidR="000423A5">
        <w:rPr>
          <w:lang w:val="pt-PT"/>
        </w:rPr>
        <w:t xml:space="preserve">para </w:t>
      </w:r>
      <w:r w:rsidRPr="00824894">
        <w:rPr>
          <w:lang w:val="pt-PT"/>
        </w:rPr>
        <w:t>os profissionais de saúde comunitários</w:t>
      </w:r>
      <w:r w:rsidR="000423A5">
        <w:rPr>
          <w:lang w:val="pt-PT"/>
        </w:rPr>
        <w:t>.</w:t>
      </w:r>
      <w:r w:rsidRPr="00824894">
        <w:rPr>
          <w:lang w:val="pt-PT"/>
        </w:rPr>
        <w:t xml:space="preserve"> </w:t>
      </w:r>
    </w:p>
    <w:p w14:paraId="3DED6649" w14:textId="1E84CF24" w:rsidR="00A510C3" w:rsidRPr="00824894" w:rsidRDefault="00F22AA7" w:rsidP="00B0378A">
      <w:pPr>
        <w:pStyle w:val="ListBullet"/>
        <w:rPr>
          <w:lang w:val="pt-PT"/>
        </w:rPr>
      </w:pPr>
      <w:r w:rsidRPr="00824894">
        <w:rPr>
          <w:lang w:val="pt-PT"/>
        </w:rPr>
        <w:t xml:space="preserve">Esta mudança na política é uma oportunidade para </w:t>
      </w:r>
      <w:r w:rsidR="00905071">
        <w:rPr>
          <w:lang w:val="pt-PT"/>
        </w:rPr>
        <w:t>fortalecer</w:t>
      </w:r>
      <w:r w:rsidR="00905071" w:rsidRPr="00824894">
        <w:rPr>
          <w:lang w:val="pt-PT"/>
        </w:rPr>
        <w:t xml:space="preserve"> </w:t>
      </w:r>
      <w:r w:rsidRPr="00824894">
        <w:rPr>
          <w:lang w:val="pt-PT"/>
        </w:rPr>
        <w:t>grupos de trabalho técnicos nacionais</w:t>
      </w:r>
      <w:r w:rsidR="00905071">
        <w:rPr>
          <w:lang w:val="pt-PT"/>
        </w:rPr>
        <w:t xml:space="preserve"> com foco, </w:t>
      </w:r>
      <w:r w:rsidRPr="00824894">
        <w:rPr>
          <w:lang w:val="pt-PT"/>
        </w:rPr>
        <w:t>, ou inclu</w:t>
      </w:r>
      <w:r w:rsidR="00905071">
        <w:rPr>
          <w:lang w:val="pt-PT"/>
        </w:rPr>
        <w:t>ido</w:t>
      </w:r>
      <w:r w:rsidRPr="00824894">
        <w:rPr>
          <w:lang w:val="pt-PT"/>
        </w:rPr>
        <w:t>, a malária na gravidez para melhorar a qualidade e a cobertura desta doença nas intervenções de gravidez.</w:t>
      </w:r>
    </w:p>
    <w:p w14:paraId="5779E3F9" w14:textId="680B4ED9" w:rsidR="00A510C3" w:rsidRPr="00824894" w:rsidRDefault="00F22AA7" w:rsidP="00B0378A">
      <w:pPr>
        <w:pStyle w:val="ListBullet"/>
        <w:rPr>
          <w:lang w:val="pt-PT"/>
        </w:rPr>
      </w:pPr>
      <w:r w:rsidRPr="00824894">
        <w:rPr>
          <w:lang w:val="pt-PT"/>
        </w:rPr>
        <w:t>O desenvolvimento de capacidades para melhorar os conhecimentos dos trabalhadores da saúde é importante. Vários estudos demonstraram</w:t>
      </w:r>
      <w:r w:rsidR="000423A5">
        <w:rPr>
          <w:lang w:val="pt-PT"/>
        </w:rPr>
        <w:t xml:space="preserve"> </w:t>
      </w:r>
      <w:r w:rsidRPr="00824894">
        <w:rPr>
          <w:lang w:val="pt-PT"/>
        </w:rPr>
        <w:t>um fraco conhecimento dos prestadores de cuidados de saúde e uma fraca adesão do paciente ao tratamento da malária durante a gravidez</w:t>
      </w:r>
      <w:r w:rsidR="000423A5">
        <w:rPr>
          <w:lang w:val="pt-PT"/>
        </w:rPr>
        <w:t xml:space="preserve">. </w:t>
      </w:r>
      <w:r w:rsidRPr="00824894">
        <w:rPr>
          <w:lang w:val="pt-PT"/>
        </w:rPr>
        <w:t>, tal como recomendado nas diretrizes de tratamento nacionais</w:t>
      </w:r>
      <w:r w:rsidRPr="00824894">
        <w:rPr>
          <w:lang w:val="pt-PT"/>
        </w:rPr>
        <w:fldChar w:fldCharType="begin">
          <w:fldData xml:space="preserve">PEVuZE5vdGU+PENpdGU+PEF1dGhvcj5SaWxleTwvQXV0aG9yPjxZZWFyPjIwMTY8L1llYXI+PFJl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==
</w:fldData>
        </w:fldChar>
      </w:r>
      <w:r w:rsidR="00BC07D7" w:rsidRPr="00824894">
        <w:rPr>
          <w:lang w:val="pt-PT"/>
        </w:rPr>
        <w:instrText xml:space="preserve"> ADDIN EN.CITE </w:instrText>
      </w:r>
      <w:r w:rsidR="00BC07D7" w:rsidRPr="00824894">
        <w:rPr>
          <w:lang w:val="pt-PT"/>
        </w:rPr>
        <w:fldChar w:fldCharType="begin">
          <w:fldData xml:space="preserve">PEVuZE5vdGU+PENpdGU+PEF1dGhvcj5SaWxleTwvQXV0aG9yPjxZZWFyPjIwMTY8L1llYXI+PFJl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==
</w:fldData>
        </w:fldChar>
      </w:r>
      <w:r w:rsidR="00BC07D7" w:rsidRPr="00824894">
        <w:rPr>
          <w:lang w:val="pt-PT"/>
        </w:rPr>
        <w:instrText xml:space="preserve"> ADDIN EN.CITE.DATA </w:instrText>
      </w:r>
      <w:r w:rsidR="00BC07D7" w:rsidRPr="00824894">
        <w:rPr>
          <w:lang w:val="pt-PT"/>
        </w:rPr>
      </w:r>
      <w:r w:rsidR="00BC07D7" w:rsidRPr="00824894">
        <w:rPr>
          <w:lang w:val="pt-PT"/>
        </w:rPr>
        <w:fldChar w:fldCharType="end"/>
      </w:r>
      <w:r w:rsidRPr="00824894">
        <w:rPr>
          <w:lang w:val="pt-PT"/>
        </w:rPr>
      </w:r>
      <w:r w:rsidRPr="00824894">
        <w:rPr>
          <w:lang w:val="pt-PT"/>
        </w:rPr>
        <w:fldChar w:fldCharType="separate"/>
      </w:r>
      <w:r w:rsidR="00BC07D7" w:rsidRPr="00824894">
        <w:rPr>
          <w:rStyle w:val="FootnoteNumberincopy"/>
          <w:lang w:val="pt-PT"/>
        </w:rPr>
        <w:t>12,27</w:t>
      </w:r>
      <w:r w:rsidRPr="00824894">
        <w:rPr>
          <w:lang w:val="pt-PT"/>
        </w:rPr>
        <w:fldChar w:fldCharType="end"/>
      </w:r>
      <w:r w:rsidRPr="00824894">
        <w:rPr>
          <w:lang w:val="pt-PT"/>
        </w:rPr>
        <w:t>; os determinantes da adesão dos prestadores de cuidados de saúde têm de ser avaliados tanto no setor público como no privado.</w:t>
      </w:r>
      <w:r w:rsidRPr="00824894">
        <w:rPr>
          <w:rStyle w:val="FootnoteNumberincopy"/>
          <w:lang w:val="pt-PT"/>
        </w:rPr>
        <w:fldChar w:fldCharType="begin"/>
      </w:r>
      <w:r w:rsidR="00BC07D7" w:rsidRPr="00824894">
        <w:rPr>
          <w:rStyle w:val="FootnoteNumberincopy"/>
          <w:lang w:val="pt-PT"/>
        </w:rPr>
        <w:instrText xml:space="preserve"> ADDIN EN.CITE &lt;EndNote&gt;&lt;Cite&gt;&lt;Author&gt;The SURE Collaboration&lt;/Author&gt;&lt;Year&gt;2011&lt;/Year&gt;&lt;RecNum&gt;28&lt;/RecNum&gt;&lt;DisplayText&gt;&lt;style face="superscript"&gt;28&lt;/style&gt;&lt;/DisplayText&gt;&lt;record&gt;&lt;rec-number&gt;28&lt;/rec-number&gt;&lt;foreign-keys&gt;&lt;key app="EN" db-id="tarftp22oxapwfe5dzbxetvfwe29td52zesz" timestamp="1673023422"&gt;28&lt;/key&gt;&lt;/foreign-keys&gt;&lt;ref-type name="Report"&gt;27&lt;/ref-type&gt;&lt;contributors&gt;&lt;authors&gt;&lt;author&gt;The SURE Collaboration, &lt;/author&gt;&lt;/authors&gt;&lt;/contributors&gt;&lt;titles&gt;&lt;title&gt;SURE Guides for Preparing and Using Evidence-Based Policy Briefs&lt;/title&gt;&lt;/titles&gt;&lt;volume&gt;Version 2.1 &lt;/volume&gt;&lt;dates&gt;&lt;year&gt;2011&lt;/year&gt;&lt;/dates&gt;&lt;urls&gt;&lt;related-urls&gt;&lt;url&gt;http://epoc.cochrane.org/sites/epoc.cochrane.org/files/public/uploads/SURE-Guides-v2.1/Collectedfiles/sure_guides.html&lt;/url&gt;&lt;/related-urls&gt;&lt;/urls&gt;&lt;/record&gt;&lt;/Cite&gt;&lt;/EndNote&gt;</w:instrText>
      </w:r>
      <w:r w:rsidRPr="00824894">
        <w:rPr>
          <w:rStyle w:val="FootnoteNumberincopy"/>
          <w:lang w:val="pt-PT"/>
        </w:rPr>
        <w:fldChar w:fldCharType="separate"/>
      </w:r>
      <w:r w:rsidR="00BC07D7" w:rsidRPr="00824894">
        <w:rPr>
          <w:rStyle w:val="FootnoteNumberincopy"/>
          <w:lang w:val="pt-PT"/>
        </w:rPr>
        <w:t>28</w:t>
      </w:r>
      <w:r w:rsidRPr="00824894">
        <w:rPr>
          <w:rStyle w:val="FootnoteNumberincopy"/>
          <w:lang w:val="pt-PT"/>
        </w:rPr>
        <w:fldChar w:fldCharType="end"/>
      </w:r>
    </w:p>
    <w:p w14:paraId="7A2B9F0C" w14:textId="122459FE" w:rsidR="00A510C3" w:rsidRPr="00824894" w:rsidRDefault="00F22AA7" w:rsidP="00B0378A">
      <w:pPr>
        <w:pStyle w:val="ListBullet"/>
        <w:rPr>
          <w:lang w:val="pt-PT"/>
        </w:rPr>
      </w:pPr>
      <w:r w:rsidRPr="00824894">
        <w:rPr>
          <w:lang w:val="pt-PT"/>
        </w:rPr>
        <w:t xml:space="preserve">Será também importante identificar barreiras potenciais à utilização de ACTs no primeiro trimestre a nível do paciente/utilizador e nas comunidades, bem como </w:t>
      </w:r>
      <w:r w:rsidR="000423A5">
        <w:rPr>
          <w:lang w:val="pt-PT"/>
        </w:rPr>
        <w:t xml:space="preserve">as </w:t>
      </w:r>
      <w:r w:rsidRPr="00824894">
        <w:rPr>
          <w:lang w:val="pt-PT"/>
        </w:rPr>
        <w:t>barreiras de implementação entre os prestadores de cuidados de saúde e outros intervenientes (incluindo líderes comunitários, gestores de programas, doadores, decisores políticos e líderes de opinião).</w:t>
      </w:r>
      <w:r w:rsidRPr="00824894">
        <w:rPr>
          <w:rStyle w:val="FootnoteNumberincopy"/>
          <w:lang w:val="pt-PT"/>
        </w:rPr>
        <w:fldChar w:fldCharType="begin"/>
      </w:r>
      <w:r w:rsidR="00BC07D7" w:rsidRPr="00824894">
        <w:rPr>
          <w:rStyle w:val="FootnoteNumberincopy"/>
          <w:lang w:val="pt-PT"/>
        </w:rPr>
        <w:instrText xml:space="preserve"> ADDIN EN.CITE &lt;EndNote&gt;&lt;Cite&gt;&lt;Author&gt;The SURE Collaboration&lt;/Author&gt;&lt;Year&gt;2011&lt;/Year&gt;&lt;RecNum&gt;28&lt;/RecNum&gt;&lt;DisplayText&gt;&lt;style face="superscript"&gt;28&lt;/style&gt;&lt;/DisplayText&gt;&lt;record&gt;&lt;rec-number&gt;28&lt;/rec-number&gt;&lt;foreign-keys&gt;&lt;key app="EN" db-id="tarftp22oxapwfe5dzbxetvfwe29td52zesz" timestamp="1673023422"&gt;28&lt;/key&gt;&lt;/foreign-keys&gt;&lt;ref-type name="Report"&gt;27&lt;/ref-type&gt;&lt;contributors&gt;&lt;authors&gt;&lt;author&gt;The SURE Collaboration, &lt;/author&gt;&lt;/authors&gt;&lt;/contributors&gt;&lt;titles&gt;&lt;title&gt;SURE Guides for Preparing and Using Evidence-Based Policy Briefs&lt;/title&gt;&lt;/titles&gt;&lt;volume&gt;Version 2.1 &lt;/volume&gt;&lt;dates&gt;&lt;year&gt;2011&lt;/year&gt;&lt;/dates&gt;&lt;urls&gt;&lt;related-urls&gt;&lt;url&gt;http://epoc.cochrane.org/sites/epoc.cochrane.org/files/public/uploads/SURE-Guides-v2.1/Collectedfiles/sure_guides.html&lt;/url&gt;&lt;/related-urls&gt;&lt;/urls&gt;&lt;/record&gt;&lt;/Cite&gt;&lt;/EndNote&gt;</w:instrText>
      </w:r>
      <w:r w:rsidRPr="00824894">
        <w:rPr>
          <w:rStyle w:val="FootnoteNumberincopy"/>
          <w:lang w:val="pt-PT"/>
        </w:rPr>
        <w:fldChar w:fldCharType="separate"/>
      </w:r>
      <w:r w:rsidR="00BC07D7" w:rsidRPr="00824894">
        <w:rPr>
          <w:rStyle w:val="FootnoteNumberincopy"/>
          <w:lang w:val="pt-PT"/>
        </w:rPr>
        <w:t>28</w:t>
      </w:r>
      <w:r w:rsidRPr="00824894">
        <w:rPr>
          <w:rStyle w:val="FootnoteNumberincopy"/>
          <w:lang w:val="pt-PT"/>
        </w:rPr>
        <w:fldChar w:fldCharType="end"/>
      </w:r>
    </w:p>
    <w:p w14:paraId="76817628" w14:textId="77777777" w:rsidR="00407CAD" w:rsidRPr="00824894" w:rsidRDefault="00F22AA7" w:rsidP="00115A4D">
      <w:pPr>
        <w:pStyle w:val="Heading1"/>
        <w:rPr>
          <w:lang w:val="pt-PT"/>
        </w:rPr>
      </w:pPr>
      <w:bookmarkStart w:id="14" w:name="_Toc126267652"/>
      <w:r w:rsidRPr="00824894">
        <w:rPr>
          <w:lang w:val="pt-PT"/>
        </w:rPr>
        <w:t>Justificação para esta atualização</w:t>
      </w:r>
      <w:bookmarkEnd w:id="14"/>
      <w:r w:rsidRPr="00824894">
        <w:rPr>
          <w:lang w:val="pt-PT"/>
        </w:rPr>
        <w:t xml:space="preserve"> </w:t>
      </w:r>
    </w:p>
    <w:p w14:paraId="5F9EE4D3" w14:textId="4ADFEAAC" w:rsidR="00A95B3A" w:rsidRPr="00824894" w:rsidRDefault="00F22AA7" w:rsidP="00453B3E">
      <w:pPr>
        <w:pStyle w:val="Bodycopy"/>
        <w:spacing w:line="276" w:lineRule="auto"/>
        <w:rPr>
          <w:lang w:val="pt-PT"/>
        </w:rPr>
      </w:pPr>
      <w:r w:rsidRPr="00824894">
        <w:rPr>
          <w:lang w:val="pt-PT"/>
        </w:rPr>
        <w:t>A restrição do uso de ACT durante o primeiro trimestre de gravidez baseou-se na toxicidade embrionária identificada em estudos com animais</w:t>
      </w:r>
      <w:r w:rsidR="00996F9E" w:rsidRPr="00824894">
        <w:rPr>
          <w:rStyle w:val="FootnoteNumberincopy"/>
          <w:lang w:val="pt-PT"/>
        </w:rPr>
        <w:fldChar w:fldCharType="begin">
          <w:fldData xml:space="preserve">PEVuZE5vdGU+PENpdGU+PEF1dGhvcj5DbGFyazwvQXV0aG9yPjxZZWFyPjIwMjA8L1llYXI+PFJl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</w:fldData>
        </w:fldChar>
      </w:r>
      <w:r w:rsidR="00BC07D7" w:rsidRPr="00824894">
        <w:rPr>
          <w:rStyle w:val="FootnoteNumberincopy"/>
          <w:lang w:val="pt-PT"/>
        </w:rPr>
        <w:instrText xml:space="preserve"> ADDIN EN.CITE </w:instrText>
      </w:r>
      <w:r w:rsidR="00BC07D7" w:rsidRPr="00824894">
        <w:rPr>
          <w:rStyle w:val="FootnoteNumberincopy"/>
          <w:lang w:val="pt-PT"/>
        </w:rPr>
        <w:fldChar w:fldCharType="begin">
          <w:fldData xml:space="preserve">PEVuZE5vdGU+PENpdGU+PEF1dGhvcj5DbGFyazwvQXV0aG9yPjxZZWFyPjIwMjA8L1llYXI+PFJl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</w:fldData>
        </w:fldChar>
      </w:r>
      <w:r w:rsidR="00BC07D7" w:rsidRPr="00824894">
        <w:rPr>
          <w:rStyle w:val="FootnoteNumberincopy"/>
          <w:lang w:val="pt-PT"/>
        </w:rPr>
        <w:instrText xml:space="preserve"> ADDIN EN.CITE.DATA </w:instrText>
      </w:r>
      <w:r w:rsidR="00BC07D7" w:rsidRPr="00824894">
        <w:rPr>
          <w:rStyle w:val="FootnoteNumberincopy"/>
          <w:lang w:val="pt-PT"/>
        </w:rPr>
      </w:r>
      <w:r w:rsidR="00BC07D7" w:rsidRPr="00824894">
        <w:rPr>
          <w:rStyle w:val="FootnoteNumberincopy"/>
          <w:lang w:val="pt-PT"/>
        </w:rPr>
        <w:fldChar w:fldCharType="end"/>
      </w:r>
      <w:r w:rsidR="00996F9E" w:rsidRPr="00824894">
        <w:rPr>
          <w:rStyle w:val="FootnoteNumberincopy"/>
          <w:lang w:val="pt-PT"/>
        </w:rPr>
      </w:r>
      <w:r w:rsidR="00996F9E" w:rsidRPr="00824894">
        <w:rPr>
          <w:rStyle w:val="FootnoteNumberincopy"/>
          <w:lang w:val="pt-PT"/>
        </w:rPr>
        <w:fldChar w:fldCharType="separate"/>
      </w:r>
      <w:r w:rsidR="00BC07D7" w:rsidRPr="00824894">
        <w:rPr>
          <w:rStyle w:val="FootnoteNumberincopy"/>
          <w:lang w:val="pt-PT"/>
        </w:rPr>
        <w:t>6,29</w:t>
      </w:r>
      <w:r w:rsidR="00996F9E" w:rsidRPr="00824894">
        <w:rPr>
          <w:rStyle w:val="FootnoteNumberincopy"/>
          <w:lang w:val="pt-PT"/>
        </w:rPr>
        <w:fldChar w:fldCharType="end"/>
      </w:r>
      <w:r w:rsidRPr="00824894">
        <w:rPr>
          <w:lang w:val="pt-PT"/>
        </w:rPr>
        <w:t xml:space="preserve"> e em informação limitada sobre exposições humanas. As anteriores análises da OMS sobre a segurança dos antimaláricos </w:t>
      </w:r>
      <w:r w:rsidR="000423A5">
        <w:rPr>
          <w:lang w:val="pt-PT"/>
        </w:rPr>
        <w:t>a base de</w:t>
      </w:r>
      <w:r w:rsidR="000423A5" w:rsidRPr="00824894">
        <w:rPr>
          <w:lang w:val="pt-PT"/>
        </w:rPr>
        <w:t xml:space="preserve"> </w:t>
      </w:r>
      <w:r w:rsidRPr="00824894">
        <w:rPr>
          <w:lang w:val="pt-PT"/>
        </w:rPr>
        <w:t>artemisinina no primeiro trimestre de gravidez tiveram lugar em 2002 e 2006.</w:t>
      </w:r>
      <w:r w:rsidR="001C552E" w:rsidRPr="00824894">
        <w:rPr>
          <w:lang w:val="pt-PT"/>
        </w:rPr>
        <w:fldChar w:fldCharType="begin"/>
      </w:r>
      <w:r w:rsidR="00BC07D7" w:rsidRPr="00824894">
        <w:rPr>
          <w:lang w:val="pt-PT"/>
        </w:rPr>
        <w:instrText xml:space="preserve"> ADDIN EN.CITE &lt;EndNote&gt;&lt;Cite&gt;&lt;Author&gt;WHO&lt;/Author&gt;&lt;Year&gt;2007&lt;/Year&gt;&lt;RecNum&gt;30&lt;/RecNum&gt;&lt;DisplayText&gt;&lt;style face="superscript"&gt;30,31&lt;/style&gt;&lt;/DisplayText&gt;&lt;record&gt;&lt;rec-number&gt;30&lt;/rec-number&gt;&lt;foreign-keys&gt;&lt;key app="EN" db-id="tarftp22oxapwfe5dzbxetvfwe29td52zesz" timestamp="1673023423"&gt;30&lt;/key&gt;&lt;/foreign-keys&gt;&lt;ref-type name="Report"&gt;27&lt;/ref-type&gt;&lt;contributors&gt;&lt;authors&gt;&lt;author&gt;WHO&lt;/author&gt;&lt;author&gt;TDR&lt;/author&gt;&lt;/authors&gt;&lt;/contributors&gt;&lt;titles&gt;&lt;title&gt;Assessment of the safety of artemisinin compounds in pregnancy: report of two joint informal consultations convened in 2006.&lt;/title&gt;&lt;/titles&gt;&lt;dates&gt;&lt;year&gt;2007&lt;/year&gt;&lt;/dates&gt;&lt;pub-location&gt;Geneva&lt;/pub-location&gt;&lt;publisher&gt;WHO&lt;/publisher&gt;&lt;isbn&gt;WHO/GMP/TDR/Artemisinin/07.1.&lt;/isbn&gt;&lt;urls&gt;&lt;/urls&gt;&lt;/record&gt;&lt;/Cite&gt;&lt;Cite&gt;&lt;Author&gt;WHO&lt;/Author&gt;&lt;Year&gt;2003&lt;/Year&gt;&lt;RecNum&gt;31&lt;/RecNum&gt;&lt;record&gt;&lt;rec-number&gt;31&lt;/rec-number&gt;&lt;foreign-keys&gt;&lt;key app="EN" db-id="tarftp22oxapwfe5dzbxetvfwe29td52zesz" timestamp="1673023423"&gt;31&lt;/key&gt;&lt;/foreign-keys&gt;&lt;ref-type name="Report"&gt;27&lt;/ref-type&gt;&lt;contributors&gt;&lt;authors&gt;&lt;author&gt;WHO&lt;/author&gt;&lt;/authors&gt;&lt;/contributors&gt;&lt;titles&gt;&lt;title&gt;Assessment of the safety of artemisinin compounds in pregnancy: report of two joint informal consultations convened in 2002.&lt;/title&gt;&lt;/titles&gt;&lt;number&gt;WHO/CDS/MAL/2003.1094&lt;/number&gt;&lt;dates&gt;&lt;year&gt;2003&lt;/year&gt;&lt;/dates&gt;&lt;pub-location&gt;Geneva, Switzerland&lt;/pub-location&gt;&lt;publisher&gt;World Health Organization&lt;/publisher&gt;&lt;urls&gt;&lt;related-urls&gt;&lt;url&gt;https://apps.who.int/iris/handle/10665/67933&lt;/url&gt;&lt;/related-urls&gt;&lt;/urls&gt;&lt;/record&gt;&lt;/Cite&gt;&lt;/EndNote&gt;</w:instrText>
      </w:r>
      <w:r w:rsidR="001C552E" w:rsidRPr="00824894">
        <w:rPr>
          <w:lang w:val="pt-PT"/>
        </w:rPr>
        <w:fldChar w:fldCharType="separate"/>
      </w:r>
      <w:r w:rsidR="00BC07D7" w:rsidRPr="00824894">
        <w:rPr>
          <w:vertAlign w:val="superscript"/>
          <w:lang w:val="pt-PT"/>
        </w:rPr>
        <w:t>30,31</w:t>
      </w:r>
      <w:r w:rsidR="001C552E" w:rsidRPr="00824894">
        <w:rPr>
          <w:lang w:val="pt-PT"/>
        </w:rPr>
        <w:fldChar w:fldCharType="end"/>
      </w:r>
      <w:r w:rsidRPr="00824894">
        <w:rPr>
          <w:lang w:val="pt-PT"/>
        </w:rPr>
        <w:t xml:space="preserve"> Na altura da segunda consulta, as evidências analisadas limitavam-se a 170 exposições humanas no primeiro trimestre </w:t>
      </w:r>
      <w:r w:rsidR="000423A5">
        <w:rPr>
          <w:lang w:val="pt-PT"/>
        </w:rPr>
        <w:t>na</w:t>
      </w:r>
      <w:r w:rsidR="000423A5" w:rsidRPr="00824894">
        <w:rPr>
          <w:lang w:val="pt-PT"/>
        </w:rPr>
        <w:t xml:space="preserve"> </w:t>
      </w:r>
      <w:r w:rsidRPr="00824894">
        <w:rPr>
          <w:lang w:val="pt-PT"/>
        </w:rPr>
        <w:t xml:space="preserve">Tailândia, o que era insuficiente para avaliar se a embriotoxicidade observada em estudos com animais também poderia ocorrer em seres humanos. Desde esta consulta inicial, vários estudos têm fornecido informações adicionais sobre a segurança dos antimaláricos </w:t>
      </w:r>
      <w:r w:rsidR="0021516C">
        <w:rPr>
          <w:lang w:val="pt-PT"/>
        </w:rPr>
        <w:t>a base de</w:t>
      </w:r>
      <w:r w:rsidR="0021516C" w:rsidRPr="00824894">
        <w:rPr>
          <w:lang w:val="pt-PT"/>
        </w:rPr>
        <w:t xml:space="preserve"> </w:t>
      </w:r>
      <w:r w:rsidRPr="00824894">
        <w:rPr>
          <w:lang w:val="pt-PT"/>
        </w:rPr>
        <w:t>artemisinina no início da gravidez com dados sobre mais de 1</w:t>
      </w:r>
      <w:r w:rsidR="001C57B9">
        <w:rPr>
          <w:lang w:val="pt-PT"/>
        </w:rPr>
        <w:t>.</w:t>
      </w:r>
      <w:r w:rsidRPr="00824894">
        <w:rPr>
          <w:lang w:val="pt-PT"/>
        </w:rPr>
        <w:t>000 gravidezes tratadas</w:t>
      </w:r>
      <w:r w:rsidR="0021516C">
        <w:rPr>
          <w:lang w:val="pt-PT"/>
        </w:rPr>
        <w:t xml:space="preserve"> com estes farmacos </w:t>
      </w:r>
      <w:r w:rsidRPr="00824894">
        <w:rPr>
          <w:lang w:val="pt-PT"/>
        </w:rPr>
        <w:t xml:space="preserve"> no primeiro trimestre</w:t>
      </w:r>
      <w:r w:rsidR="0021516C">
        <w:rPr>
          <w:lang w:val="pt-PT"/>
        </w:rPr>
        <w:t>.</w:t>
      </w:r>
      <w:r w:rsidRPr="00824894">
        <w:rPr>
          <w:lang w:val="pt-PT"/>
        </w:rPr>
        <w:t xml:space="preserve"> (ver Anexo 2). </w:t>
      </w:r>
      <w:r w:rsidR="00D1251A" w:rsidRPr="00824894">
        <w:rPr>
          <w:rStyle w:val="Strong"/>
          <w:lang w:val="pt-PT"/>
        </w:rPr>
        <w:t xml:space="preserve">Nenhum destes estudos encontrou qualquer </w:t>
      </w:r>
      <w:r w:rsidR="0021516C">
        <w:rPr>
          <w:rStyle w:val="Strong"/>
          <w:lang w:val="pt-PT"/>
        </w:rPr>
        <w:t>evidência</w:t>
      </w:r>
      <w:r w:rsidR="0021516C" w:rsidRPr="00824894">
        <w:rPr>
          <w:rStyle w:val="Strong"/>
          <w:lang w:val="pt-PT"/>
        </w:rPr>
        <w:t xml:space="preserve"> </w:t>
      </w:r>
      <w:r w:rsidR="00D1251A" w:rsidRPr="00824894">
        <w:rPr>
          <w:rStyle w:val="Strong"/>
          <w:lang w:val="pt-PT"/>
        </w:rPr>
        <w:t xml:space="preserve">de teratogenicidade da artemisinina ou aumento do risco de perda de gravidez em comparação com mulheres grávidas expostas ao tratamento com quinina. </w:t>
      </w:r>
      <w:r w:rsidRPr="00824894">
        <w:rPr>
          <w:lang w:val="pt-PT"/>
        </w:rPr>
        <w:t>Em 2015, a OMS convocou uma reunião do Grupo de Revisão de Evidências sobre malária na gravidez</w:t>
      </w:r>
      <w:r w:rsidR="00D50478" w:rsidRPr="00824894">
        <w:rPr>
          <w:rStyle w:val="FootnoteNumberincopy"/>
          <w:lang w:val="pt-PT"/>
        </w:rPr>
        <w:fldChar w:fldCharType="begin"/>
      </w:r>
      <w:r w:rsidR="00BC07D7" w:rsidRPr="00824894">
        <w:rPr>
          <w:rStyle w:val="FootnoteNumberincopy"/>
          <w:lang w:val="pt-PT"/>
        </w:rPr>
        <w:instrText xml:space="preserve"> ADDIN EN.CITE &lt;EndNote&gt;&lt;Cite&gt;&lt;Author&gt;WHO&lt;/Author&gt;&lt;Year&gt;2015&lt;/Year&gt;&lt;RecNum&gt;32&lt;/RecNum&gt;&lt;DisplayText&gt;&lt;style face="superscript"&gt;32&lt;/style&gt;&lt;/DisplayText&gt;&lt;record&gt;&lt;rec-number&gt;32&lt;/rec-number&gt;&lt;foreign-keys&gt;&lt;key app="EN" db-id="tarftp22oxapwfe5dzbxetvfwe29td52zesz" timestamp="1673023423"&gt;32&lt;/key&gt;&lt;/foreign-keys&gt;&lt;ref-type name="Report"&gt;27&lt;/ref-type&gt;&lt;contributors&gt;&lt;authors&gt;&lt;author&gt;WHO&lt;/author&gt;&lt;/authors&gt;&lt;/contributors&gt;&lt;titles&gt;&lt;title&gt;Malaria in pregnancy. WHO Evidence Review Group meeting report, WHO Headquarters, Geneva 13– 16 July 2015&lt;/title&gt;&lt;/titles&gt;&lt;dates&gt;&lt;year&gt;2015&lt;/year&gt;&lt;/dates&gt;&lt;pub-location&gt;Geneva, Switzerland&lt;/pub-location&gt;&lt;publisher&gt;WHO Headquarters&lt;/publisher&gt;&lt;urls&gt;&lt;related-urls&gt;&lt;url&gt;http://www.who.int/malaria/mpac/mpac-sept2015-erg-mip-report.pdf?ua=1&lt;/url&gt;&lt;/related-urls&gt;&lt;/urls&gt;&lt;/record&gt;&lt;/Cite&gt;&lt;/EndNote&gt;</w:instrText>
      </w:r>
      <w:r w:rsidR="00D50478" w:rsidRPr="00824894">
        <w:rPr>
          <w:rStyle w:val="FootnoteNumberincopy"/>
          <w:lang w:val="pt-PT"/>
        </w:rPr>
        <w:fldChar w:fldCharType="separate"/>
      </w:r>
      <w:r w:rsidR="00BC07D7" w:rsidRPr="00824894">
        <w:rPr>
          <w:rStyle w:val="FootnoteNumberincopy"/>
          <w:lang w:val="pt-PT"/>
        </w:rPr>
        <w:t>32</w:t>
      </w:r>
      <w:r w:rsidR="00D50478" w:rsidRPr="00824894">
        <w:rPr>
          <w:rStyle w:val="FootnoteNumberincopy"/>
          <w:lang w:val="pt-PT"/>
        </w:rPr>
        <w:fldChar w:fldCharType="end"/>
      </w:r>
      <w:r w:rsidRPr="00824894">
        <w:rPr>
          <w:lang w:val="pt-PT"/>
        </w:rPr>
        <w:t>, incluindo uma revisão de novas evidências de uma meta-análise de dados de segurança de exposições humanas documentadas no primeiro trimestre da Ásia e África (717 artemisinina e 947 quinina) que indicava que a exposição ao ACT no primeiro trimestre de gravidez não aumenta o risco de aborto espontâneo, nado-morto ou anomalias congénitas importantes em comparação com a quinina.</w:t>
      </w:r>
      <w:r w:rsidR="00D50478" w:rsidRPr="00824894">
        <w:rPr>
          <w:lang w:val="pt-PT"/>
        </w:rPr>
        <w:fldChar w:fldCharType="begin">
          <w:fldData xml:space="preserve">PEVuZE5vdGU+PENpdGU+PEF1dGhvcj5EZWxsaWNvdXI8L0F1dGhvcj48WWVhcj4yMDE3PC9ZZWFy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</w:fldData>
        </w:fldChar>
      </w:r>
      <w:r w:rsidR="00BC07D7" w:rsidRPr="00824894">
        <w:rPr>
          <w:lang w:val="pt-PT"/>
        </w:rPr>
        <w:instrText xml:space="preserve"> ADDIN EN.CITE </w:instrText>
      </w:r>
      <w:r w:rsidR="00BC07D7" w:rsidRPr="00824894">
        <w:rPr>
          <w:lang w:val="pt-PT"/>
        </w:rPr>
        <w:fldChar w:fldCharType="begin">
          <w:fldData xml:space="preserve">PEVuZE5vdGU+PENpdGU+PEF1dGhvcj5EZWxsaWNvdXI8L0F1dGhvcj48WWVhcj4yMDE3PC9ZZWFy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</w:fldData>
        </w:fldChar>
      </w:r>
      <w:r w:rsidR="00BC07D7" w:rsidRPr="00824894">
        <w:rPr>
          <w:lang w:val="pt-PT"/>
        </w:rPr>
        <w:instrText xml:space="preserve"> ADDIN EN.CITE.DATA </w:instrText>
      </w:r>
      <w:r w:rsidR="00BC07D7" w:rsidRPr="00824894">
        <w:rPr>
          <w:lang w:val="pt-PT"/>
        </w:rPr>
      </w:r>
      <w:r w:rsidR="00BC07D7" w:rsidRPr="00824894">
        <w:rPr>
          <w:lang w:val="pt-PT"/>
        </w:rPr>
        <w:fldChar w:fldCharType="end"/>
      </w:r>
      <w:r w:rsidR="00D50478" w:rsidRPr="00824894">
        <w:rPr>
          <w:lang w:val="pt-PT"/>
        </w:rPr>
      </w:r>
      <w:r w:rsidR="00D50478" w:rsidRPr="00824894">
        <w:rPr>
          <w:lang w:val="pt-PT"/>
        </w:rPr>
        <w:fldChar w:fldCharType="separate"/>
      </w:r>
      <w:r w:rsidR="00BC07D7" w:rsidRPr="00824894">
        <w:rPr>
          <w:vertAlign w:val="superscript"/>
          <w:lang w:val="pt-PT"/>
        </w:rPr>
        <w:t>33</w:t>
      </w:r>
      <w:r w:rsidR="00D50478" w:rsidRPr="00824894">
        <w:rPr>
          <w:lang w:val="pt-PT"/>
        </w:rPr>
        <w:fldChar w:fldCharType="end"/>
      </w:r>
      <w:r w:rsidRPr="00824894">
        <w:rPr>
          <w:lang w:val="pt-PT"/>
        </w:rPr>
        <w:t xml:space="preserve"> Embora o Grupo de Revisão de Provas e o Comité Consultivo sobre a </w:t>
      </w:r>
      <w:r w:rsidR="0050256B">
        <w:rPr>
          <w:lang w:val="pt-PT"/>
        </w:rPr>
        <w:t>m</w:t>
      </w:r>
      <w:r w:rsidRPr="00824894">
        <w:rPr>
          <w:lang w:val="pt-PT"/>
        </w:rPr>
        <w:t xml:space="preserve">alária na altura recomendassem uma atualização das diretrizes de tratamento para "considerar a inclusão atempada de ACTs como uma opção terapêutica de primeira linha </w:t>
      </w:r>
      <w:r w:rsidRPr="001F4CD0">
        <w:rPr>
          <w:lang w:val="pt-PT"/>
        </w:rPr>
        <w:t>para a malária</w:t>
      </w:r>
      <w:r w:rsidRPr="001772F8">
        <w:rPr>
          <w:i/>
          <w:lang w:val="pt-PT"/>
        </w:rPr>
        <w:t xml:space="preserve"> </w:t>
      </w:r>
      <w:r w:rsidR="00B3343A" w:rsidRPr="00301C12">
        <w:rPr>
          <w:rStyle w:val="SubtleEmphasis"/>
          <w:i w:val="0"/>
          <w:lang w:val="pt-PT"/>
        </w:rPr>
        <w:t xml:space="preserve">P. falciparum </w:t>
      </w:r>
      <w:r w:rsidR="0050256B">
        <w:rPr>
          <w:lang w:val="pt-PT"/>
        </w:rPr>
        <w:t>n</w:t>
      </w:r>
      <w:r w:rsidR="0050256B" w:rsidRPr="00824894">
        <w:rPr>
          <w:lang w:val="pt-PT"/>
        </w:rPr>
        <w:t>ão</w:t>
      </w:r>
      <w:r w:rsidR="0050256B">
        <w:rPr>
          <w:lang w:val="pt-PT"/>
        </w:rPr>
        <w:t xml:space="preserve"> comlicada</w:t>
      </w:r>
      <w:r w:rsidRPr="00824894">
        <w:rPr>
          <w:lang w:val="pt-PT"/>
        </w:rPr>
        <w:t>"</w:t>
      </w:r>
      <w:r w:rsidR="004063F3" w:rsidRPr="00824894">
        <w:rPr>
          <w:rStyle w:val="FootnoteNumberincopy"/>
          <w:lang w:val="pt-PT"/>
        </w:rPr>
        <w:fldChar w:fldCharType="begin"/>
      </w:r>
      <w:r w:rsidR="00BC07D7" w:rsidRPr="00824894">
        <w:rPr>
          <w:rStyle w:val="FootnoteNumberincopy"/>
          <w:lang w:val="pt-PT"/>
        </w:rPr>
        <w:instrText xml:space="preserve"> ADDIN EN.CITE &lt;EndNote&gt;&lt;Cite&gt;&lt;Author&gt;WHO&lt;/Author&gt;&lt;Year&gt;2015&lt;/Year&gt;&lt;RecNum&gt;34&lt;/RecNum&gt;&lt;DisplayText&gt;&lt;style face="superscript"&gt;34&lt;/style&gt;&lt;/DisplayText&gt;&lt;record&gt;&lt;rec-number&gt;34&lt;/rec-number&gt;&lt;foreign-keys&gt;&lt;key app="EN" db-id="tarftp22oxapwfe5dzbxetvfwe29td52zesz" timestamp="1673023423"&gt;34&lt;/key&gt;&lt;/foreign-keys&gt;&lt;ref-type name="Electronic Book"&gt;44&lt;/ref-type&gt;&lt;contributors&gt;&lt;authors&gt;&lt;author&gt;WHO&lt;/author&gt;&lt;/authors&gt;&lt;/contributors&gt;&lt;titles&gt;&lt;title&gt;Recommendations on intermittent screening and treatment in pregnancy and the safety of ACTs in the first trimester&lt;/title&gt;&lt;/titles&gt;&lt;dates&gt;&lt;year&gt;2015&lt;/year&gt;&lt;/dates&gt;&lt;pub-location&gt;Geneva, Switzerland&lt;/pub-location&gt;&lt;publisher&gt;World Health Organization&lt;/publisher&gt;&lt;urls&gt;&lt;related-urls&gt;&lt;url&gt;http://www.who.int/malaria/publications/atoz/istp-and-act-in-pregnancy/en/&lt;/url&gt;&lt;/related-urls&gt;&lt;/urls&gt;&lt;/record&gt;&lt;/Cite&gt;&lt;/EndNote&gt;</w:instrText>
      </w:r>
      <w:r w:rsidR="004063F3" w:rsidRPr="00824894">
        <w:rPr>
          <w:rStyle w:val="FootnoteNumberincopy"/>
          <w:lang w:val="pt-PT"/>
        </w:rPr>
        <w:fldChar w:fldCharType="separate"/>
      </w:r>
      <w:r w:rsidR="00BC07D7" w:rsidRPr="00824894">
        <w:rPr>
          <w:rStyle w:val="FootnoteNumberincopy"/>
          <w:lang w:val="pt-PT"/>
        </w:rPr>
        <w:t>34</w:t>
      </w:r>
      <w:r w:rsidR="004063F3" w:rsidRPr="00824894">
        <w:rPr>
          <w:rStyle w:val="FootnoteNumberincopy"/>
          <w:lang w:val="pt-PT"/>
        </w:rPr>
        <w:fldChar w:fldCharType="end"/>
      </w:r>
      <w:r w:rsidRPr="00824894">
        <w:rPr>
          <w:lang w:val="pt-PT"/>
        </w:rPr>
        <w:t>, isto não se concretizou. Em 2021, a OMS solicitou uma atualização da meta-análise original com quaisquer novos dados de segurança que tenham ficado disponíveis desde 2015, com o objetivo de rever as provas sobre a segurança da artemisinina utilizada para o tratamento da malária no primeiro trimestre de gravidez.</w:t>
      </w:r>
    </w:p>
    <w:p w14:paraId="6DBD5C13" w14:textId="63484573" w:rsidR="00A91A4B" w:rsidRPr="00824894" w:rsidRDefault="00F22AA7" w:rsidP="00453B3E">
      <w:pPr>
        <w:pStyle w:val="Bodycopy"/>
        <w:spacing w:line="276" w:lineRule="auto"/>
        <w:rPr>
          <w:lang w:val="pt-PT"/>
        </w:rPr>
      </w:pPr>
      <w:r w:rsidRPr="00824894">
        <w:rPr>
          <w:lang w:val="pt-PT"/>
        </w:rPr>
        <w:t xml:space="preserve">Para além das evidências resumidas nas </w:t>
      </w:r>
      <w:r w:rsidR="0021516C">
        <w:rPr>
          <w:lang w:val="pt-PT"/>
        </w:rPr>
        <w:t>d</w:t>
      </w:r>
      <w:r w:rsidR="0021516C" w:rsidRPr="00824894">
        <w:rPr>
          <w:lang w:val="pt-PT"/>
        </w:rPr>
        <w:t xml:space="preserve">iretrizes </w:t>
      </w:r>
      <w:r w:rsidRPr="00824894">
        <w:rPr>
          <w:lang w:val="pt-PT"/>
        </w:rPr>
        <w:t>da OMS sobre a malária</w:t>
      </w:r>
      <w:r w:rsidR="00AC70B6" w:rsidRPr="00824894">
        <w:rPr>
          <w:lang w:val="pt-PT"/>
        </w:rPr>
        <w:fldChar w:fldCharType="begin"/>
      </w:r>
      <w:r w:rsidR="00BC07D7" w:rsidRPr="00824894">
        <w:rPr>
          <w:lang w:val="pt-PT"/>
        </w:rPr>
        <w:instrText xml:space="preserve"> ADDIN EN.CITE &lt;EndNote&gt;&lt;Cite&gt;&lt;Author&gt;WHO&lt;/Author&gt;&lt;Year&gt;2022&lt;/Year&gt;&lt;RecNum&gt;19&lt;/RecNum&gt;&lt;DisplayText&gt;&lt;style face="superscript"&gt;19&lt;/style&gt;&lt;/DisplayText&gt;&lt;record&gt;&lt;rec-number&gt;19&lt;/rec-number&gt;&lt;foreign-keys&gt;&lt;key app="EN" db-id="tarftp22oxapwfe5dzbxetvfwe29td52zesz" timestamp="1673023421"&gt;19&lt;/key&gt;&lt;/foreign-keys&gt;&lt;ref-type name="Report"&gt;27&lt;/ref-type&gt;&lt;contributors&gt;&lt;authors&gt;&lt;author&gt;WHO&lt;/author&gt;&lt;/authors&gt;&lt;secondary-authors&gt;&lt;author&gt;World Health Organization&lt;/author&gt;&lt;/secondary-authors&gt;&lt;/contributors&gt;&lt;titles&gt;&lt;title&gt;WHO Guidelines for malaria, 25 November 2022&lt;/title&gt;&lt;/titles&gt;&lt;volume&gt;WHO/UCN/GMP/2022.01 Rev.3&lt;/volume&gt;&lt;number&gt;License: CC BY-NC-SA 3.0 IGO. &lt;/number&gt;&lt;dates&gt;&lt;year&gt;2022&lt;/year&gt;&lt;/dates&gt;&lt;pub-location&gt;Geneva&lt;/pub-location&gt;&lt;urls&gt;&lt;related-urls&gt;&lt;url&gt;https://app.magicapp.org/#/guideline/6807&lt;/url&gt;&lt;/related-urls&gt;&lt;/urls&gt;&lt;/record&gt;&lt;/Cite&gt;&lt;/EndNote&gt;</w:instrText>
      </w:r>
      <w:r w:rsidR="00AC70B6" w:rsidRPr="00824894">
        <w:rPr>
          <w:lang w:val="pt-PT"/>
        </w:rPr>
        <w:fldChar w:fldCharType="separate"/>
      </w:r>
      <w:r w:rsidR="00AC70B6" w:rsidRPr="00824894">
        <w:rPr>
          <w:vertAlign w:val="superscript"/>
          <w:lang w:val="pt-PT"/>
        </w:rPr>
        <w:t>19</w:t>
      </w:r>
      <w:r w:rsidR="00AC70B6" w:rsidRPr="00824894">
        <w:rPr>
          <w:lang w:val="pt-PT"/>
        </w:rPr>
        <w:fldChar w:fldCharType="end"/>
      </w:r>
      <w:r w:rsidRPr="00824894">
        <w:rPr>
          <w:lang w:val="pt-PT"/>
        </w:rPr>
        <w:t>, a OMS está a preparar uma atualização de um relatório técnico sobre a segurança dos antimaláricos</w:t>
      </w:r>
      <w:r w:rsidR="0021516C">
        <w:rPr>
          <w:lang w:val="pt-PT"/>
        </w:rPr>
        <w:t xml:space="preserve"> a base de</w:t>
      </w:r>
      <w:r w:rsidRPr="00824894">
        <w:rPr>
          <w:lang w:val="pt-PT"/>
        </w:rPr>
        <w:t xml:space="preserve"> artemisinina e não artemisinina no primeiro trimestre de gravidez, fornecendo uma revisão completa das evidências.</w:t>
      </w:r>
      <w:bookmarkStart w:id="15" w:name="_Hlk129346349"/>
      <w:r w:rsidR="00D63E0D" w:rsidRPr="00D63E0D">
        <w:rPr>
          <w:rStyle w:val="FootnoteNumberincopy"/>
        </w:rPr>
        <w:t>71</w:t>
      </w:r>
      <w:bookmarkEnd w:id="15"/>
    </w:p>
    <w:p w14:paraId="1482348C" w14:textId="5D205E59" w:rsidR="00407CAD" w:rsidRPr="00824894" w:rsidRDefault="00F22AA7" w:rsidP="00115A4D">
      <w:pPr>
        <w:pStyle w:val="Heading1"/>
        <w:rPr>
          <w:lang w:val="pt-PT"/>
        </w:rPr>
      </w:pPr>
      <w:bookmarkStart w:id="16" w:name="_Toc126267653"/>
      <w:r w:rsidRPr="00824894">
        <w:rPr>
          <w:lang w:val="pt-PT"/>
        </w:rPr>
        <w:lastRenderedPageBreak/>
        <w:t xml:space="preserve">Dados comparativos sobre o tratamento da malária </w:t>
      </w:r>
      <w:r w:rsidR="0021516C">
        <w:rPr>
          <w:lang w:val="pt-PT"/>
        </w:rPr>
        <w:t xml:space="preserve">não complicada </w:t>
      </w:r>
      <w:r w:rsidRPr="00824894">
        <w:rPr>
          <w:lang w:val="pt-PT"/>
        </w:rPr>
        <w:t xml:space="preserve"> com antimaláricos</w:t>
      </w:r>
      <w:r w:rsidR="0021516C">
        <w:rPr>
          <w:lang w:val="pt-PT"/>
        </w:rPr>
        <w:t xml:space="preserve"> a base</w:t>
      </w:r>
      <w:r w:rsidRPr="00824894">
        <w:rPr>
          <w:lang w:val="pt-PT"/>
        </w:rPr>
        <w:t xml:space="preserve"> de artemisinina e quinina</w:t>
      </w:r>
      <w:bookmarkEnd w:id="16"/>
      <w:r w:rsidRPr="00824894">
        <w:rPr>
          <w:lang w:val="pt-PT"/>
        </w:rPr>
        <w:t xml:space="preserve"> </w:t>
      </w:r>
    </w:p>
    <w:p w14:paraId="6226AB36" w14:textId="77777777" w:rsidR="00630C59" w:rsidRPr="00824894" w:rsidRDefault="00F22AA7" w:rsidP="00F12ED7">
      <w:pPr>
        <w:pStyle w:val="Bodycopy"/>
        <w:rPr>
          <w:lang w:val="pt-PT"/>
        </w:rPr>
      </w:pPr>
      <w:r w:rsidRPr="00824894">
        <w:rPr>
          <w:lang w:val="pt-PT"/>
        </w:rPr>
        <w:t xml:space="preserve">Não existem atualmente ensaios controlados aleatórios comparando a segurança e/ou eficácia das ACTs e quinina no primeiro trimestre. Uma comparação das principais características das ACTs e da quinina é apresentada no Quadro 1. </w:t>
      </w:r>
    </w:p>
    <w:p w14:paraId="008313FB" w14:textId="5AC58C20" w:rsidR="0031656A" w:rsidRDefault="00F22AA7" w:rsidP="00F12ED7">
      <w:pPr>
        <w:pStyle w:val="Bodycopy"/>
        <w:rPr>
          <w:lang w:val="pt-PT"/>
        </w:rPr>
      </w:pPr>
      <w:r w:rsidRPr="00824894">
        <w:rPr>
          <w:lang w:val="pt-PT"/>
        </w:rPr>
        <w:t xml:space="preserve">As </w:t>
      </w:r>
      <w:r w:rsidR="0021516C">
        <w:rPr>
          <w:lang w:val="pt-PT"/>
        </w:rPr>
        <w:t>evidências</w:t>
      </w:r>
      <w:r w:rsidR="0021516C" w:rsidRPr="00824894">
        <w:rPr>
          <w:lang w:val="pt-PT"/>
        </w:rPr>
        <w:t xml:space="preserve"> </w:t>
      </w:r>
      <w:r w:rsidRPr="00824894">
        <w:rPr>
          <w:lang w:val="pt-PT"/>
        </w:rPr>
        <w:t>de ensaios clínicos em adultos não grávidas e gravidezes de segundo/terceiro trimestre mostram que as ACTs são mais eficazes do que as terapias à base de quinina para o tratamento da malária sem complicações.</w:t>
      </w:r>
      <w:r w:rsidR="00D261B7" w:rsidRPr="00824894">
        <w:rPr>
          <w:rStyle w:val="FootnoteNumberincopy"/>
          <w:lang w:val="pt-PT"/>
        </w:rPr>
        <w:fldChar w:fldCharType="begin">
          <w:fldData xml:space="preserve">PEVuZE5vdGU+PENpdGU+PEF1dGhvcj5CdXJnZXI8L0F1dGhvcj48WWVhcj4yMDE2PC9ZZWFyPjxS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</w:fldData>
        </w:fldChar>
      </w:r>
      <w:r w:rsidR="00BC07D7" w:rsidRPr="00824894">
        <w:rPr>
          <w:rStyle w:val="FootnoteNumberincopy"/>
          <w:lang w:val="pt-PT"/>
        </w:rPr>
        <w:instrText xml:space="preserve"> ADDIN EN.CITE </w:instrText>
      </w:r>
      <w:r w:rsidR="00BC07D7" w:rsidRPr="00824894">
        <w:rPr>
          <w:rStyle w:val="FootnoteNumberincopy"/>
          <w:lang w:val="pt-PT"/>
        </w:rPr>
        <w:fldChar w:fldCharType="begin">
          <w:fldData xml:space="preserve">PEVuZE5vdGU+PENpdGU+PEF1dGhvcj5CdXJnZXI8L0F1dGhvcj48WWVhcj4yMDE2PC9ZZWFyPjxS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</w:fldData>
        </w:fldChar>
      </w:r>
      <w:r w:rsidR="00BC07D7" w:rsidRPr="00824894">
        <w:rPr>
          <w:rStyle w:val="FootnoteNumberincopy"/>
          <w:lang w:val="pt-PT"/>
        </w:rPr>
        <w:instrText xml:space="preserve"> ADDIN EN.CITE.DATA </w:instrText>
      </w:r>
      <w:r w:rsidR="00BC07D7" w:rsidRPr="00824894">
        <w:rPr>
          <w:rStyle w:val="FootnoteNumberincopy"/>
          <w:lang w:val="pt-PT"/>
        </w:rPr>
      </w:r>
      <w:r w:rsidR="00BC07D7" w:rsidRPr="00824894">
        <w:rPr>
          <w:rStyle w:val="FootnoteNumberincopy"/>
          <w:lang w:val="pt-PT"/>
        </w:rPr>
        <w:fldChar w:fldCharType="end"/>
      </w:r>
      <w:r w:rsidR="00D261B7" w:rsidRPr="00824894">
        <w:rPr>
          <w:rStyle w:val="FootnoteNumberincopy"/>
          <w:lang w:val="pt-PT"/>
        </w:rPr>
      </w:r>
      <w:r w:rsidR="00D261B7" w:rsidRPr="00824894">
        <w:rPr>
          <w:rStyle w:val="FootnoteNumberincopy"/>
          <w:lang w:val="pt-PT"/>
        </w:rPr>
        <w:fldChar w:fldCharType="separate"/>
      </w:r>
      <w:r w:rsidR="00BC07D7" w:rsidRPr="00824894">
        <w:rPr>
          <w:rStyle w:val="FootnoteNumberincopy"/>
          <w:lang w:val="pt-PT"/>
        </w:rPr>
        <w:t>14-16,35</w:t>
      </w:r>
      <w:r w:rsidR="00D261B7" w:rsidRPr="00824894">
        <w:rPr>
          <w:rStyle w:val="FootnoteNumberincopy"/>
          <w:lang w:val="pt-PT"/>
        </w:rPr>
        <w:fldChar w:fldCharType="end"/>
      </w:r>
      <w:r w:rsidRPr="00824894">
        <w:rPr>
          <w:lang w:val="pt-PT"/>
        </w:rPr>
        <w:t xml:space="preserve"> Uma meta-análise de quatro ensaios controlados aleatorizados da África Subsaariana e da Tailândia para a malária </w:t>
      </w:r>
      <w:r w:rsidR="00B15E5E" w:rsidRPr="00824894">
        <w:rPr>
          <w:rStyle w:val="SubtleEmphasis"/>
          <w:lang w:val="pt-PT"/>
        </w:rPr>
        <w:t>P. falciparum</w:t>
      </w:r>
      <w:r w:rsidRPr="00824894">
        <w:rPr>
          <w:lang w:val="pt-PT"/>
        </w:rPr>
        <w:t xml:space="preserve"> </w:t>
      </w:r>
      <w:r w:rsidR="00EB1878">
        <w:rPr>
          <w:lang w:val="pt-PT"/>
        </w:rPr>
        <w:t>n</w:t>
      </w:r>
      <w:r w:rsidR="00EB1878" w:rsidRPr="00824894">
        <w:rPr>
          <w:lang w:val="pt-PT"/>
        </w:rPr>
        <w:t>ão</w:t>
      </w:r>
      <w:r w:rsidR="00EB1878">
        <w:rPr>
          <w:lang w:val="pt-PT"/>
        </w:rPr>
        <w:t xml:space="preserve"> complicada</w:t>
      </w:r>
      <w:r w:rsidRPr="00824894">
        <w:rPr>
          <w:lang w:val="pt-PT"/>
        </w:rPr>
        <w:t xml:space="preserve"> no segundo e terceiro trimestres mostrou que as ACTs eram mais eficazes do que as terapias orais à base de quinina com uma depuração mais rápida dos parasitas, taxas mais baixas de fracasso do tratamento corrigido por PCR, menor porte de gametócitos e pesos médios de nascimento mais elevados.</w:t>
      </w:r>
      <w:r w:rsidR="008F54CB" w:rsidRPr="00824894">
        <w:rPr>
          <w:lang w:val="pt-PT"/>
        </w:rPr>
        <w:fldChar w:fldCharType="begin"/>
      </w:r>
      <w:r w:rsidR="00BC07D7" w:rsidRPr="00824894">
        <w:rPr>
          <w:lang w:val="pt-PT"/>
        </w:rPr>
        <w:instrText xml:space="preserve"> ADDIN EN.CITE &lt;EndNote&gt;&lt;Cite&gt;&lt;Author&gt;Burger&lt;/Author&gt;&lt;Year&gt;2016&lt;/Year&gt;&lt;RecNum&gt;14&lt;/RecNum&gt;&lt;DisplayText&gt;&lt;style face="superscript"&gt;14&lt;/style&gt;&lt;/DisplayText&gt;&lt;record&gt;&lt;rec-number&gt;14&lt;/rec-number&gt;&lt;foreign-keys&gt;&lt;key app="EN" db-id="tarftp22oxapwfe5dzbxetvfwe29td52zesz" timestamp="1673023420"&gt;14&lt;/key&gt;&lt;/foreign-keys&gt;&lt;ref-type name="Journal Article"&gt;17&lt;/ref-type&gt;&lt;contributors&gt;&lt;authors&gt;&lt;author&gt;Burger, R. J.&lt;/author&gt;&lt;author&gt;van Eijk, A. M.&lt;/author&gt;&lt;author&gt;Bussink, M.&lt;/author&gt;&lt;author&gt;Hill, J.&lt;/author&gt;&lt;author&gt;Ter Kuile, F. O.&lt;/author&gt;&lt;/authors&gt;&lt;/contributors&gt;&lt;auth-address&gt;University of Amsterdam , The Netherlands.&amp;#xD;Department of Clinical Sciences , Liverpool School of Tropical Medicine , United Kingdom.&lt;/auth-address&gt;&lt;titles&gt;&lt;title&gt;Artemisinin-Based Combination Therapy Versus Quinine or Other Combinations for Treatment of Uncomplicated Plasmodium falciparum Malaria in the Second and Third Trimester of Pregnancy: A Systematic Review and Meta-Analysis&lt;/title&gt;&lt;secondary-title&gt;Open Forum Infect Dis&lt;/secondary-title&gt;&lt;alt-title&gt;Open forum infectious diseases&lt;/alt-title&gt;&lt;/titles&gt;&lt;periodical&gt;&lt;full-title&gt;Open Forum Infect Dis&lt;/full-title&gt;&lt;abbr-1&gt;Open forum infectious diseases&lt;/abbr-1&gt;&lt;/periodical&gt;&lt;alt-periodical&gt;&lt;full-title&gt;Open Forum Infect Dis&lt;/full-title&gt;&lt;abbr-1&gt;Open forum infectious diseases&lt;/abbr-1&gt;&lt;/alt-periodical&gt;&lt;pages&gt;ofv170&lt;/pages&gt;&lt;volume&gt;3&lt;/volume&gt;&lt;number&gt;1&lt;/number&gt;&lt;edition&gt;2016/01/21&lt;/edition&gt;&lt;dates&gt;&lt;year&gt;2016&lt;/year&gt;&lt;pub-dates&gt;&lt;date&gt;Jan&lt;/date&gt;&lt;/pub-dates&gt;&lt;/dates&gt;&lt;isbn&gt;2328-8957&lt;/isbn&gt;&lt;accession-num&gt;26788543&lt;/accession-num&gt;&lt;urls&gt;&lt;/urls&gt;&lt;custom2&gt;Pmc4716351&lt;/custom2&gt;&lt;electronic-resource-num&gt;10.1093/ofid/ofv170&lt;/electronic-resource-num&gt;&lt;remote-database-provider&gt;Nlm&lt;/remote-database-provider&gt;&lt;language&gt;eng&lt;/language&gt;&lt;/record&gt;&lt;/Cite&gt;&lt;/EndNote&gt;</w:instrText>
      </w:r>
      <w:r w:rsidR="008F54CB" w:rsidRPr="00824894">
        <w:rPr>
          <w:lang w:val="pt-PT"/>
        </w:rPr>
        <w:fldChar w:fldCharType="separate"/>
      </w:r>
      <w:r w:rsidR="00E710BD" w:rsidRPr="00824894">
        <w:rPr>
          <w:vertAlign w:val="superscript"/>
          <w:lang w:val="pt-PT"/>
        </w:rPr>
        <w:t>14</w:t>
      </w:r>
      <w:r w:rsidR="008F54CB" w:rsidRPr="00824894">
        <w:rPr>
          <w:lang w:val="pt-PT"/>
        </w:rPr>
        <w:fldChar w:fldCharType="end"/>
      </w:r>
      <w:r w:rsidRPr="00824894">
        <w:rPr>
          <w:lang w:val="pt-PT"/>
        </w:rPr>
        <w:t xml:space="preserve"> Uma meta-análise recente de 48 estudos de eficácia confirmou que as ACTs tinham um risco significativamente menor de fracasso do tratamento em comparação com os tratamentos à base de quinina na gravidez.</w:t>
      </w:r>
      <w:r w:rsidR="00AD523C" w:rsidRPr="00824894">
        <w:rPr>
          <w:lang w:val="pt-PT"/>
        </w:rPr>
        <w:fldChar w:fldCharType="begin">
          <w:fldData xml:space="preserve">PEVuZE5vdGU+PENpdGU+PEF1dGhvcj5TYWl0bzwvQXV0aG9yPjxZZWFyPjIwMTc8L1llYXI+PFJl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</w:fldData>
        </w:fldChar>
      </w:r>
      <w:r w:rsidR="00BC07D7" w:rsidRPr="00824894">
        <w:rPr>
          <w:lang w:val="pt-PT"/>
        </w:rPr>
        <w:instrText xml:space="preserve"> ADDIN EN.CITE </w:instrText>
      </w:r>
      <w:r w:rsidR="00BC07D7" w:rsidRPr="00824894">
        <w:rPr>
          <w:lang w:val="pt-PT"/>
        </w:rPr>
        <w:fldChar w:fldCharType="begin">
          <w:fldData xml:space="preserve">PEVuZE5vdGU+PENpdGU+PEF1dGhvcj5TYWl0bzwvQXV0aG9yPjxZZWFyPjIwMTc8L1llYXI+PFJl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</w:fldData>
        </w:fldChar>
      </w:r>
      <w:r w:rsidR="00BC07D7" w:rsidRPr="00824894">
        <w:rPr>
          <w:lang w:val="pt-PT"/>
        </w:rPr>
        <w:instrText xml:space="preserve"> ADDIN EN.CITE.DATA </w:instrText>
      </w:r>
      <w:r w:rsidR="00BC07D7" w:rsidRPr="00824894">
        <w:rPr>
          <w:lang w:val="pt-PT"/>
        </w:rPr>
      </w:r>
      <w:r w:rsidR="00BC07D7" w:rsidRPr="00824894">
        <w:rPr>
          <w:lang w:val="pt-PT"/>
        </w:rPr>
        <w:fldChar w:fldCharType="end"/>
      </w:r>
      <w:r w:rsidR="00AD523C" w:rsidRPr="00824894">
        <w:rPr>
          <w:lang w:val="pt-PT"/>
        </w:rPr>
      </w:r>
      <w:r w:rsidR="00AD523C" w:rsidRPr="00824894">
        <w:rPr>
          <w:lang w:val="pt-PT"/>
        </w:rPr>
        <w:fldChar w:fldCharType="separate"/>
      </w:r>
      <w:r w:rsidR="00E710BD" w:rsidRPr="00824894">
        <w:rPr>
          <w:vertAlign w:val="superscript"/>
          <w:lang w:val="pt-PT"/>
        </w:rPr>
        <w:t>15</w:t>
      </w:r>
      <w:r w:rsidR="00AD523C" w:rsidRPr="00824894">
        <w:rPr>
          <w:lang w:val="pt-PT"/>
        </w:rPr>
        <w:fldChar w:fldCharType="end"/>
      </w:r>
      <w:r w:rsidRPr="00824894">
        <w:rPr>
          <w:lang w:val="pt-PT"/>
        </w:rPr>
        <w:t xml:space="preserve"> Isto foi confirmado por uma meta-análise recente que relatou que as gravidezes do</w:t>
      </w:r>
      <w:r w:rsidR="00536E22">
        <w:rPr>
          <w:lang w:val="pt-PT"/>
        </w:rPr>
        <w:t xml:space="preserve"> </w:t>
      </w:r>
      <w:r w:rsidRPr="00824894">
        <w:rPr>
          <w:lang w:val="pt-PT"/>
        </w:rPr>
        <w:t xml:space="preserve">2º e 3º trimestres tratadas com quinina apresentavam um risco </w:t>
      </w:r>
      <w:r w:rsidR="00536E22">
        <w:rPr>
          <w:lang w:val="pt-PT"/>
        </w:rPr>
        <w:t>seis</w:t>
      </w:r>
      <w:r w:rsidRPr="00824894">
        <w:rPr>
          <w:lang w:val="pt-PT"/>
        </w:rPr>
        <w:t xml:space="preserve"> vezes maior de fracasso do tratamento em comparação com as tratadas com AL.</w:t>
      </w:r>
      <w:r w:rsidR="004063F3" w:rsidRPr="00824894">
        <w:rPr>
          <w:lang w:val="pt-PT"/>
        </w:rPr>
        <w:fldChar w:fldCharType="begin">
          <w:fldData xml:space="preserve">PEVuZE5vdGU+PENpdGU+PEF1dGhvcj5TYWl0bzwvQXV0aG9yPjxZZWFyPjIwMjA8L1llYXI+PFJl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</w:fldData>
        </w:fldChar>
      </w:r>
      <w:r w:rsidR="00BC07D7" w:rsidRPr="00824894">
        <w:rPr>
          <w:lang w:val="pt-PT"/>
        </w:rPr>
        <w:instrText xml:space="preserve"> ADDIN EN.CITE </w:instrText>
      </w:r>
      <w:r w:rsidR="00BC07D7" w:rsidRPr="00824894">
        <w:rPr>
          <w:lang w:val="pt-PT"/>
        </w:rPr>
        <w:fldChar w:fldCharType="begin">
          <w:fldData xml:space="preserve">PEVuZE5vdGU+PENpdGU+PEF1dGhvcj5TYWl0bzwvQXV0aG9yPjxZZWFyPjIwMjA8L1llYXI+PFJl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</w:fldData>
        </w:fldChar>
      </w:r>
      <w:r w:rsidR="00BC07D7" w:rsidRPr="00824894">
        <w:rPr>
          <w:lang w:val="pt-PT"/>
        </w:rPr>
        <w:instrText xml:space="preserve"> ADDIN EN.CITE.DATA </w:instrText>
      </w:r>
      <w:r w:rsidR="00BC07D7" w:rsidRPr="00824894">
        <w:rPr>
          <w:lang w:val="pt-PT"/>
        </w:rPr>
      </w:r>
      <w:r w:rsidR="00BC07D7" w:rsidRPr="00824894">
        <w:rPr>
          <w:lang w:val="pt-PT"/>
        </w:rPr>
        <w:fldChar w:fldCharType="end"/>
      </w:r>
      <w:r w:rsidR="004063F3" w:rsidRPr="00824894">
        <w:rPr>
          <w:lang w:val="pt-PT"/>
        </w:rPr>
      </w:r>
      <w:r w:rsidR="004063F3" w:rsidRPr="00824894">
        <w:rPr>
          <w:lang w:val="pt-PT"/>
        </w:rPr>
        <w:fldChar w:fldCharType="separate"/>
      </w:r>
      <w:r w:rsidR="00E710BD" w:rsidRPr="00824894">
        <w:rPr>
          <w:vertAlign w:val="superscript"/>
          <w:lang w:val="pt-PT"/>
        </w:rPr>
        <w:t>16</w:t>
      </w:r>
      <w:r w:rsidR="004063F3" w:rsidRPr="00824894">
        <w:rPr>
          <w:lang w:val="pt-PT"/>
        </w:rPr>
        <w:fldChar w:fldCharType="end"/>
      </w:r>
      <w:r w:rsidRPr="00824894">
        <w:rPr>
          <w:lang w:val="pt-PT"/>
        </w:rPr>
        <w:t xml:space="preserve"> Verificou-se que as ACTs eram muito melhor toleradas do que a quinina, que está associado ao cinchonismo que se apresenta como zumbido, náusea, dor de cabeça e visão turva. Além disso, a aderência às ACTs, tomadas 1 ou 2 vezes por dia durante 3 dias, deverá ser superior à da quinina que tem de ser tomada 3 vezes por dia durante 7 dias.</w:t>
      </w:r>
      <w:r w:rsidR="001C552E" w:rsidRPr="00824894">
        <w:rPr>
          <w:rStyle w:val="FootnoteNumberincopy"/>
          <w:lang w:val="pt-PT"/>
        </w:rPr>
        <w:fldChar w:fldCharType="begin"/>
      </w:r>
      <w:r w:rsidR="00BC07D7" w:rsidRPr="00824894">
        <w:rPr>
          <w:rStyle w:val="FootnoteNumberincopy"/>
          <w:lang w:val="pt-PT"/>
        </w:rPr>
        <w:instrText xml:space="preserve"> ADDIN EN.CITE &lt;EndNote&gt;&lt;Cite&gt;&lt;Author&gt;Yeka&lt;/Author&gt;&lt;Year&gt;2009&lt;/Year&gt;&lt;RecNum&gt;36&lt;/RecNum&gt;&lt;DisplayText&gt;&lt;style face="superscript"&gt;36&lt;/style&gt;&lt;/DisplayText&gt;&lt;record&gt;&lt;rec-number&gt;36&lt;/rec-number&gt;&lt;foreign-keys&gt;&lt;key app="EN" db-id="tarftp22oxapwfe5dzbxetvfwe29td52zesz" timestamp="1673023423"&gt;36&lt;/key&gt;&lt;/foreign-keys&gt;&lt;ref-type name="Journal Article"&gt;17&lt;/ref-type&gt;&lt;contributors&gt;&lt;authors&gt;&lt;author&gt;Yeka, A.&lt;/author&gt;&lt;author&gt;Achan, J.&lt;/author&gt;&lt;author&gt;D&amp;apos;Alessandro, U.&lt;/author&gt;&lt;author&gt;Talisuna, A. O.&lt;/author&gt;&lt;/authors&gt;&lt;/contributors&gt;&lt;auth-address&gt;Uganda Malaria Surveillance Project, Kampala, Uganda.&lt;/auth-address&gt;&lt;titles&gt;&lt;title&gt;Quinine monotherapy for treating uncomplicated malaria in the era of artemisinin-based combination therapy: an appropriate public health policy?&lt;/title&gt;&lt;secondary-title&gt;Lancet Infect Dis&lt;/secondary-title&gt;&lt;/titles&gt;&lt;periodical&gt;&lt;full-title&gt;Lancet Infect Dis&lt;/full-title&gt;&lt;/periodical&gt;&lt;pages&gt;448-52&lt;/pages&gt;&lt;volume&gt;9&lt;/volume&gt;&lt;number&gt;7&lt;/number&gt;&lt;edition&gt;2009/06/27&lt;/edition&gt;&lt;keywords&gt;&lt;keyword&gt;Africa&lt;/keyword&gt;&lt;keyword&gt;Animals&lt;/keyword&gt;&lt;keyword&gt;Antimalarials/*therapeutic use&lt;/keyword&gt;&lt;keyword&gt;Artemisinins/therapeutic use&lt;/keyword&gt;&lt;keyword&gt;Drug Resistance&lt;/keyword&gt;&lt;keyword&gt;Drug Therapy, Combination&lt;/keyword&gt;&lt;keyword&gt;Health Policy&lt;/keyword&gt;&lt;keyword&gt;Humans&lt;/keyword&gt;&lt;keyword&gt;Malaria, Falciparum/*drug therapy&lt;/keyword&gt;&lt;keyword&gt;Plasmodium falciparum/*drug effects&lt;/keyword&gt;&lt;keyword&gt;Quinine/*therapeutic use&lt;/keyword&gt;&lt;/keywords&gt;&lt;dates&gt;&lt;year&gt;2009&lt;/year&gt;&lt;pub-dates&gt;&lt;date&gt;Jul&lt;/date&gt;&lt;/pub-dates&gt;&lt;/dates&gt;&lt;isbn&gt;1474-4457 (Electronic)&amp;#xD;1473-3099 (Linking)&lt;/isbn&gt;&lt;accession-num&gt;19555904&lt;/accession-num&gt;&lt;urls&gt;&lt;related-urls&gt;&lt;url&gt;https://www.ncbi.nlm.nih.gov/pubmed/19555904&lt;/url&gt;&lt;/related-urls&gt;&lt;/urls&gt;&lt;electronic-resource-num&gt;10.1016/S1473-3099(09)70109-4&lt;/electronic-resource-num&gt;&lt;/record&gt;&lt;/Cite&gt;&lt;/EndNote&gt;</w:instrText>
      </w:r>
      <w:r w:rsidR="001C552E" w:rsidRPr="00824894">
        <w:rPr>
          <w:rStyle w:val="FootnoteNumberincopy"/>
          <w:lang w:val="pt-PT"/>
        </w:rPr>
        <w:fldChar w:fldCharType="separate"/>
      </w:r>
      <w:r w:rsidR="00BC07D7" w:rsidRPr="00824894">
        <w:rPr>
          <w:rStyle w:val="FootnoteNumberincopy"/>
          <w:lang w:val="pt-PT"/>
        </w:rPr>
        <w:t>36</w:t>
      </w:r>
      <w:r w:rsidR="001C552E" w:rsidRPr="00824894">
        <w:rPr>
          <w:rStyle w:val="FootnoteNumberincopy"/>
          <w:lang w:val="pt-PT"/>
        </w:rPr>
        <w:fldChar w:fldCharType="end"/>
      </w:r>
      <w:r w:rsidRPr="00824894">
        <w:rPr>
          <w:lang w:val="pt-PT"/>
        </w:rPr>
        <w:t xml:space="preserve"> </w:t>
      </w:r>
    </w:p>
    <w:p w14:paraId="679D88E1" w14:textId="2199171A" w:rsidR="007D798C" w:rsidRDefault="007D798C">
      <w:pPr>
        <w:rPr>
          <w:rFonts w:ascii="Garamond" w:eastAsiaTheme="majorEastAsia" w:hAnsi="Garamond" w:cstheme="minorHAnsi"/>
          <w:color w:val="000000" w:themeColor="text1"/>
          <w:lang w:val="pt-PT" w:eastAsia="en-GB"/>
        </w:rPr>
      </w:pPr>
      <w:r>
        <w:rPr>
          <w:lang w:val="pt-PT"/>
        </w:rPr>
        <w:br w:type="page"/>
      </w:r>
    </w:p>
    <w:p w14:paraId="4F1B4A99" w14:textId="4DEA6C59" w:rsidR="00D95B74" w:rsidRPr="00824894" w:rsidRDefault="007D798C" w:rsidP="009D6C3A">
      <w:pPr>
        <w:pStyle w:val="TableHead"/>
        <w:rPr>
          <w:lang w:val="pt-PT"/>
        </w:rPr>
      </w:pPr>
      <w:r w:rsidRPr="00824894">
        <w:rPr>
          <w:lang w:val="pt-PT"/>
        </w:rPr>
        <w:lastRenderedPageBreak/>
        <w:t xml:space="preserve">Quadro </w:t>
      </w:r>
      <w:r w:rsidRPr="00824894">
        <w:rPr>
          <w:lang w:val="pt-PT"/>
        </w:rPr>
        <w:fldChar w:fldCharType="begin"/>
      </w:r>
      <w:r w:rsidRPr="00824894">
        <w:rPr>
          <w:lang w:val="pt-PT"/>
        </w:rPr>
        <w:instrText xml:space="preserve"> SEQ Table \* ARABIC </w:instrText>
      </w:r>
      <w:r w:rsidRPr="00824894">
        <w:rPr>
          <w:lang w:val="pt-PT"/>
        </w:rPr>
        <w:fldChar w:fldCharType="separate"/>
      </w:r>
      <w:r w:rsidRPr="00824894">
        <w:rPr>
          <w:lang w:val="pt-PT"/>
        </w:rPr>
        <w:t>1</w:t>
      </w:r>
      <w:r w:rsidRPr="00824894">
        <w:rPr>
          <w:lang w:val="pt-PT"/>
        </w:rPr>
        <w:fldChar w:fldCharType="end"/>
      </w:r>
      <w:r w:rsidRPr="00824894">
        <w:rPr>
          <w:lang w:val="pt-PT"/>
        </w:rPr>
        <w:t xml:space="preserve"> Comparação sumária de ACTs e Quinina</w:t>
      </w:r>
    </w:p>
    <w:tbl>
      <w:tblPr>
        <w:tblStyle w:val="TableGrid"/>
        <w:tblW w:w="5000" w:type="pct"/>
        <w:tblCellMar>
          <w:top w:w="43" w:type="dxa"/>
          <w:left w:w="43" w:type="dxa"/>
          <w:bottom w:w="43" w:type="dxa"/>
          <w:right w:w="43" w:type="dxa"/>
        </w:tblCellMar>
        <w:tblLook w:val="04A0" w:firstRow="1" w:lastRow="0" w:firstColumn="1" w:lastColumn="0" w:noHBand="0" w:noVBand="1"/>
      </w:tblPr>
      <w:tblGrid>
        <w:gridCol w:w="1328"/>
        <w:gridCol w:w="4535"/>
        <w:gridCol w:w="3873"/>
      </w:tblGrid>
      <w:tr w:rsidR="004D61C3" w:rsidRPr="00824894" w14:paraId="1032E9F5" w14:textId="77777777" w:rsidTr="00EA269A">
        <w:trPr>
          <w:tblHeader/>
        </w:trPr>
        <w:tc>
          <w:tcPr>
            <w:tcW w:w="664" w:type="pct"/>
            <w:tcBorders>
              <w:right w:val="single" w:sz="4" w:space="0" w:color="A3BEE2" w:themeColor="accent2"/>
            </w:tcBorders>
            <w:shd w:val="clear" w:color="auto" w:fill="0D2A68" w:themeFill="accent1"/>
          </w:tcPr>
          <w:p w14:paraId="6509BAE1" w14:textId="77777777" w:rsidR="00E3166B" w:rsidRPr="00824894" w:rsidRDefault="00E3166B" w:rsidP="001A3B1B">
            <w:pPr>
              <w:pStyle w:val="ChartHead"/>
              <w:rPr>
                <w:lang w:val="pt-PT"/>
              </w:rPr>
            </w:pPr>
          </w:p>
        </w:tc>
        <w:tc>
          <w:tcPr>
            <w:tcW w:w="2338" w:type="pct"/>
            <w:tcBorders>
              <w:left w:val="single" w:sz="4" w:space="0" w:color="A3BEE2" w:themeColor="accent2"/>
              <w:right w:val="single" w:sz="4" w:space="0" w:color="A3BEE2" w:themeColor="accent2"/>
            </w:tcBorders>
            <w:shd w:val="clear" w:color="auto" w:fill="0D2A68" w:themeFill="accent1"/>
          </w:tcPr>
          <w:p w14:paraId="415327C6" w14:textId="77777777" w:rsidR="00E3166B" w:rsidRPr="00824894" w:rsidRDefault="00F22AA7" w:rsidP="001A3B1B">
            <w:pPr>
              <w:pStyle w:val="ChartHead"/>
              <w:rPr>
                <w:lang w:val="pt-PT"/>
              </w:rPr>
            </w:pPr>
            <w:r w:rsidRPr="00824894">
              <w:rPr>
                <w:lang w:val="pt-PT"/>
              </w:rPr>
              <w:t>Terapias combinadas à base de artemisinina</w:t>
            </w:r>
          </w:p>
        </w:tc>
        <w:tc>
          <w:tcPr>
            <w:tcW w:w="1998" w:type="pct"/>
            <w:tcBorders>
              <w:left w:val="single" w:sz="4" w:space="0" w:color="A3BEE2" w:themeColor="accent2"/>
            </w:tcBorders>
            <w:shd w:val="clear" w:color="auto" w:fill="0D2A68" w:themeFill="accent1"/>
            <w:vAlign w:val="center"/>
          </w:tcPr>
          <w:p w14:paraId="2E29AF32" w14:textId="77777777" w:rsidR="00E3166B" w:rsidRPr="00824894" w:rsidRDefault="00F22AA7" w:rsidP="001A3B1B">
            <w:pPr>
              <w:pStyle w:val="ChartHead"/>
              <w:rPr>
                <w:lang w:val="pt-PT"/>
              </w:rPr>
            </w:pPr>
            <w:r w:rsidRPr="00824894">
              <w:rPr>
                <w:lang w:val="pt-PT"/>
              </w:rPr>
              <w:t>Quinina</w:t>
            </w:r>
          </w:p>
        </w:tc>
      </w:tr>
      <w:tr w:rsidR="004D61C3" w:rsidRPr="00824894" w14:paraId="20FAB366" w14:textId="77777777" w:rsidTr="004E2F4F">
        <w:trPr>
          <w:tblHeader/>
        </w:trPr>
        <w:tc>
          <w:tcPr>
            <w:tcW w:w="664" w:type="pct"/>
            <w:tcBorders>
              <w:left w:val="single" w:sz="4" w:space="0" w:color="FFFFFF" w:themeColor="background1"/>
              <w:bottom w:val="single" w:sz="4" w:space="0" w:color="A3BEE2" w:themeColor="accent2"/>
              <w:right w:val="single" w:sz="4" w:space="0" w:color="A3BEE2" w:themeColor="accent2"/>
            </w:tcBorders>
          </w:tcPr>
          <w:p w14:paraId="0C4618D9" w14:textId="77777777" w:rsidR="00E3166B" w:rsidRPr="00824894" w:rsidRDefault="00F22AA7" w:rsidP="00812CE4">
            <w:pPr>
              <w:pStyle w:val="ChartSubhead"/>
              <w:rPr>
                <w:lang w:val="pt-PT"/>
              </w:rPr>
            </w:pPr>
            <w:r w:rsidRPr="00824894">
              <w:rPr>
                <w:lang w:val="pt-PT"/>
              </w:rPr>
              <w:t>Segurança e tolerabilidade</w:t>
            </w:r>
          </w:p>
        </w:tc>
        <w:tc>
          <w:tcPr>
            <w:tcW w:w="2338" w:type="pct"/>
            <w:tcBorders>
              <w:left w:val="single" w:sz="4" w:space="0" w:color="A3BEE2" w:themeColor="accent2"/>
              <w:bottom w:val="single" w:sz="4" w:space="0" w:color="A3BEE2" w:themeColor="accent2"/>
              <w:right w:val="single" w:sz="4" w:space="0" w:color="A3BEE2" w:themeColor="accent2"/>
            </w:tcBorders>
          </w:tcPr>
          <w:p w14:paraId="78340330" w14:textId="77777777" w:rsidR="00E3166B" w:rsidRPr="00824894" w:rsidRDefault="00F22AA7" w:rsidP="00C52645">
            <w:pPr>
              <w:pStyle w:val="ChartBullets"/>
              <w:rPr>
                <w:lang w:val="pt-PT"/>
              </w:rPr>
            </w:pPr>
            <w:r w:rsidRPr="00824894">
              <w:rPr>
                <w:lang w:val="pt-PT"/>
              </w:rPr>
              <w:t>Os efeitos secundários comuns incluem náuseas, vómitos e diarreia, que são também sintomas da própria malária.</w:t>
            </w:r>
            <w:r w:rsidRPr="00824894">
              <w:rPr>
                <w:rStyle w:val="FootnoteNumberincopy"/>
                <w:lang w:val="pt-PT"/>
              </w:rPr>
              <w:fldChar w:fldCharType="begin">
                <w:fldData xml:space="preserve">PEVuZE5vdGU+PENpdGU+PEF1dGhvcj5Ob3N0ZW48L0F1dGhvcj48WWVhcj4yMDA3PC9ZZWFyPjxS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</w:fldData>
              </w:fldChar>
            </w:r>
            <w:r w:rsidR="00BC07D7" w:rsidRPr="00824894">
              <w:rPr>
                <w:rStyle w:val="FootnoteNumberincopy"/>
                <w:lang w:val="pt-PT"/>
              </w:rPr>
              <w:instrText xml:space="preserve"> ADDIN EN.CITE </w:instrText>
            </w:r>
            <w:r w:rsidR="00BC07D7" w:rsidRPr="00824894">
              <w:rPr>
                <w:rStyle w:val="FootnoteNumberincopy"/>
                <w:lang w:val="pt-PT"/>
              </w:rPr>
              <w:fldChar w:fldCharType="begin">
                <w:fldData xml:space="preserve">PEVuZE5vdGU+PENpdGU+PEF1dGhvcj5Ob3N0ZW48L0F1dGhvcj48WWVhcj4yMDA3PC9ZZWFyPjxS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</w:fldData>
              </w:fldChar>
            </w:r>
            <w:r w:rsidR="00BC07D7" w:rsidRPr="00824894">
              <w:rPr>
                <w:rStyle w:val="FootnoteNumberincopy"/>
                <w:lang w:val="pt-PT"/>
              </w:rPr>
              <w:instrText xml:space="preserve"> ADDIN EN.CITE.DATA </w:instrText>
            </w:r>
            <w:r w:rsidR="00BC07D7" w:rsidRPr="00824894">
              <w:rPr>
                <w:rStyle w:val="FootnoteNumberincopy"/>
                <w:lang w:val="pt-PT"/>
              </w:rPr>
            </w:r>
            <w:r w:rsidR="00BC07D7" w:rsidRPr="00824894">
              <w:rPr>
                <w:rStyle w:val="FootnoteNumberincopy"/>
                <w:lang w:val="pt-PT"/>
              </w:rPr>
              <w:fldChar w:fldCharType="end"/>
            </w:r>
            <w:r w:rsidRPr="00824894">
              <w:rPr>
                <w:rStyle w:val="FootnoteNumberincopy"/>
                <w:lang w:val="pt-PT"/>
              </w:rPr>
            </w:r>
            <w:r w:rsidRPr="00824894">
              <w:rPr>
                <w:rStyle w:val="FootnoteNumberincopy"/>
                <w:lang w:val="pt-PT"/>
              </w:rPr>
              <w:fldChar w:fldCharType="separate"/>
            </w:r>
            <w:r w:rsidR="00BC07D7" w:rsidRPr="00824894">
              <w:rPr>
                <w:rStyle w:val="FootnoteNumberincopy"/>
                <w:lang w:val="pt-PT"/>
              </w:rPr>
              <w:t>37,38</w:t>
            </w:r>
            <w:r w:rsidRPr="00824894">
              <w:rPr>
                <w:rStyle w:val="FootnoteNumberincopy"/>
                <w:lang w:val="pt-PT"/>
              </w:rPr>
              <w:fldChar w:fldCharType="end"/>
            </w:r>
            <w:r w:rsidRPr="00824894">
              <w:rPr>
                <w:lang w:val="pt-PT"/>
              </w:rPr>
              <w:t xml:space="preserve"> Os efeitos secundários são geralmente ligeiros; os acontecimentos adversos graves são raros.</w:t>
            </w:r>
          </w:p>
          <w:p w14:paraId="7E6B37C7" w14:textId="77777777" w:rsidR="00927753" w:rsidRPr="00824894" w:rsidRDefault="00F22AA7" w:rsidP="00C52645">
            <w:pPr>
              <w:pStyle w:val="ChartBullets"/>
              <w:rPr>
                <w:lang w:val="pt-PT"/>
              </w:rPr>
            </w:pPr>
            <w:r w:rsidRPr="00824894">
              <w:rPr>
                <w:lang w:val="pt-PT"/>
              </w:rPr>
              <w:t>Tem havido preocupações de teratogenicidade no início da gravidez devido à toxicidade do embrião animal (em ratos, coelhos e macacos) da artemisinina como uma classe em dose baixa.</w:t>
            </w:r>
            <w:r w:rsidR="00996F9E" w:rsidRPr="00824894">
              <w:rPr>
                <w:rStyle w:val="FootnoteNumberincopy"/>
                <w:lang w:val="pt-PT"/>
              </w:rPr>
              <w:fldChar w:fldCharType="begin"/>
            </w:r>
            <w:r w:rsidR="00BC07D7" w:rsidRPr="00824894">
              <w:rPr>
                <w:rStyle w:val="FootnoteNumberincopy"/>
                <w:lang w:val="pt-PT"/>
              </w:rPr>
              <w:instrText xml:space="preserve"> ADDIN EN.CITE &lt;EndNote&gt;&lt;Cite&gt;&lt;Author&gt;Clark&lt;/Author&gt;&lt;Year&gt;2022&lt;/Year&gt;&lt;RecNum&gt;29&lt;/RecNum&gt;&lt;DisplayText&gt;&lt;style face="superscript"&gt;29&lt;/style&gt;&lt;/DisplayText&gt;&lt;record&gt;&lt;rec-number&gt;29&lt;/rec-number&gt;&lt;foreign-keys&gt;&lt;key app="EN" db-id="tarftp22oxapwfe5dzbxetvfwe29td52zesz" timestamp="1673023423"&gt;29&lt;/key&gt;&lt;/foreign-keys&gt;&lt;ref-type name="Journal Article"&gt;17&lt;/ref-type&gt;&lt;contributors&gt;&lt;authors&gt;&lt;author&gt;Clark, R. L.&lt;/author&gt;&lt;/authors&gt;&lt;/contributors&gt;&lt;auth-address&gt;Artemis Pharmaceutical Research, USA.&lt;/auth-address&gt;&lt;titles&gt;&lt;title&gt;Safety of treating malaria with artemisinin-based combination therapy in the first trimester of pregnancy&lt;/title&gt;&lt;secondary-title&gt;Reprod Toxicol&lt;/secondary-title&gt;&lt;/titles&gt;&lt;periodical&gt;&lt;full-title&gt;Reprod Toxicol&lt;/full-title&gt;&lt;abbr-1&gt;Reproductive toxicology (Elmsford, N.Y.)&lt;/abbr-1&gt;&lt;/periodical&gt;&lt;pages&gt;204-210&lt;/pages&gt;&lt;volume&gt;111&lt;/volume&gt;&lt;edition&gt;2022/06/07&lt;/edition&gt;&lt;keywords&gt;&lt;keyword&gt;*Antimalarials/adverse effects&lt;/keyword&gt;&lt;keyword&gt;*Artemisinins/adverse effects&lt;/keyword&gt;&lt;keyword&gt;Female&lt;/keyword&gt;&lt;keyword&gt;Humans&lt;/keyword&gt;&lt;keyword&gt;*Malaria/drug therapy&lt;/keyword&gt;&lt;keyword&gt;Pregnancy&lt;/keyword&gt;&lt;keyword&gt;Pregnancy Trimester, First&lt;/keyword&gt;&lt;keyword&gt;ACTs&lt;/keyword&gt;&lt;keyword&gt;Artemisinins&lt;/keyword&gt;&lt;keyword&gt;Congenital anomaly&lt;/keyword&gt;&lt;keyword&gt;First trimester&lt;/keyword&gt;&lt;keyword&gt;Miscarriage&lt;/keyword&gt;&lt;/keywords&gt;&lt;dates&gt;&lt;year&gt;2022&lt;/year&gt;&lt;pub-dates&gt;&lt;date&gt;Aug&lt;/date&gt;&lt;/pub-dates&gt;&lt;/dates&gt;&lt;isbn&gt;1873-1708 (Electronic)&amp;#xD;0890-6238 (Linking)&lt;/isbn&gt;&lt;accession-num&gt;35667524&lt;/accession-num&gt;&lt;urls&gt;&lt;related-urls&gt;&lt;url&gt;https://www.ncbi.nlm.nih.gov/pubmed/35667524&lt;/url&gt;&lt;/related-urls&gt;&lt;/urls&gt;&lt;electronic-resource-num&gt;10.1016/j.reprotox.2022.05.016&lt;/electronic-resource-num&gt;&lt;/record&gt;&lt;/Cite&gt;&lt;/EndNote&gt;</w:instrText>
            </w:r>
            <w:r w:rsidR="00996F9E" w:rsidRPr="00824894">
              <w:rPr>
                <w:rStyle w:val="FootnoteNumberincopy"/>
                <w:lang w:val="pt-PT"/>
              </w:rPr>
              <w:fldChar w:fldCharType="separate"/>
            </w:r>
            <w:r w:rsidR="00BC07D7" w:rsidRPr="00824894">
              <w:rPr>
                <w:rStyle w:val="FootnoteNumberincopy"/>
                <w:lang w:val="pt-PT"/>
              </w:rPr>
              <w:t>29</w:t>
            </w:r>
            <w:r w:rsidR="00996F9E" w:rsidRPr="00824894">
              <w:rPr>
                <w:rStyle w:val="FootnoteNumberincopy"/>
                <w:lang w:val="pt-PT"/>
              </w:rPr>
              <w:fldChar w:fldCharType="end"/>
            </w:r>
            <w:r w:rsidRPr="00824894">
              <w:rPr>
                <w:lang w:val="pt-PT"/>
              </w:rPr>
              <w:t xml:space="preserve"> </w:t>
            </w:r>
          </w:p>
          <w:p w14:paraId="7247CA7F" w14:textId="77777777" w:rsidR="00313185" w:rsidRPr="00824894" w:rsidRDefault="00F22AA7" w:rsidP="00C52645">
            <w:pPr>
              <w:pStyle w:val="ChartBullets"/>
              <w:rPr>
                <w:lang w:val="pt-PT"/>
              </w:rPr>
            </w:pPr>
            <w:r w:rsidRPr="00824894">
              <w:rPr>
                <w:lang w:val="pt-PT"/>
              </w:rPr>
              <w:t xml:space="preserve">Medicamentos em simultâneo com ACT: </w:t>
            </w:r>
          </w:p>
          <w:p w14:paraId="4730580E" w14:textId="77777777" w:rsidR="000022CA" w:rsidRPr="00824894" w:rsidRDefault="00F22AA7" w:rsidP="00C52645">
            <w:pPr>
              <w:pStyle w:val="ChartBullets2"/>
              <w:rPr>
                <w:lang w:val="pt-PT"/>
              </w:rPr>
            </w:pPr>
            <w:r w:rsidRPr="00824894">
              <w:rPr>
                <w:lang w:val="pt-PT"/>
              </w:rPr>
              <w:t xml:space="preserve">SP, um antifolado, está contraindicado no primeiro trimestre, </w:t>
            </w:r>
          </w:p>
          <w:p w14:paraId="24AEFCE9" w14:textId="77777777" w:rsidR="000022CA" w:rsidRPr="00824894" w:rsidRDefault="00F22AA7" w:rsidP="00C52645">
            <w:pPr>
              <w:pStyle w:val="ChartBullets2"/>
              <w:rPr>
                <w:lang w:val="pt-PT"/>
              </w:rPr>
            </w:pPr>
            <w:r w:rsidRPr="00824894">
              <w:rPr>
                <w:lang w:val="pt-PT"/>
              </w:rPr>
              <w:t>lumefantrina, amodiaquina</w:t>
            </w:r>
            <w:r w:rsidR="00426166" w:rsidRPr="00824894">
              <w:rPr>
                <w:rStyle w:val="FootnoteNumberincopy"/>
                <w:lang w:val="pt-PT"/>
              </w:rPr>
              <w:fldChar w:fldCharType="begin"/>
            </w:r>
            <w:r w:rsidR="00BC07D7" w:rsidRPr="00824894">
              <w:rPr>
                <w:rStyle w:val="FootnoteNumberincopy"/>
                <w:lang w:val="pt-PT"/>
              </w:rPr>
              <w:instrText xml:space="preserve"> ADDIN EN.CITE &lt;EndNote&gt;&lt;Cite&gt;&lt;Author&gt;Tagbor&lt;/Author&gt;&lt;Year&gt;2007&lt;/Year&gt;&lt;RecNum&gt;39&lt;/RecNum&gt;&lt;DisplayText&gt;&lt;style face="superscript"&gt;39&lt;/style&gt;&lt;/DisplayText&gt;&lt;record&gt;&lt;rec-number&gt;39&lt;/rec-number&gt;&lt;foreign-keys&gt;&lt;key app="EN" db-id="tarftp22oxapwfe5dzbxetvfwe29td52zesz" timestamp="1673023424"&gt;39&lt;/key&gt;&lt;/foreign-keys&gt;&lt;ref-type name="Journal Article"&gt;17&lt;/ref-type&gt;&lt;contributors&gt;&lt;authors&gt;&lt;author&gt;Tagbor, H. K.&lt;/author&gt;&lt;author&gt;Chandramohan, D.&lt;/author&gt;&lt;author&gt;Greenwood, B.&lt;/author&gt;&lt;/authors&gt;&lt;/contributors&gt;&lt;auth-address&gt;Kwame Nkrumah University of Science and Technology, Department of Community Health, School of Medical Sciences, Private Mail Bag, University Post Office, Kumasi, Ghana. Harry.Tagbor@lshtm.ac.uk&lt;/auth-address&gt;&lt;titles&gt;&lt;title&gt;The safety of amodiaquine use in pregnant women&lt;/title&gt;&lt;secondary-title&gt;Expert Opin Drug Saf&lt;/secondary-title&gt;&lt;/titles&gt;&lt;periodical&gt;&lt;full-title&gt;Expert Opin Drug Saf&lt;/full-title&gt;&lt;/periodical&gt;&lt;pages&gt;631-5&lt;/pages&gt;&lt;volume&gt;6&lt;/volume&gt;&lt;number&gt;6&lt;/number&gt;&lt;edition&gt;2007/10/31&lt;/edition&gt;&lt;keywords&gt;&lt;keyword&gt;Amodiaquine/*adverse effects/therapeutic use&lt;/keyword&gt;&lt;keyword&gt;Animals&lt;/keyword&gt;&lt;keyword&gt;Antimalarials/adverse effects/therapeutic use&lt;/keyword&gt;&lt;keyword&gt;Female&lt;/keyword&gt;&lt;keyword&gt;Humans&lt;/keyword&gt;&lt;keyword&gt;Malaria, Falciparum/*drug therapy/epidemiology/parasitology&lt;/keyword&gt;&lt;keyword&gt;Pregnancy&lt;/keyword&gt;&lt;keyword&gt;Pregnancy Complications, Parasitic/*chemically induced/epidemiology/parasitology&lt;/keyword&gt;&lt;/keywords&gt;&lt;dates&gt;&lt;year&gt;2007&lt;/year&gt;&lt;pub-dates&gt;&lt;date&gt;Nov&lt;/date&gt;&lt;/pub-dates&gt;&lt;/dates&gt;&lt;isbn&gt;1744-764X (Electronic)&amp;#xD;1474-0338 (Linking)&lt;/isbn&gt;&lt;accession-num&gt;17967151&lt;/accession-num&gt;&lt;urls&gt;&lt;related-urls&gt;&lt;url&gt;https://www.ncbi.nlm.nih.gov/pubmed/17967151&lt;/url&gt;&lt;/related-urls&gt;&lt;/urls&gt;&lt;electronic-resource-num&gt;10.1517/14740338.6.6.631&lt;/electronic-resource-num&gt;&lt;/record&gt;&lt;/Cite&gt;&lt;/EndNote&gt;</w:instrText>
            </w:r>
            <w:r w:rsidR="00426166" w:rsidRPr="00824894">
              <w:rPr>
                <w:rStyle w:val="FootnoteNumberincopy"/>
                <w:lang w:val="pt-PT"/>
              </w:rPr>
              <w:fldChar w:fldCharType="separate"/>
            </w:r>
            <w:r w:rsidR="00BC07D7" w:rsidRPr="00824894">
              <w:rPr>
                <w:rStyle w:val="FootnoteNumberincopy"/>
                <w:lang w:val="pt-PT"/>
              </w:rPr>
              <w:t>39</w:t>
            </w:r>
            <w:r w:rsidR="00426166" w:rsidRPr="00824894">
              <w:rPr>
                <w:rStyle w:val="FootnoteNumberincopy"/>
                <w:lang w:val="pt-PT"/>
              </w:rPr>
              <w:fldChar w:fldCharType="end"/>
            </w:r>
            <w:r w:rsidRPr="00824894">
              <w:rPr>
                <w:lang w:val="pt-PT"/>
              </w:rPr>
              <w:t xml:space="preserve"> e piperaquina são consideradas seguras, </w:t>
            </w:r>
          </w:p>
          <w:p w14:paraId="682938BB" w14:textId="77777777" w:rsidR="00A265C6" w:rsidRPr="00824894" w:rsidRDefault="00F22AA7" w:rsidP="00C52645">
            <w:pPr>
              <w:pStyle w:val="ChartBullets2"/>
              <w:rPr>
                <w:lang w:val="pt-PT"/>
              </w:rPr>
            </w:pPr>
            <w:r w:rsidRPr="00824894">
              <w:rPr>
                <w:lang w:val="pt-PT"/>
              </w:rPr>
              <w:t>mefloquina é aprovada para utilização no primeiro trimestre (EUA e Reino Unido)</w:t>
            </w:r>
            <w:r w:rsidR="00613A6A" w:rsidRPr="00824894">
              <w:rPr>
                <w:rStyle w:val="FootnoteNumberincopy"/>
                <w:lang w:val="pt-PT"/>
              </w:rPr>
              <w:fldChar w:fldCharType="begin"/>
            </w:r>
            <w:r w:rsidR="00BC07D7" w:rsidRPr="00824894">
              <w:rPr>
                <w:rStyle w:val="FootnoteNumberincopy"/>
                <w:lang w:val="pt-PT"/>
              </w:rPr>
              <w:instrText xml:space="preserve"> ADDIN EN.CITE &lt;EndNote&gt;&lt;Cite&gt;&lt;Author&gt;Clark&lt;/Author&gt;&lt;Year&gt;2017&lt;/Year&gt;&lt;RecNum&gt;40&lt;/RecNum&gt;&lt;DisplayText&gt;&lt;style face="superscript"&gt;40&lt;/style&gt;&lt;/DisplayText&gt;&lt;record&gt;&lt;rec-number&gt;40&lt;/rec-number&gt;&lt;foreign-keys&gt;&lt;key app="EN" db-id="tarftp22oxapwfe5dzbxetvfwe29td52zesz" timestamp="1673023424"&gt;40&lt;/key&gt;&lt;/foreign-keys&gt;&lt;ref-type name="Journal Article"&gt;17&lt;/ref-type&gt;&lt;contributors&gt;&lt;authors&gt;&lt;author&gt;Clark, R. L.&lt;/author&gt;&lt;/authors&gt;&lt;/contributors&gt;&lt;auth-address&gt;Artemis Pharmaceutical Research, Jacksonville, Florida.&lt;/auth-address&gt;&lt;titles&gt;&lt;title&gt;Animal Embryotoxicity Studies of Key Non-Artemisinin Antimalarials and Use in Women in the First Trimester&lt;/title&gt;&lt;secondary-title&gt;Birth Defects Res&lt;/secondary-title&gt;&lt;alt-title&gt;Birth defects research&lt;/alt-title&gt;&lt;/titles&gt;&lt;periodical&gt;&lt;full-title&gt;Birth Defects Res&lt;/full-title&gt;&lt;/periodical&gt;&lt;pages&gt;1075-1126&lt;/pages&gt;&lt;volume&gt;109&lt;/volume&gt;&lt;edition&gt;2017/06/25&lt;/edition&gt;&lt;dates&gt;&lt;year&gt;2017&lt;/year&gt;&lt;pub-dates&gt;&lt;date&gt;Jun 24&lt;/date&gt;&lt;/pub-dates&gt;&lt;/dates&gt;&lt;accession-num&gt;28646540&lt;/accession-num&gt;&lt;urls&gt;&lt;/urls&gt;&lt;electronic-resource-num&gt;10.1002/bdr2.1035&lt;/electronic-resource-num&gt;&lt;remote-database-provider&gt;Nlm&lt;/remote-database-provider&gt;&lt;language&gt;eng&lt;/language&gt;&lt;/record&gt;&lt;/Cite&gt;&lt;/EndNote&gt;</w:instrText>
            </w:r>
            <w:r w:rsidR="00613A6A" w:rsidRPr="00824894">
              <w:rPr>
                <w:rStyle w:val="FootnoteNumberincopy"/>
                <w:lang w:val="pt-PT"/>
              </w:rPr>
              <w:fldChar w:fldCharType="separate"/>
            </w:r>
            <w:r w:rsidR="00BC07D7" w:rsidRPr="00824894">
              <w:rPr>
                <w:rStyle w:val="FootnoteNumberincopy"/>
                <w:lang w:val="pt-PT"/>
              </w:rPr>
              <w:t>40</w:t>
            </w:r>
            <w:r w:rsidR="00613A6A" w:rsidRPr="00824894">
              <w:rPr>
                <w:rStyle w:val="FootnoteNumberincopy"/>
                <w:lang w:val="pt-PT"/>
              </w:rPr>
              <w:fldChar w:fldCharType="end"/>
            </w:r>
            <w:r w:rsidRPr="00824894">
              <w:rPr>
                <w:lang w:val="pt-PT"/>
              </w:rPr>
              <w:t xml:space="preserve"> </w:t>
            </w:r>
          </w:p>
          <w:p w14:paraId="10723FB8" w14:textId="77777777" w:rsidR="00927753" w:rsidRPr="00824894" w:rsidRDefault="00F22AA7" w:rsidP="00C52645">
            <w:pPr>
              <w:pStyle w:val="ChartBullets2"/>
              <w:rPr>
                <w:lang w:val="pt-PT"/>
              </w:rPr>
            </w:pPr>
            <w:r w:rsidRPr="00824894">
              <w:rPr>
                <w:lang w:val="pt-PT"/>
              </w:rPr>
              <w:t>Os dados de utilização de pironaridina em qualquer trimestre de gravidez são limitados, embora não tenham sido relatados sinais de segurança com pironaridina em estudos pré-clínicos.</w:t>
            </w:r>
            <w:r w:rsidRPr="00824894">
              <w:rPr>
                <w:rStyle w:val="FootnoteNumberincopy"/>
                <w:lang w:val="pt-PT"/>
              </w:rPr>
              <w:fldChar w:fldCharType="begin"/>
            </w:r>
            <w:r w:rsidR="00BC07D7" w:rsidRPr="00824894">
              <w:rPr>
                <w:rStyle w:val="FootnoteNumberincopy"/>
                <w:lang w:val="pt-PT"/>
              </w:rPr>
              <w:instrText xml:space="preserve"> ADDIN EN.CITE &lt;EndNote&gt;&lt;Cite&gt;&lt;Author&gt;Clark&lt;/Author&gt;&lt;Year&gt;2017&lt;/Year&gt;&lt;RecNum&gt;40&lt;/RecNum&gt;&lt;DisplayText&gt;&lt;style face="superscript"&gt;40&lt;/style&gt;&lt;/DisplayText&gt;&lt;record&gt;&lt;rec-number&gt;40&lt;/rec-number&gt;&lt;foreign-keys&gt;&lt;key app="EN" db-id="tarftp22oxapwfe5dzbxetvfwe29td52zesz" timestamp="1673023424"&gt;40&lt;/key&gt;&lt;/foreign-keys&gt;&lt;ref-type name="Journal Article"&gt;17&lt;/ref-type&gt;&lt;contributors&gt;&lt;authors&gt;&lt;author&gt;Clark, R. L.&lt;/author&gt;&lt;/authors&gt;&lt;/contributors&gt;&lt;auth-address&gt;Artemis Pharmaceutical Research, Jacksonville, Florida.&lt;/auth-address&gt;&lt;titles&gt;&lt;title&gt;Animal Embryotoxicity Studies of Key Non-Artemisinin Antimalarials and Use in Women in the First Trimester&lt;/title&gt;&lt;secondary-title&gt;Birth Defects Res&lt;/secondary-title&gt;&lt;alt-title&gt;Birth defects research&lt;/alt-title&gt;&lt;/titles&gt;&lt;periodical&gt;&lt;full-title&gt;Birth Defects Res&lt;/full-title&gt;&lt;/periodical&gt;&lt;pages&gt;1075-1126&lt;/pages&gt;&lt;volume&gt;109&lt;/volume&gt;&lt;edition&gt;2017/06/25&lt;/edition&gt;&lt;dates&gt;&lt;year&gt;2017&lt;/year&gt;&lt;pub-dates&gt;&lt;date&gt;Jun 24&lt;/date&gt;&lt;/pub-dates&gt;&lt;/dates&gt;&lt;accession-num&gt;28646540&lt;/accession-num&gt;&lt;urls&gt;&lt;/urls&gt;&lt;electronic-resource-num&gt;10.1002/bdr2.1035&lt;/electronic-resource-num&gt;&lt;remote-database-provider&gt;Nlm&lt;/remote-database-provider&gt;&lt;language&gt;eng&lt;/language&gt;&lt;/record&gt;&lt;/Cite&gt;&lt;/EndNote&gt;</w:instrText>
            </w:r>
            <w:r w:rsidRPr="00824894">
              <w:rPr>
                <w:rStyle w:val="FootnoteNumberincopy"/>
                <w:lang w:val="pt-PT"/>
              </w:rPr>
              <w:fldChar w:fldCharType="separate"/>
            </w:r>
            <w:r w:rsidR="00BC07D7" w:rsidRPr="00824894">
              <w:rPr>
                <w:rStyle w:val="FootnoteNumberincopy"/>
                <w:lang w:val="pt-PT"/>
              </w:rPr>
              <w:t>40</w:t>
            </w:r>
            <w:r w:rsidRPr="00824894">
              <w:rPr>
                <w:rStyle w:val="FootnoteNumberincopy"/>
                <w:lang w:val="pt-PT"/>
              </w:rPr>
              <w:fldChar w:fldCharType="end"/>
            </w:r>
          </w:p>
          <w:p w14:paraId="0A032AE6" w14:textId="77777777" w:rsidR="00E3166B" w:rsidRPr="00824894" w:rsidRDefault="00F22AA7" w:rsidP="00C52645">
            <w:pPr>
              <w:pStyle w:val="ChartBullets"/>
              <w:rPr>
                <w:lang w:val="pt-PT"/>
              </w:rPr>
            </w:pPr>
            <w:r w:rsidRPr="00824894">
              <w:rPr>
                <w:lang w:val="pt-PT"/>
              </w:rPr>
              <w:t>Os registos de gravidez não encontraram qualquer aumento no risco de perda de gravidez (aborto ou nado-morto), ou anomalias congénitas importantes associadas à exposição à artemisinina no início da gravidez em comparação com a quinina.</w:t>
            </w:r>
            <w:r w:rsidR="00362F34" w:rsidRPr="00824894">
              <w:rPr>
                <w:rStyle w:val="FootnoteNumberincopy"/>
                <w:lang w:val="pt-PT"/>
              </w:rPr>
              <w:fldChar w:fldCharType="begin">
                <w:fldData xml:space="preserve">PEVuZE5vdGU+PENpdGU+PEF1dGhvcj5EZWxsaWNvdXI8L0F1dGhvcj48WWVhcj4yMDE3PC9ZZWFy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</w:fldData>
              </w:fldChar>
            </w:r>
            <w:r w:rsidR="00BC07D7" w:rsidRPr="00824894">
              <w:rPr>
                <w:rStyle w:val="FootnoteNumberincopy"/>
                <w:lang w:val="pt-PT"/>
              </w:rPr>
              <w:instrText xml:space="preserve"> ADDIN EN.CITE </w:instrText>
            </w:r>
            <w:r w:rsidR="00BC07D7" w:rsidRPr="00824894">
              <w:rPr>
                <w:rStyle w:val="FootnoteNumberincopy"/>
                <w:lang w:val="pt-PT"/>
              </w:rPr>
              <w:fldChar w:fldCharType="begin">
                <w:fldData xml:space="preserve">PEVuZE5vdGU+PENpdGU+PEF1dGhvcj5EZWxsaWNvdXI8L0F1dGhvcj48WWVhcj4yMDE3PC9ZZWFy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</w:fldData>
              </w:fldChar>
            </w:r>
            <w:r w:rsidR="00BC07D7" w:rsidRPr="00824894">
              <w:rPr>
                <w:rStyle w:val="FootnoteNumberincopy"/>
                <w:lang w:val="pt-PT"/>
              </w:rPr>
              <w:instrText xml:space="preserve"> ADDIN EN.CITE.DATA </w:instrText>
            </w:r>
            <w:r w:rsidR="00BC07D7" w:rsidRPr="00824894">
              <w:rPr>
                <w:rStyle w:val="FootnoteNumberincopy"/>
                <w:lang w:val="pt-PT"/>
              </w:rPr>
            </w:r>
            <w:r w:rsidR="00BC07D7" w:rsidRPr="00824894">
              <w:rPr>
                <w:rStyle w:val="FootnoteNumberincopy"/>
                <w:lang w:val="pt-PT"/>
              </w:rPr>
              <w:fldChar w:fldCharType="end"/>
            </w:r>
            <w:r w:rsidR="00362F34" w:rsidRPr="00824894">
              <w:rPr>
                <w:rStyle w:val="FootnoteNumberincopy"/>
                <w:lang w:val="pt-PT"/>
              </w:rPr>
            </w:r>
            <w:r w:rsidR="00362F34" w:rsidRPr="00824894">
              <w:rPr>
                <w:rStyle w:val="FootnoteNumberincopy"/>
                <w:lang w:val="pt-PT"/>
              </w:rPr>
              <w:fldChar w:fldCharType="separate"/>
            </w:r>
            <w:r w:rsidR="00BC07D7" w:rsidRPr="00824894">
              <w:rPr>
                <w:rStyle w:val="FootnoteNumberincopy"/>
                <w:lang w:val="pt-PT"/>
              </w:rPr>
              <w:t>33,41</w:t>
            </w:r>
            <w:r w:rsidR="00362F34" w:rsidRPr="00824894">
              <w:rPr>
                <w:rStyle w:val="FootnoteNumberincopy"/>
                <w:lang w:val="pt-PT"/>
              </w:rPr>
              <w:fldChar w:fldCharType="end"/>
            </w:r>
          </w:p>
        </w:tc>
        <w:tc>
          <w:tcPr>
            <w:tcW w:w="1998" w:type="pct"/>
            <w:tcBorders>
              <w:left w:val="single" w:sz="4" w:space="0" w:color="A3BEE2" w:themeColor="accent2"/>
              <w:bottom w:val="single" w:sz="4" w:space="0" w:color="A3BEE2" w:themeColor="accent2"/>
              <w:right w:val="single" w:sz="4" w:space="0" w:color="FFFFFF" w:themeColor="background1"/>
            </w:tcBorders>
          </w:tcPr>
          <w:p w14:paraId="36915DBF" w14:textId="77777777" w:rsidR="00E3166B" w:rsidRPr="00824894" w:rsidRDefault="00F22AA7" w:rsidP="00C52645">
            <w:pPr>
              <w:pStyle w:val="ChartBullets"/>
              <w:rPr>
                <w:lang w:val="pt-PT"/>
              </w:rPr>
            </w:pPr>
            <w:r w:rsidRPr="00824894">
              <w:rPr>
                <w:lang w:val="pt-PT"/>
              </w:rPr>
              <w:t>Má tolerabilidade; náuseas, vómitos e cinchonismo são comuns, mas ligeiros e resolvem relativamente depressa ao parar o medicamento.</w:t>
            </w:r>
            <w:r w:rsidRPr="00F22AA7">
              <w:rPr>
                <w:vertAlign w:val="superscript"/>
                <w:lang w:val="pt-PT"/>
              </w:rPr>
              <w:fldChar w:fldCharType="begin"/>
            </w:r>
            <w:r w:rsidR="00BC07D7" w:rsidRPr="00F22AA7">
              <w:rPr>
                <w:vertAlign w:val="superscript"/>
                <w:lang w:val="pt-PT"/>
              </w:rPr>
              <w:instrText xml:space="preserve"> ADDIN EN.CITE &lt;EndNote&gt;&lt;Cite&gt;&lt;Author&gt;Achan&lt;/Author&gt;&lt;Year&gt;2011&lt;/Year&gt;&lt;RecNum&gt;35&lt;/RecNum&gt;&lt;DisplayText&gt;&lt;style face="superscript"&gt;35&lt;/style&gt;&lt;/DisplayText&gt;&lt;record&gt;&lt;rec-number&gt;35&lt;/rec-number&gt;&lt;foreign-keys&gt;&lt;key app="EN" db-id="tarftp22oxapwfe5dzbxetvfwe29td52zesz" timestamp="1673023423"&gt;35&lt;/key&gt;&lt;/foreign-keys&gt;&lt;ref-type name="Journal Article"&gt;17&lt;/ref-type&gt;&lt;contributors&gt;&lt;authors&gt;&lt;author&gt;Achan, J.&lt;/author&gt;&lt;author&gt;Talisuna, A. O.&lt;/author&gt;&lt;author&gt;Erhart, A.&lt;/author&gt;&lt;author&gt;Yeka, A.&lt;/author&gt;&lt;author&gt;Tibenderana, J. K.&lt;/author&gt;&lt;author&gt;Baliraine, F. N.&lt;/author&gt;&lt;author&gt;Rosenthal, P. J.&lt;/author&gt;&lt;author&gt;D&amp;apos;Alessandro, U.&lt;/author&gt;&lt;/authors&gt;&lt;/contributors&gt;&lt;auth-address&gt;Department of Pediatrics and Child Health, Makerere University College of Health Sciences, P.O. Box 7475, Kampala, Uganda. achanj@yahoo.co.uk&lt;/auth-address&gt;&lt;titles&gt;&lt;title&gt;Quinine, an old anti-malarial drug in a modern world: role in the treatment of malaria&lt;/title&gt;&lt;secondary-title&gt;Malar J&lt;/secondary-title&gt;&lt;/titles&gt;&lt;periodical&gt;&lt;full-title&gt;Malar J&lt;/full-title&gt;&lt;/periodical&gt;&lt;pages&gt;144&lt;/pages&gt;&lt;volume&gt;10&lt;/volume&gt;&lt;edition&gt;2011/05/26&lt;/edition&gt;&lt;keywords&gt;&lt;keyword&gt;Antimalarials/history/pharmacology/*therapeutic use&lt;/keyword&gt;&lt;keyword&gt;History, 17th Century&lt;/keyword&gt;&lt;keyword&gt;History, 18th Century&lt;/keyword&gt;&lt;keyword&gt;History, 19th Century&lt;/keyword&gt;&lt;keyword&gt;History, 20th Century&lt;/keyword&gt;&lt;keyword&gt;History, 21st Century&lt;/keyword&gt;&lt;keyword&gt;Malaria/*drug therapy&lt;/keyword&gt;&lt;keyword&gt;Quinine/history/pharmacology/*therapeutic use&lt;/keyword&gt;&lt;/keywords&gt;&lt;dates&gt;&lt;year&gt;2011&lt;/year&gt;&lt;/dates&gt;&lt;isbn&gt;1475-2875 (Electronic)&amp;#xD;1475-2875 (Linking)&lt;/isbn&gt;&lt;accession-num&gt;21609473&lt;/accession-num&gt;&lt;urls&gt;&lt;related-urls&gt;&lt;url&gt;http://www.ncbi.nlm.nih.gov/pubmed/21609473&lt;/url&gt;&lt;/related-urls&gt;&lt;/urls&gt;&lt;custom2&gt;3121651&lt;/custom2&gt;&lt;electronic-resource-num&gt;10.1186/1475-2875-10-144&amp;#xD;1475-2875-10-144 [pii]&lt;/electronic-resource-num&gt;&lt;language&gt;eng&lt;/language&gt;&lt;/record&gt;&lt;/Cite&gt;&lt;/EndNote&gt;</w:instrText>
            </w:r>
            <w:r w:rsidRPr="00F22AA7">
              <w:rPr>
                <w:vertAlign w:val="superscript"/>
                <w:lang w:val="pt-PT"/>
              </w:rPr>
              <w:fldChar w:fldCharType="separate"/>
            </w:r>
            <w:r w:rsidR="00BC07D7" w:rsidRPr="00F22AA7">
              <w:rPr>
                <w:vertAlign w:val="superscript"/>
                <w:lang w:val="pt-PT"/>
              </w:rPr>
              <w:t>35</w:t>
            </w:r>
            <w:r w:rsidRPr="00F22AA7">
              <w:rPr>
                <w:vertAlign w:val="superscript"/>
                <w:lang w:val="pt-PT"/>
              </w:rPr>
              <w:fldChar w:fldCharType="end"/>
            </w:r>
            <w:r w:rsidRPr="00F22AA7">
              <w:rPr>
                <w:vertAlign w:val="superscript"/>
                <w:lang w:val="pt-PT"/>
              </w:rPr>
              <w:t>,</w:t>
            </w:r>
            <w:r w:rsidRPr="00F22AA7">
              <w:rPr>
                <w:vertAlign w:val="superscript"/>
                <w:lang w:val="pt-PT"/>
              </w:rPr>
              <w:fldChar w:fldCharType="begin"/>
            </w:r>
            <w:r w:rsidR="00BC07D7" w:rsidRPr="00F22AA7">
              <w:rPr>
                <w:vertAlign w:val="superscript"/>
                <w:lang w:val="pt-PT"/>
              </w:rPr>
              <w:instrText xml:space="preserve"> ADDIN EN.CITE &lt;EndNote&gt;&lt;Cite&gt;&lt;Author&gt;Yeka&lt;/Author&gt;&lt;Year&gt;2009&lt;/Year&gt;&lt;RecNum&gt;36&lt;/RecNum&gt;&lt;DisplayText&gt;&lt;style face="superscript"&gt;36&lt;/style&gt;&lt;/DisplayText&gt;&lt;record&gt;&lt;rec-number&gt;36&lt;/rec-number&gt;&lt;foreign-keys&gt;&lt;key app="EN" db-id="tarftp22oxapwfe5dzbxetvfwe29td52zesz" timestamp="1673023423"&gt;36&lt;/key&gt;&lt;/foreign-keys&gt;&lt;ref-type name="Journal Article"&gt;17&lt;/ref-type&gt;&lt;contributors&gt;&lt;authors&gt;&lt;author&gt;Yeka, A.&lt;/author&gt;&lt;author&gt;Achan, J.&lt;/author&gt;&lt;author&gt;D&amp;apos;Alessandro, U.&lt;/author&gt;&lt;author&gt;Talisuna, A. O.&lt;/author&gt;&lt;/authors&gt;&lt;/contributors&gt;&lt;auth-address&gt;Uganda Malaria Surveillance Project, Kampala, Uganda.&lt;/auth-address&gt;&lt;titles&gt;&lt;title&gt;Quinine monotherapy for treating uncomplicated malaria in the era of artemisinin-based combination therapy: an appropriate public health policy?&lt;/title&gt;&lt;secondary-title&gt;Lancet Infect Dis&lt;/secondary-title&gt;&lt;/titles&gt;&lt;periodical&gt;&lt;full-title&gt;Lancet Infect Dis&lt;/full-title&gt;&lt;/periodical&gt;&lt;pages&gt;448-52&lt;/pages&gt;&lt;volume&gt;9&lt;/volume&gt;&lt;number&gt;7&lt;/number&gt;&lt;edition&gt;2009/06/27&lt;/edition&gt;&lt;keywords&gt;&lt;keyword&gt;Africa&lt;/keyword&gt;&lt;keyword&gt;Animals&lt;/keyword&gt;&lt;keyword&gt;Antimalarials/*therapeutic use&lt;/keyword&gt;&lt;keyword&gt;Artemisinins/therapeutic use&lt;/keyword&gt;&lt;keyword&gt;Drug Resistance&lt;/keyword&gt;&lt;keyword&gt;Drug Therapy, Combination&lt;/keyword&gt;&lt;keyword&gt;Health Policy&lt;/keyword&gt;&lt;keyword&gt;Humans&lt;/keyword&gt;&lt;keyword&gt;Malaria, Falciparum/*drug therapy&lt;/keyword&gt;&lt;keyword&gt;Plasmodium falciparum/*drug effects&lt;/keyword&gt;&lt;keyword&gt;Quinine/*therapeutic use&lt;/keyword&gt;&lt;/keywords&gt;&lt;dates&gt;&lt;year&gt;2009&lt;/year&gt;&lt;pub-dates&gt;&lt;date&gt;Jul&lt;/date&gt;&lt;/pub-dates&gt;&lt;/dates&gt;&lt;isbn&gt;1474-4457 (Electronic)&amp;#xD;1473-3099 (Linking)&lt;/isbn&gt;&lt;accession-num&gt;19555904&lt;/accession-num&gt;&lt;urls&gt;&lt;related-urls&gt;&lt;url&gt;https://www.ncbi.nlm.nih.gov/pubmed/19555904&lt;/url&gt;&lt;/related-urls&gt;&lt;/urls&gt;&lt;electronic-resource-num&gt;10.1016/S1473-3099(09)70109-4&lt;/electronic-resource-num&gt;&lt;/record&gt;&lt;/Cite&gt;&lt;/EndNote&gt;</w:instrText>
            </w:r>
            <w:r w:rsidRPr="00F22AA7">
              <w:rPr>
                <w:vertAlign w:val="superscript"/>
                <w:lang w:val="pt-PT"/>
              </w:rPr>
              <w:fldChar w:fldCharType="separate"/>
            </w:r>
            <w:r w:rsidR="00BC07D7" w:rsidRPr="00F22AA7">
              <w:rPr>
                <w:vertAlign w:val="superscript"/>
                <w:lang w:val="pt-PT"/>
              </w:rPr>
              <w:t>36</w:t>
            </w:r>
            <w:r w:rsidRPr="00F22AA7">
              <w:rPr>
                <w:vertAlign w:val="superscript"/>
                <w:lang w:val="pt-PT"/>
              </w:rPr>
              <w:fldChar w:fldCharType="end"/>
            </w:r>
            <w:r w:rsidRPr="00824894">
              <w:rPr>
                <w:lang w:val="pt-PT"/>
              </w:rPr>
              <w:t xml:space="preserve"> A hipoglicémia é um efeito secundário comum, particularmente em mulheres grávidas, e pode ser ligeiro ou grave. Os acontecimentos adversos graves são raros e incluem erupções cutâneas, asma, trombocitopenia, lesão hepática, psicose, citopenia e síndrome hemolítico-urémica.</w:t>
            </w:r>
            <w:r w:rsidRPr="00F22AA7">
              <w:rPr>
                <w:vertAlign w:val="superscript"/>
                <w:lang w:val="pt-PT"/>
              </w:rPr>
              <w:fldChar w:fldCharType="begin"/>
            </w:r>
            <w:r w:rsidR="00BC07D7" w:rsidRPr="00F22AA7">
              <w:rPr>
                <w:vertAlign w:val="superscript"/>
                <w:lang w:val="pt-PT"/>
              </w:rPr>
              <w:instrText xml:space="preserve"> ADDIN EN.CITE &lt;EndNote&gt;&lt;Cite&gt;&lt;Author&gt;Looareesuwan&lt;/Author&gt;&lt;Year&gt;1985&lt;/Year&gt;&lt;RecNum&gt;42&lt;/RecNum&gt;&lt;DisplayText&gt;&lt;style face="superscript"&gt;42&lt;/style&gt;&lt;/DisplayText&gt;&lt;record&gt;&lt;rec-number&gt;42&lt;/rec-number&gt;&lt;foreign-keys&gt;&lt;key app="EN" db-id="tarftp22oxapwfe5dzbxetvfwe29td52zesz" timestamp="1673023424"&gt;42&lt;/key&gt;&lt;/foreign-keys&gt;&lt;ref-type name="Journal Article"&gt;17&lt;/ref-type&gt;&lt;contributors&gt;&lt;authors&gt;&lt;author&gt;Looareesuwan, S.&lt;/author&gt;&lt;author&gt;Phillips, R. E.&lt;/author&gt;&lt;author&gt;White, N. J.&lt;/author&gt;&lt;author&gt;Kietinun, S.&lt;/author&gt;&lt;author&gt;Karbwang, J.&lt;/author&gt;&lt;author&gt;Rackow, C.&lt;/author&gt;&lt;author&gt;Turner, R. C.&lt;/author&gt;&lt;author&gt;Warrell, D. A.&lt;/author&gt;&lt;/authors&gt;&lt;/contributors&gt;&lt;titles&gt;&lt;title&gt;Quinine and severe falciparum malaria in late pregnancy&lt;/title&gt;&lt;secondary-title&gt;Lancet&lt;/secondary-title&gt;&lt;alt-title&gt;Lancet (London, England)&lt;/alt-title&gt;&lt;/titles&gt;&lt;periodical&gt;&lt;full-title&gt;Lancet&lt;/full-title&gt;&lt;abbr-1&gt;Lancet&lt;/abbr-1&gt;&lt;/periodical&gt;&lt;pages&gt;4-8&lt;/pages&gt;&lt;volume&gt;2&lt;/volume&gt;&lt;number&gt;8445&lt;/number&gt;&lt;edition&gt;1985/07/06&lt;/edition&gt;&lt;keywords&gt;&lt;keyword&gt;Adolescent&lt;/keyword&gt;&lt;keyword&gt;Adult&lt;/keyword&gt;&lt;keyword&gt;Blood Glucose/analysis&lt;/keyword&gt;&lt;keyword&gt;Female&lt;/keyword&gt;&lt;keyword&gt;Fetus/drug effects&lt;/keyword&gt;&lt;keyword&gt;Humans&lt;/keyword&gt;&lt;keyword&gt;Insulin/blood&lt;/keyword&gt;&lt;keyword&gt;Labor, Obstetric/drug effects&lt;/keyword&gt;&lt;keyword&gt;Malaria/blood/*drug therapy&lt;/keyword&gt;&lt;keyword&gt;Plasmodium falciparum&lt;/keyword&gt;&lt;keyword&gt;Pregnancy&lt;/keyword&gt;&lt;keyword&gt;Pregnancy Complications, Infectious/blood/*drug therapy&lt;/keyword&gt;&lt;keyword&gt;Quinine/adverse effects/blood/*therapeutic use&lt;/keyword&gt;&lt;/keywords&gt;&lt;dates&gt;&lt;year&gt;1985&lt;/year&gt;&lt;pub-dates&gt;&lt;date&gt;Jul 6&lt;/date&gt;&lt;/pub-dates&gt;&lt;/dates&gt;&lt;isbn&gt;0140-6736 (Print)&amp;#xD;0140-6736&lt;/isbn&gt;&lt;accession-num&gt;2861481&lt;/accession-num&gt;&lt;urls&gt;&lt;/urls&gt;&lt;remote-database-provider&gt;Nlm&lt;/remote-database-provider&gt;&lt;language&gt;eng&lt;/language&gt;&lt;/record&gt;&lt;/Cite&gt;&lt;/EndNote&gt;</w:instrText>
            </w:r>
            <w:r w:rsidRPr="00F22AA7">
              <w:rPr>
                <w:vertAlign w:val="superscript"/>
                <w:lang w:val="pt-PT"/>
              </w:rPr>
              <w:fldChar w:fldCharType="separate"/>
            </w:r>
            <w:r w:rsidR="00BC07D7" w:rsidRPr="00F22AA7">
              <w:rPr>
                <w:vertAlign w:val="superscript"/>
                <w:lang w:val="pt-PT"/>
              </w:rPr>
              <w:t>42</w:t>
            </w:r>
            <w:r w:rsidRPr="00F22AA7">
              <w:rPr>
                <w:vertAlign w:val="superscript"/>
                <w:lang w:val="pt-PT"/>
              </w:rPr>
              <w:fldChar w:fldCharType="end"/>
            </w:r>
            <w:r w:rsidRPr="00824894">
              <w:rPr>
                <w:lang w:val="pt-PT"/>
              </w:rPr>
              <w:t xml:space="preserve">  </w:t>
            </w:r>
          </w:p>
          <w:p w14:paraId="01C637F7" w14:textId="77777777" w:rsidR="00E3166B" w:rsidRPr="007D798C" w:rsidRDefault="00F22AA7" w:rsidP="007D798C">
            <w:pPr>
              <w:pStyle w:val="ChartBullets"/>
            </w:pPr>
            <w:proofErr w:type="spellStart"/>
            <w:r w:rsidRPr="007D798C">
              <w:t>Recomendados</w:t>
            </w:r>
            <w:proofErr w:type="spellEnd"/>
            <w:r w:rsidRPr="007D798C">
              <w:t xml:space="preserve"> </w:t>
            </w:r>
            <w:proofErr w:type="spellStart"/>
            <w:r w:rsidRPr="007D798C">
              <w:t>na</w:t>
            </w:r>
            <w:proofErr w:type="spellEnd"/>
            <w:r w:rsidRPr="007D798C">
              <w:t xml:space="preserve"> </w:t>
            </w:r>
            <w:proofErr w:type="spellStart"/>
            <w:r w:rsidRPr="007D798C">
              <w:t>gravidez</w:t>
            </w:r>
            <w:proofErr w:type="spellEnd"/>
            <w:r w:rsidRPr="007D798C">
              <w:t xml:space="preserve">, </w:t>
            </w:r>
            <w:proofErr w:type="spellStart"/>
            <w:r w:rsidRPr="007D798C">
              <w:t>embora</w:t>
            </w:r>
            <w:proofErr w:type="spellEnd"/>
            <w:r w:rsidRPr="007D798C">
              <w:t xml:space="preserve"> a </w:t>
            </w:r>
            <w:proofErr w:type="spellStart"/>
            <w:r w:rsidRPr="007D798C">
              <w:t>maior</w:t>
            </w:r>
            <w:proofErr w:type="spellEnd"/>
            <w:r w:rsidRPr="007D798C">
              <w:t xml:space="preserve"> </w:t>
            </w:r>
            <w:proofErr w:type="spellStart"/>
            <w:r w:rsidRPr="007D798C">
              <w:t>parte</w:t>
            </w:r>
            <w:proofErr w:type="spellEnd"/>
            <w:r w:rsidRPr="007D798C">
              <w:t xml:space="preserve"> das </w:t>
            </w:r>
            <w:proofErr w:type="spellStart"/>
            <w:r w:rsidRPr="007D798C">
              <w:t>evidências</w:t>
            </w:r>
            <w:proofErr w:type="spellEnd"/>
            <w:r w:rsidRPr="007D798C">
              <w:t xml:space="preserve"> </w:t>
            </w:r>
            <w:proofErr w:type="spellStart"/>
            <w:r w:rsidRPr="007D798C">
              <w:t>sejam</w:t>
            </w:r>
            <w:proofErr w:type="spellEnd"/>
            <w:r w:rsidRPr="007D798C">
              <w:t xml:space="preserve"> </w:t>
            </w:r>
            <w:proofErr w:type="spellStart"/>
            <w:r w:rsidRPr="007D798C">
              <w:t>históricas</w:t>
            </w:r>
            <w:proofErr w:type="spellEnd"/>
            <w:r w:rsidRPr="007D798C">
              <w:t xml:space="preserve"> (</w:t>
            </w:r>
            <w:proofErr w:type="spellStart"/>
            <w:r w:rsidRPr="007D798C">
              <w:t>não</w:t>
            </w:r>
            <w:proofErr w:type="spellEnd"/>
            <w:r w:rsidRPr="007D798C">
              <w:t xml:space="preserve"> </w:t>
            </w:r>
            <w:proofErr w:type="spellStart"/>
            <w:r w:rsidRPr="007D798C">
              <w:t>há</w:t>
            </w:r>
            <w:proofErr w:type="spellEnd"/>
            <w:r w:rsidRPr="007D798C">
              <w:t xml:space="preserve"> dados de </w:t>
            </w:r>
            <w:proofErr w:type="spellStart"/>
            <w:r w:rsidRPr="007D798C">
              <w:t>ensaio</w:t>
            </w:r>
            <w:proofErr w:type="spellEnd"/>
            <w:r w:rsidRPr="007D798C">
              <w:t xml:space="preserve"> no 1º </w:t>
            </w:r>
            <w:proofErr w:type="spellStart"/>
            <w:r w:rsidRPr="007D798C">
              <w:t>trimestre</w:t>
            </w:r>
            <w:proofErr w:type="spellEnd"/>
            <w:r w:rsidRPr="007D798C">
              <w:t xml:space="preserve">). </w:t>
            </w:r>
          </w:p>
          <w:p w14:paraId="2C5DAE76" w14:textId="77777777" w:rsidR="00927753" w:rsidRPr="00824894" w:rsidRDefault="00F22AA7" w:rsidP="00C52645">
            <w:pPr>
              <w:pStyle w:val="ChartBullets"/>
              <w:rPr>
                <w:lang w:val="pt-PT"/>
              </w:rPr>
            </w:pPr>
            <w:r w:rsidRPr="00824894">
              <w:rPr>
                <w:lang w:val="pt-PT"/>
              </w:rPr>
              <w:t>Estudos com animais relataram que a quinina afetou o desenvolvimento do cérebro e do ouvido interno do coelho, chinchila e cobaia na dose próxima ou abaixo da dose terapêutica para a malária. A quinina causou mortes embrionárias no coelho, rato, chinchila e cão em dose relativamente baixa.</w:t>
            </w:r>
            <w:r w:rsidR="00613A6A" w:rsidRPr="00F22AA7">
              <w:rPr>
                <w:vertAlign w:val="superscript"/>
                <w:lang w:val="pt-PT"/>
              </w:rPr>
              <w:fldChar w:fldCharType="begin"/>
            </w:r>
            <w:r w:rsidR="00BC07D7" w:rsidRPr="00F22AA7">
              <w:rPr>
                <w:vertAlign w:val="superscript"/>
                <w:lang w:val="pt-PT"/>
              </w:rPr>
              <w:instrText xml:space="preserve"> ADDIN EN.CITE &lt;EndNote&gt;&lt;Cite&gt;&lt;Author&gt;Clark&lt;/Author&gt;&lt;Year&gt;2017&lt;/Year&gt;&lt;RecNum&gt;40&lt;/RecNum&gt;&lt;DisplayText&gt;&lt;style face="superscript"&gt;40&lt;/style&gt;&lt;/DisplayText&gt;&lt;record&gt;&lt;rec-number&gt;40&lt;/rec-number&gt;&lt;foreign-keys&gt;&lt;key app="EN" db-id="tarftp22oxapwfe5dzbxetvfwe29td52zesz" timestamp="1673023424"&gt;40&lt;/key&gt;&lt;/foreign-keys&gt;&lt;ref-type name="Journal Article"&gt;17&lt;/ref-type&gt;&lt;contributors&gt;&lt;authors&gt;&lt;author&gt;Clark, R. L.&lt;/author&gt;&lt;/authors&gt;&lt;/contributors&gt;&lt;auth-address&gt;Artemis Pharmaceutical Research, Jacksonville, Florida.&lt;/auth-address&gt;&lt;titles&gt;&lt;title&gt;Animal Embryotoxicity Studies of Key Non-Artemisinin Antimalarials and Use in Women in the First Trimester&lt;/title&gt;&lt;secondary-title&gt;Birth Defects Res&lt;/secondary-title&gt;&lt;alt-title&gt;Birth defects research&lt;/alt-title&gt;&lt;/titles&gt;&lt;periodical&gt;&lt;full-title&gt;Birth Defects Res&lt;/full-title&gt;&lt;/periodical&gt;&lt;pages&gt;1075-1126&lt;/pages&gt;&lt;volume&gt;109&lt;/volume&gt;&lt;edition&gt;2017/06/25&lt;/edition&gt;&lt;dates&gt;&lt;year&gt;2017&lt;/year&gt;&lt;pub-dates&gt;&lt;date&gt;Jun 24&lt;/date&gt;&lt;/pub-dates&gt;&lt;/dates&gt;&lt;accession-num&gt;28646540&lt;/accession-num&gt;&lt;urls&gt;&lt;/urls&gt;&lt;electronic-resource-num&gt;10.1002/bdr2.1035&lt;/electronic-resource-num&gt;&lt;remote-database-provider&gt;Nlm&lt;/remote-database-provider&gt;&lt;language&gt;eng&lt;/language&gt;&lt;/record&gt;&lt;/Cite&gt;&lt;/EndNote&gt;</w:instrText>
            </w:r>
            <w:r w:rsidR="00613A6A" w:rsidRPr="00F22AA7">
              <w:rPr>
                <w:vertAlign w:val="superscript"/>
                <w:lang w:val="pt-PT"/>
              </w:rPr>
              <w:fldChar w:fldCharType="separate"/>
            </w:r>
            <w:r w:rsidR="00BC07D7" w:rsidRPr="00F22AA7">
              <w:rPr>
                <w:vertAlign w:val="superscript"/>
                <w:lang w:val="pt-PT"/>
              </w:rPr>
              <w:t>40</w:t>
            </w:r>
            <w:r w:rsidR="00613A6A" w:rsidRPr="00F22AA7">
              <w:rPr>
                <w:vertAlign w:val="superscript"/>
                <w:lang w:val="pt-PT"/>
              </w:rPr>
              <w:fldChar w:fldCharType="end"/>
            </w:r>
          </w:p>
        </w:tc>
      </w:tr>
      <w:tr w:rsidR="004D61C3" w:rsidRPr="00824894" w14:paraId="28B09CE1" w14:textId="77777777" w:rsidTr="004E2F4F">
        <w:trPr>
          <w:tblHeader/>
        </w:trPr>
        <w:tc>
          <w:tcPr>
            <w:tcW w:w="664" w:type="pct"/>
            <w:tcBorders>
              <w:top w:val="single" w:sz="4" w:space="0" w:color="A3BEE2" w:themeColor="accent2"/>
              <w:left w:val="single" w:sz="4" w:space="0" w:color="FFFFFF" w:themeColor="background1"/>
              <w:bottom w:val="single" w:sz="4" w:space="0" w:color="A3BEE2" w:themeColor="accent2"/>
              <w:right w:val="single" w:sz="4" w:space="0" w:color="A3BEE2" w:themeColor="accent2"/>
            </w:tcBorders>
          </w:tcPr>
          <w:p w14:paraId="4CC101F5" w14:textId="77777777" w:rsidR="00E3166B" w:rsidRPr="00824894" w:rsidRDefault="00F22AA7" w:rsidP="00812CE4">
            <w:pPr>
              <w:pStyle w:val="ChartSubhead"/>
              <w:rPr>
                <w:lang w:val="pt-PT"/>
              </w:rPr>
            </w:pPr>
            <w:r w:rsidRPr="00824894">
              <w:rPr>
                <w:lang w:val="pt-PT"/>
              </w:rPr>
              <w:t>Eficácia</w:t>
            </w:r>
          </w:p>
        </w:tc>
        <w:tc>
          <w:tcPr>
            <w:tcW w:w="4336" w:type="pct"/>
            <w:gridSpan w:val="2"/>
            <w:tcBorders>
              <w:top w:val="single" w:sz="4" w:space="0" w:color="A3BEE2" w:themeColor="accent2"/>
              <w:left w:val="single" w:sz="4" w:space="0" w:color="A3BEE2" w:themeColor="accent2"/>
              <w:bottom w:val="single" w:sz="4" w:space="0" w:color="A3BEE2" w:themeColor="accent2"/>
              <w:right w:val="single" w:sz="4" w:space="0" w:color="FFFFFF" w:themeColor="background1"/>
            </w:tcBorders>
          </w:tcPr>
          <w:p w14:paraId="2374ECCC" w14:textId="77777777" w:rsidR="00E3166B" w:rsidRPr="00824894" w:rsidRDefault="00F22AA7" w:rsidP="00C52645">
            <w:pPr>
              <w:pStyle w:val="ChartBullets"/>
              <w:rPr>
                <w:lang w:val="pt-PT"/>
              </w:rPr>
            </w:pPr>
            <w:r w:rsidRPr="00824894">
              <w:rPr>
                <w:lang w:val="pt-PT"/>
              </w:rPr>
              <w:t>Não foram realizados ensaios controlados aleatórios utilizando ACTs ou quinina para o tratamento da malária no primeiro trimestre de gravidez.</w:t>
            </w:r>
          </w:p>
          <w:p w14:paraId="57AD0AF3" w14:textId="6BD837C0" w:rsidR="00E710BD" w:rsidRPr="00824894" w:rsidRDefault="00F22AA7" w:rsidP="00C52645">
            <w:pPr>
              <w:pStyle w:val="ChartBullets"/>
              <w:rPr>
                <w:lang w:val="pt-PT"/>
              </w:rPr>
            </w:pPr>
            <w:r w:rsidRPr="00824894">
              <w:rPr>
                <w:lang w:val="pt-PT"/>
              </w:rPr>
              <w:t xml:space="preserve">As ACTs têm melhor eficácia do que a quinina no 2º/3º trimestre de gravidez e em populações não grávidas para a malária </w:t>
            </w:r>
            <w:r w:rsidR="00376D85">
              <w:rPr>
                <w:lang w:val="pt-PT"/>
              </w:rPr>
              <w:t>n</w:t>
            </w:r>
            <w:r w:rsidR="00376D85" w:rsidRPr="00824894">
              <w:rPr>
                <w:lang w:val="pt-PT"/>
              </w:rPr>
              <w:t>ão</w:t>
            </w:r>
            <w:r w:rsidR="00376D85">
              <w:rPr>
                <w:lang w:val="pt-PT"/>
              </w:rPr>
              <w:t xml:space="preserve"> complicada</w:t>
            </w:r>
            <w:r w:rsidRPr="00824894">
              <w:rPr>
                <w:lang w:val="pt-PT"/>
              </w:rPr>
              <w:t>.</w:t>
            </w:r>
            <w:r w:rsidRPr="00824894">
              <w:rPr>
                <w:rStyle w:val="FootnoteNumberincopy"/>
                <w:lang w:val="pt-PT"/>
              </w:rPr>
              <w:fldChar w:fldCharType="begin"/>
            </w:r>
            <w:r w:rsidR="00BC07D7" w:rsidRPr="00824894">
              <w:rPr>
                <w:rStyle w:val="FootnoteNumberincopy"/>
                <w:lang w:val="pt-PT"/>
              </w:rPr>
              <w:instrText xml:space="preserve"> ADDIN EN.CITE &lt;EndNote&gt;&lt;Cite&gt;&lt;Author&gt;Burger&lt;/Author&gt;&lt;Year&gt;2016&lt;/Year&gt;&lt;RecNum&gt;14&lt;/RecNum&gt;&lt;DisplayText&gt;&lt;style face="superscript"&gt;14&lt;/style&gt;&lt;/DisplayText&gt;&lt;record&gt;&lt;rec-number&gt;14&lt;/rec-number&gt;&lt;foreign-keys&gt;&lt;key app="EN" db-id="tarftp22oxapwfe5dzbxetvfwe29td52zesz" timestamp="1673023420"&gt;14&lt;/key&gt;&lt;/foreign-keys&gt;&lt;ref-type name="Journal Article"&gt;17&lt;/ref-type&gt;&lt;contributors&gt;&lt;authors&gt;&lt;author&gt;Burger, R. J.&lt;/author&gt;&lt;author&gt;van Eijk, A. M.&lt;/author&gt;&lt;author&gt;Bussink, M.&lt;/author&gt;&lt;author&gt;Hill, J.&lt;/author&gt;&lt;author&gt;Ter Kuile, F. O.&lt;/author&gt;&lt;/authors&gt;&lt;/contributors&gt;&lt;auth-address&gt;University of Amsterdam , The Netherlands.&amp;#xD;Department of Clinical Sciences , Liverpool School of Tropical Medicine , United Kingdom.&lt;/auth-address&gt;&lt;titles&gt;&lt;title&gt;Artemisinin-Based Combination Therapy Versus Quinine or Other Combinations for Treatment of Uncomplicated Plasmodium falciparum Malaria in the Second and Third Trimester of Pregnancy: A Systematic Review and Meta-Analysis&lt;/title&gt;&lt;secondary-title&gt;Open Forum Infect Dis&lt;/secondary-title&gt;&lt;alt-title&gt;Open forum infectious diseases&lt;/alt-title&gt;&lt;/titles&gt;&lt;periodical&gt;&lt;full-title&gt;Open Forum Infect Dis&lt;/full-title&gt;&lt;abbr-1&gt;Open forum infectious diseases&lt;/abbr-1&gt;&lt;/periodical&gt;&lt;alt-periodical&gt;&lt;full-title&gt;Open Forum Infect Dis&lt;/full-title&gt;&lt;abbr-1&gt;Open forum infectious diseases&lt;/abbr-1&gt;&lt;/alt-periodical&gt;&lt;pages&gt;ofv170&lt;/pages&gt;&lt;volume&gt;3&lt;/volume&gt;&lt;number&gt;1&lt;/number&gt;&lt;edition&gt;2016/01/21&lt;/edition&gt;&lt;dates&gt;&lt;year&gt;2016&lt;/year&gt;&lt;pub-dates&gt;&lt;date&gt;Jan&lt;/date&gt;&lt;/pub-dates&gt;&lt;/dates&gt;&lt;isbn&gt;2328-8957&lt;/isbn&gt;&lt;accession-num&gt;26788543&lt;/accession-num&gt;&lt;urls&gt;&lt;/urls&gt;&lt;custom2&gt;Pmc4716351&lt;/custom2&gt;&lt;electronic-resource-num&gt;10.1093/ofid/ofv170&lt;/electronic-resource-num&gt;&lt;remote-database-provider&gt;Nlm&lt;/remote-database-provider&gt;&lt;language&gt;eng&lt;/language&gt;&lt;/record&gt;&lt;/Cite&gt;&lt;/EndNote&gt;</w:instrText>
            </w:r>
            <w:r w:rsidRPr="00824894">
              <w:rPr>
                <w:rStyle w:val="FootnoteNumberincopy"/>
                <w:lang w:val="pt-PT"/>
              </w:rPr>
              <w:fldChar w:fldCharType="separate"/>
            </w:r>
            <w:r w:rsidRPr="00824894">
              <w:rPr>
                <w:rStyle w:val="FootnoteNumberincopy"/>
                <w:lang w:val="pt-PT"/>
              </w:rPr>
              <w:t>14</w:t>
            </w:r>
            <w:r w:rsidRPr="00824894">
              <w:rPr>
                <w:rStyle w:val="FootnoteNumberincopy"/>
                <w:lang w:val="pt-PT"/>
              </w:rPr>
              <w:fldChar w:fldCharType="end"/>
            </w:r>
            <w:r w:rsidR="008F5CCE" w:rsidRPr="00824894">
              <w:rPr>
                <w:rStyle w:val="FootnoteNumberincopy"/>
                <w:lang w:val="pt-PT"/>
              </w:rPr>
              <w:t>,</w:t>
            </w:r>
            <w:r w:rsidRPr="00824894">
              <w:rPr>
                <w:rStyle w:val="FootnoteNumberincopy"/>
                <w:lang w:val="pt-PT"/>
              </w:rPr>
              <w:fldChar w:fldCharType="begin">
                <w:fldData xml:space="preserve">PEVuZE5vdGU+PENpdGU+PEF1dGhvcj5TYWl0bzwvQXV0aG9yPjxZZWFyPjIwMTc8L1llYXI+PFJl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</w:fldData>
              </w:fldChar>
            </w:r>
            <w:r w:rsidR="00BC07D7" w:rsidRPr="00824894">
              <w:rPr>
                <w:rStyle w:val="FootnoteNumberincopy"/>
                <w:lang w:val="pt-PT"/>
              </w:rPr>
              <w:instrText xml:space="preserve"> ADDIN EN.CITE </w:instrText>
            </w:r>
            <w:r w:rsidR="00BC07D7" w:rsidRPr="00824894">
              <w:rPr>
                <w:rStyle w:val="FootnoteNumberincopy"/>
                <w:lang w:val="pt-PT"/>
              </w:rPr>
              <w:fldChar w:fldCharType="begin">
                <w:fldData xml:space="preserve">PEVuZE5vdGU+PENpdGU+PEF1dGhvcj5TYWl0bzwvQXV0aG9yPjxZZWFyPjIwMTc8L1llYXI+PFJl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</w:fldData>
              </w:fldChar>
            </w:r>
            <w:r w:rsidR="00BC07D7" w:rsidRPr="00824894">
              <w:rPr>
                <w:rStyle w:val="FootnoteNumberincopy"/>
                <w:lang w:val="pt-PT"/>
              </w:rPr>
              <w:instrText xml:space="preserve"> ADDIN EN.CITE.DATA </w:instrText>
            </w:r>
            <w:r w:rsidR="00BC07D7" w:rsidRPr="00824894">
              <w:rPr>
                <w:rStyle w:val="FootnoteNumberincopy"/>
                <w:lang w:val="pt-PT"/>
              </w:rPr>
            </w:r>
            <w:r w:rsidR="00BC07D7" w:rsidRPr="00824894">
              <w:rPr>
                <w:rStyle w:val="FootnoteNumberincopy"/>
                <w:lang w:val="pt-PT"/>
              </w:rPr>
              <w:fldChar w:fldCharType="end"/>
            </w:r>
            <w:r w:rsidRPr="00824894">
              <w:rPr>
                <w:rStyle w:val="FootnoteNumberincopy"/>
                <w:lang w:val="pt-PT"/>
              </w:rPr>
            </w:r>
            <w:r w:rsidRPr="00824894">
              <w:rPr>
                <w:rStyle w:val="FootnoteNumberincopy"/>
                <w:lang w:val="pt-PT"/>
              </w:rPr>
              <w:fldChar w:fldCharType="separate"/>
            </w:r>
            <w:r w:rsidRPr="00824894">
              <w:rPr>
                <w:rStyle w:val="FootnoteNumberincopy"/>
                <w:lang w:val="pt-PT"/>
              </w:rPr>
              <w:t>15</w:t>
            </w:r>
            <w:r w:rsidRPr="00824894">
              <w:rPr>
                <w:rStyle w:val="FootnoteNumberincopy"/>
                <w:lang w:val="pt-PT"/>
              </w:rPr>
              <w:fldChar w:fldCharType="end"/>
            </w:r>
          </w:p>
          <w:p w14:paraId="2489F900" w14:textId="77777777" w:rsidR="00E710BD" w:rsidRPr="00824894" w:rsidRDefault="00F22AA7" w:rsidP="00C52645">
            <w:pPr>
              <w:pStyle w:val="ChartBullets"/>
              <w:rPr>
                <w:lang w:val="pt-PT"/>
              </w:rPr>
            </w:pPr>
            <w:r w:rsidRPr="00824894">
              <w:rPr>
                <w:lang w:val="pt-PT"/>
              </w:rPr>
              <w:t>Uma maior duração da profilaxia pós-tratamento conferida pelas ACTs é outro benefício importante na gravidez, pois previne novas infeções durante várias semanas, enquanto a quinina não tem efeito profilático pós-tratamento devido à sua meia-vida curta.</w:t>
            </w:r>
            <w:r w:rsidRPr="00824894">
              <w:rPr>
                <w:lang w:val="pt-PT"/>
              </w:rPr>
              <w:fldChar w:fldCharType="begin">
                <w:fldData xml:space="preserve">PEVuZE5vdGU+PENpdGU+PEF1dGhvcj5Xb3JsZCBIZWFsdGggT3JnYW5pemF0aW9uPC9BdXRob3I+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</w:fldData>
              </w:fldChar>
            </w:r>
            <w:r w:rsidR="005337A5" w:rsidRPr="00824894">
              <w:rPr>
                <w:lang w:val="pt-PT"/>
              </w:rPr>
              <w:instrText xml:space="preserve"> ADDIN EN.CITE </w:instrText>
            </w:r>
            <w:r w:rsidR="005337A5" w:rsidRPr="00824894">
              <w:rPr>
                <w:lang w:val="pt-PT"/>
              </w:rPr>
              <w:fldChar w:fldCharType="begin">
                <w:fldData xml:space="preserve">PEVuZE5vdGU+PENpdGU+PEF1dGhvcj5Xb3JsZCBIZWFsdGggT3JnYW5pemF0aW9uPC9BdXRob3I+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</w:fldData>
              </w:fldChar>
            </w:r>
            <w:r w:rsidR="005337A5" w:rsidRPr="00824894">
              <w:rPr>
                <w:lang w:val="pt-PT"/>
              </w:rPr>
              <w:instrText xml:space="preserve"> ADDIN EN.CITE.DATA </w:instrText>
            </w:r>
            <w:r w:rsidR="005337A5" w:rsidRPr="00824894">
              <w:rPr>
                <w:lang w:val="pt-PT"/>
              </w:rPr>
            </w:r>
            <w:r w:rsidR="005337A5" w:rsidRPr="00824894">
              <w:rPr>
                <w:lang w:val="pt-PT"/>
              </w:rPr>
              <w:fldChar w:fldCharType="end"/>
            </w:r>
            <w:r w:rsidRPr="00824894">
              <w:rPr>
                <w:lang w:val="pt-PT"/>
              </w:rPr>
            </w:r>
            <w:r w:rsidRPr="00824894">
              <w:rPr>
                <w:lang w:val="pt-PT"/>
              </w:rPr>
              <w:fldChar w:fldCharType="separate"/>
            </w:r>
            <w:r w:rsidRPr="00824894">
              <w:rPr>
                <w:vertAlign w:val="superscript"/>
                <w:lang w:val="pt-PT"/>
              </w:rPr>
              <w:t>17,18</w:t>
            </w:r>
            <w:r w:rsidRPr="00824894">
              <w:rPr>
                <w:lang w:val="pt-PT"/>
              </w:rPr>
              <w:fldChar w:fldCharType="end"/>
            </w:r>
          </w:p>
          <w:p w14:paraId="5C223DFB" w14:textId="77777777" w:rsidR="00E3166B" w:rsidRPr="00824894" w:rsidRDefault="00F22AA7" w:rsidP="00C52645">
            <w:pPr>
              <w:pStyle w:val="ChartBullets"/>
              <w:rPr>
                <w:lang w:val="pt-PT"/>
              </w:rPr>
            </w:pPr>
            <w:r w:rsidRPr="00824894">
              <w:rPr>
                <w:lang w:val="pt-PT"/>
              </w:rPr>
              <w:t>O tratamento com artesunato parentérico é superior à quinina no tratamento da malária grave.</w:t>
            </w:r>
            <w:r w:rsidRPr="00824894">
              <w:rPr>
                <w:rStyle w:val="FootnoteNumberincopy"/>
                <w:lang w:val="pt-PT"/>
              </w:rPr>
              <w:fldChar w:fldCharType="begin">
                <w:fldData xml:space="preserve">PEVuZE5vdGU+PENpdGU+PEF1dGhvcj5EJmFwb3M7QWxlc3NhbmRybzwvQXV0aG9yPjxZZWFyPjIw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</w:fldData>
              </w:fldChar>
            </w:r>
            <w:r w:rsidR="00BC07D7" w:rsidRPr="00824894">
              <w:rPr>
                <w:rStyle w:val="FootnoteNumberincopy"/>
                <w:lang w:val="pt-PT"/>
              </w:rPr>
              <w:instrText xml:space="preserve"> ADDIN EN.CITE </w:instrText>
            </w:r>
            <w:r w:rsidR="00BC07D7" w:rsidRPr="00824894">
              <w:rPr>
                <w:rStyle w:val="FootnoteNumberincopy"/>
                <w:lang w:val="pt-PT"/>
              </w:rPr>
              <w:fldChar w:fldCharType="begin">
                <w:fldData xml:space="preserve">PEVuZE5vdGU+PENpdGU+PEF1dGhvcj5EJmFwb3M7QWxlc3NhbmRybzwvQXV0aG9yPjxZZWFyPjIw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</w:fldData>
              </w:fldChar>
            </w:r>
            <w:r w:rsidR="00BC07D7" w:rsidRPr="00824894">
              <w:rPr>
                <w:rStyle w:val="FootnoteNumberincopy"/>
                <w:lang w:val="pt-PT"/>
              </w:rPr>
              <w:instrText xml:space="preserve"> ADDIN EN.CITE.DATA </w:instrText>
            </w:r>
            <w:r w:rsidR="00BC07D7" w:rsidRPr="00824894">
              <w:rPr>
                <w:rStyle w:val="FootnoteNumberincopy"/>
                <w:lang w:val="pt-PT"/>
              </w:rPr>
            </w:r>
            <w:r w:rsidR="00BC07D7" w:rsidRPr="00824894">
              <w:rPr>
                <w:rStyle w:val="FootnoteNumberincopy"/>
                <w:lang w:val="pt-PT"/>
              </w:rPr>
              <w:fldChar w:fldCharType="end"/>
            </w:r>
            <w:r w:rsidRPr="00824894">
              <w:rPr>
                <w:rStyle w:val="FootnoteNumberincopy"/>
                <w:lang w:val="pt-PT"/>
              </w:rPr>
            </w:r>
            <w:r w:rsidRPr="00824894">
              <w:rPr>
                <w:rStyle w:val="FootnoteNumberincopy"/>
                <w:lang w:val="pt-PT"/>
              </w:rPr>
              <w:fldChar w:fldCharType="separate"/>
            </w:r>
            <w:r w:rsidR="00BC07D7" w:rsidRPr="00824894">
              <w:rPr>
                <w:rStyle w:val="FootnoteNumberincopy"/>
                <w:lang w:val="pt-PT"/>
              </w:rPr>
              <w:t>2,43</w:t>
            </w:r>
            <w:r w:rsidRPr="00824894">
              <w:rPr>
                <w:rStyle w:val="FootnoteNumberincopy"/>
                <w:lang w:val="pt-PT"/>
              </w:rPr>
              <w:fldChar w:fldCharType="end"/>
            </w:r>
            <w:r w:rsidR="008F5CCE" w:rsidRPr="00824894">
              <w:rPr>
                <w:rStyle w:val="FootnoteNumberincopy"/>
                <w:lang w:val="pt-PT"/>
              </w:rPr>
              <w:t xml:space="preserve">, </w:t>
            </w:r>
            <w:r w:rsidRPr="00824894">
              <w:rPr>
                <w:rStyle w:val="FootnoteNumberincopy"/>
                <w:lang w:val="pt-PT"/>
              </w:rPr>
              <w:fldChar w:fldCharType="begin">
                <w:fldData xml:space="preserve">PEVuZE5vdGU+PENpdGU+PEF1dGhvcj5Eb25kb3JwPC9BdXRob3I+PFllYXI+MjAxMDwvWWVhcj48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</w:fldData>
              </w:fldChar>
            </w:r>
            <w:r w:rsidR="00BC07D7" w:rsidRPr="00824894">
              <w:rPr>
                <w:rStyle w:val="FootnoteNumberincopy"/>
                <w:lang w:val="pt-PT"/>
              </w:rPr>
              <w:instrText xml:space="preserve"> ADDIN EN.CITE </w:instrText>
            </w:r>
            <w:r w:rsidR="00BC07D7" w:rsidRPr="00824894">
              <w:rPr>
                <w:rStyle w:val="FootnoteNumberincopy"/>
                <w:lang w:val="pt-PT"/>
              </w:rPr>
              <w:fldChar w:fldCharType="begin">
                <w:fldData xml:space="preserve">PEVuZE5vdGU+PENpdGU+PEF1dGhvcj5Eb25kb3JwPC9BdXRob3I+PFllYXI+MjAxMDwvWWVhcj48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</w:fldData>
              </w:fldChar>
            </w:r>
            <w:r w:rsidR="00BC07D7" w:rsidRPr="00824894">
              <w:rPr>
                <w:rStyle w:val="FootnoteNumberincopy"/>
                <w:lang w:val="pt-PT"/>
              </w:rPr>
              <w:instrText xml:space="preserve"> ADDIN EN.CITE.DATA </w:instrText>
            </w:r>
            <w:r w:rsidR="00BC07D7" w:rsidRPr="00824894">
              <w:rPr>
                <w:rStyle w:val="FootnoteNumberincopy"/>
                <w:lang w:val="pt-PT"/>
              </w:rPr>
            </w:r>
            <w:r w:rsidR="00BC07D7" w:rsidRPr="00824894">
              <w:rPr>
                <w:rStyle w:val="FootnoteNumberincopy"/>
                <w:lang w:val="pt-PT"/>
              </w:rPr>
              <w:fldChar w:fldCharType="end"/>
            </w:r>
            <w:r w:rsidRPr="00824894">
              <w:rPr>
                <w:rStyle w:val="FootnoteNumberincopy"/>
                <w:lang w:val="pt-PT"/>
              </w:rPr>
            </w:r>
            <w:r w:rsidRPr="00824894">
              <w:rPr>
                <w:rStyle w:val="FootnoteNumberincopy"/>
                <w:lang w:val="pt-PT"/>
              </w:rPr>
              <w:fldChar w:fldCharType="separate"/>
            </w:r>
            <w:r w:rsidR="00BC07D7" w:rsidRPr="00824894">
              <w:rPr>
                <w:rStyle w:val="FootnoteNumberincopy"/>
                <w:lang w:val="pt-PT"/>
              </w:rPr>
              <w:t>44</w:t>
            </w:r>
            <w:r w:rsidRPr="00824894">
              <w:rPr>
                <w:rStyle w:val="FootnoteNumberincopy"/>
                <w:lang w:val="pt-PT"/>
              </w:rPr>
              <w:fldChar w:fldCharType="end"/>
            </w:r>
          </w:p>
        </w:tc>
      </w:tr>
      <w:tr w:rsidR="004D61C3" w:rsidRPr="00824894" w14:paraId="60CE0258" w14:textId="77777777" w:rsidTr="004E2F4F">
        <w:trPr>
          <w:tblHeader/>
        </w:trPr>
        <w:tc>
          <w:tcPr>
            <w:tcW w:w="664" w:type="pct"/>
            <w:tcBorders>
              <w:top w:val="single" w:sz="4" w:space="0" w:color="A3BEE2" w:themeColor="accent2"/>
              <w:left w:val="single" w:sz="4" w:space="0" w:color="FFFFFF" w:themeColor="background1"/>
              <w:bottom w:val="single" w:sz="4" w:space="0" w:color="A3BEE2" w:themeColor="accent2"/>
              <w:right w:val="single" w:sz="4" w:space="0" w:color="A3BEE2" w:themeColor="accent2"/>
            </w:tcBorders>
          </w:tcPr>
          <w:p w14:paraId="1A7F1D49" w14:textId="77777777" w:rsidR="00E3166B" w:rsidRPr="00824894" w:rsidRDefault="00F22AA7" w:rsidP="00812CE4">
            <w:pPr>
              <w:pStyle w:val="ChartSubhead"/>
              <w:rPr>
                <w:lang w:val="pt-PT"/>
              </w:rPr>
            </w:pPr>
            <w:r w:rsidRPr="00824894">
              <w:rPr>
                <w:lang w:val="pt-PT"/>
              </w:rPr>
              <w:t>Resistência aos medicamentos</w:t>
            </w:r>
          </w:p>
        </w:tc>
        <w:tc>
          <w:tcPr>
            <w:tcW w:w="2338" w:type="pct"/>
            <w:tcBorders>
              <w:top w:val="single" w:sz="4" w:space="0" w:color="A3BEE2" w:themeColor="accent2"/>
              <w:left w:val="single" w:sz="4" w:space="0" w:color="A3BEE2" w:themeColor="accent2"/>
              <w:bottom w:val="single" w:sz="4" w:space="0" w:color="A3BEE2" w:themeColor="accent2"/>
              <w:right w:val="single" w:sz="4" w:space="0" w:color="A3BEE2" w:themeColor="accent2"/>
            </w:tcBorders>
          </w:tcPr>
          <w:p w14:paraId="1993402E" w14:textId="77777777" w:rsidR="00E3166B" w:rsidRPr="00824894" w:rsidRDefault="00F22AA7" w:rsidP="00C52645">
            <w:pPr>
              <w:pStyle w:val="ChartBullets"/>
              <w:rPr>
                <w:lang w:val="pt-PT"/>
              </w:rPr>
            </w:pPr>
            <w:r w:rsidRPr="00824894">
              <w:rPr>
                <w:lang w:val="pt-PT"/>
              </w:rPr>
              <w:t>Emergência de resistência parcial às artemisininas no sudeste asiático</w:t>
            </w:r>
            <w:r w:rsidRPr="00824894">
              <w:rPr>
                <w:lang w:val="pt-PT"/>
              </w:rPr>
              <w:fldChar w:fldCharType="begin">
                <w:fldData xml:space="preserve">PEVuZE5vdGU+PENpdGU+PEF1dGhvcj5Bc2hsZXk8L0F1dGhvcj48WWVhcj4yMDE0PC9ZZWFyPjxS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==
</w:fldData>
              </w:fldChar>
            </w:r>
            <w:r w:rsidR="00BC07D7" w:rsidRPr="00824894">
              <w:rPr>
                <w:lang w:val="pt-PT"/>
              </w:rPr>
              <w:instrText xml:space="preserve"> ADDIN EN.CITE </w:instrText>
            </w:r>
            <w:r w:rsidR="00BC07D7" w:rsidRPr="00824894">
              <w:rPr>
                <w:lang w:val="pt-PT"/>
              </w:rPr>
              <w:fldChar w:fldCharType="begin">
                <w:fldData xml:space="preserve">PEVuZE5vdGU+PENpdGU+PEF1dGhvcj5Bc2hsZXk8L0F1dGhvcj48WWVhcj4yMDE0PC9ZZWFyPjxS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==
</w:fldData>
              </w:fldChar>
            </w:r>
            <w:r w:rsidR="00BC07D7" w:rsidRPr="00824894">
              <w:rPr>
                <w:lang w:val="pt-PT"/>
              </w:rPr>
              <w:instrText xml:space="preserve"> ADDIN EN.CITE.DATA </w:instrText>
            </w:r>
            <w:r w:rsidR="00BC07D7" w:rsidRPr="00824894">
              <w:rPr>
                <w:lang w:val="pt-PT"/>
              </w:rPr>
            </w:r>
            <w:r w:rsidR="00BC07D7" w:rsidRPr="00824894">
              <w:rPr>
                <w:lang w:val="pt-PT"/>
              </w:rPr>
              <w:fldChar w:fldCharType="end"/>
            </w:r>
            <w:r w:rsidRPr="00824894">
              <w:rPr>
                <w:lang w:val="pt-PT"/>
              </w:rPr>
            </w:r>
            <w:r w:rsidRPr="00824894">
              <w:rPr>
                <w:lang w:val="pt-PT"/>
              </w:rPr>
              <w:fldChar w:fldCharType="separate"/>
            </w:r>
            <w:r w:rsidR="00BC07D7" w:rsidRPr="00824894">
              <w:rPr>
                <w:rStyle w:val="FootnoteNumberincopy"/>
                <w:lang w:val="pt-PT"/>
              </w:rPr>
              <w:t>45,46</w:t>
            </w:r>
            <w:r w:rsidRPr="00824894">
              <w:rPr>
                <w:lang w:val="pt-PT"/>
              </w:rPr>
              <w:fldChar w:fldCharType="end"/>
            </w:r>
            <w:r w:rsidRPr="00824894">
              <w:rPr>
                <w:lang w:val="pt-PT"/>
              </w:rPr>
              <w:t xml:space="preserve"> e partes da África subsaariana (Uganda, Ruanda e Eritreia).</w:t>
            </w:r>
            <w:r w:rsidR="00281552" w:rsidRPr="00824894">
              <w:rPr>
                <w:rStyle w:val="FootnoteNumberincopy"/>
                <w:lang w:val="pt-PT"/>
              </w:rPr>
              <w:fldChar w:fldCharType="begin"/>
            </w:r>
            <w:r w:rsidR="00BC07D7" w:rsidRPr="00824894">
              <w:rPr>
                <w:rStyle w:val="FootnoteNumberincopy"/>
                <w:lang w:val="pt-PT"/>
              </w:rPr>
              <w:instrText xml:space="preserve"> ADDIN EN.CITE &lt;EndNote&gt;&lt;Cite&gt;&lt;Author&gt;WHO&lt;/Author&gt;&lt;Year&gt;2022&lt;/Year&gt;&lt;RecNum&gt;47&lt;/RecNum&gt;&lt;DisplayText&gt;&lt;style face="superscript"&gt;47&lt;/style&gt;&lt;/DisplayText&gt;&lt;record&gt;&lt;rec-number&gt;47&lt;/rec-number&gt;&lt;foreign-keys&gt;&lt;key app="EN" db-id="tarftp22oxapwfe5dzbxetvfwe29td52zesz" timestamp="1673023425"&gt;47&lt;/key&gt;&lt;/foreign-keys&gt;&lt;ref-type name="Web Page"&gt;12&lt;/ref-type&gt;&lt;contributors&gt;&lt;authors&gt;&lt;author&gt;WHO&lt;/author&gt;&lt;/authors&gt;&lt;/contributors&gt;&lt;titles&gt;&lt;title&gt;Malaria: Artemisinin resistance Q &amp;amp; A&lt;/title&gt;&lt;/titles&gt;&lt;number&gt;21 November 2022&lt;/number&gt;&lt;dates&gt;&lt;year&gt;2022&lt;/year&gt;&lt;/dates&gt;&lt;publisher&gt;WHO&lt;/publisher&gt;&lt;urls&gt;&lt;related-urls&gt;&lt;url&gt;https://www.who.int/news-room/questions-and-answers/item/artemisinin-resistance&lt;/url&gt;&lt;/related-urls&gt;&lt;/urls&gt;&lt;/record&gt;&lt;/Cite&gt;&lt;/EndNote&gt;</w:instrText>
            </w:r>
            <w:r w:rsidR="00281552" w:rsidRPr="00824894">
              <w:rPr>
                <w:rStyle w:val="FootnoteNumberincopy"/>
                <w:lang w:val="pt-PT"/>
              </w:rPr>
              <w:fldChar w:fldCharType="separate"/>
            </w:r>
            <w:r w:rsidR="00BC07D7" w:rsidRPr="00824894">
              <w:rPr>
                <w:rStyle w:val="FootnoteNumberincopy"/>
                <w:lang w:val="pt-PT"/>
              </w:rPr>
              <w:t>47</w:t>
            </w:r>
            <w:r w:rsidR="00281552" w:rsidRPr="00824894">
              <w:rPr>
                <w:rStyle w:val="FootnoteNumberincopy"/>
                <w:lang w:val="pt-PT"/>
              </w:rPr>
              <w:fldChar w:fldCharType="end"/>
            </w:r>
            <w:r w:rsidRPr="00824894">
              <w:rPr>
                <w:lang w:val="pt-PT"/>
              </w:rPr>
              <w:t xml:space="preserve"> </w:t>
            </w:r>
          </w:p>
          <w:p w14:paraId="4111E334" w14:textId="77777777" w:rsidR="00E3166B" w:rsidRPr="00824894" w:rsidRDefault="00F22AA7" w:rsidP="00C52645">
            <w:pPr>
              <w:pStyle w:val="ChartBullets"/>
              <w:rPr>
                <w:lang w:val="pt-PT"/>
              </w:rPr>
            </w:pPr>
            <w:r w:rsidRPr="00824894">
              <w:rPr>
                <w:lang w:val="pt-PT"/>
              </w:rPr>
              <w:t>Falha no tratamento &lt;10% para AL e AS-AQ em algumas áreas de África.</w:t>
            </w:r>
            <w:r w:rsidRPr="00824894">
              <w:rPr>
                <w:rStyle w:val="FootnoteNumberincopy"/>
                <w:lang w:val="pt-PT"/>
              </w:rPr>
              <w:fldChar w:fldCharType="begin">
                <w:fldData xml:space="preserve">PEVuZE5vdGU+PENpdGU+PEF1dGhvcj5XSE88L0F1dGhvcj48WWVhcj4yMDE3PC9ZZWFyPjxSZWNO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==
</w:fldData>
              </w:fldChar>
            </w:r>
            <w:r w:rsidR="00BC07D7" w:rsidRPr="00824894">
              <w:rPr>
                <w:rStyle w:val="FootnoteNumberincopy"/>
                <w:lang w:val="pt-PT"/>
              </w:rPr>
              <w:instrText xml:space="preserve"> ADDIN EN.CITE </w:instrText>
            </w:r>
            <w:r w:rsidR="00BC07D7" w:rsidRPr="00824894">
              <w:rPr>
                <w:rStyle w:val="FootnoteNumberincopy"/>
                <w:lang w:val="pt-PT"/>
              </w:rPr>
              <w:fldChar w:fldCharType="begin">
                <w:fldData xml:space="preserve">PEVuZE5vdGU+PENpdGU+PEF1dGhvcj5XSE88L0F1dGhvcj48WWVhcj4yMDE3PC9ZZWFyPjxSZWNO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==
</w:fldData>
              </w:fldChar>
            </w:r>
            <w:r w:rsidR="00BC07D7" w:rsidRPr="00824894">
              <w:rPr>
                <w:rStyle w:val="FootnoteNumberincopy"/>
                <w:lang w:val="pt-PT"/>
              </w:rPr>
              <w:instrText xml:space="preserve"> ADDIN EN.CITE.DATA </w:instrText>
            </w:r>
            <w:r w:rsidR="00BC07D7" w:rsidRPr="00824894">
              <w:rPr>
                <w:rStyle w:val="FootnoteNumberincopy"/>
                <w:lang w:val="pt-PT"/>
              </w:rPr>
            </w:r>
            <w:r w:rsidR="00BC07D7" w:rsidRPr="00824894">
              <w:rPr>
                <w:rStyle w:val="FootnoteNumberincopy"/>
                <w:lang w:val="pt-PT"/>
              </w:rPr>
              <w:fldChar w:fldCharType="end"/>
            </w:r>
            <w:r w:rsidRPr="00824894">
              <w:rPr>
                <w:rStyle w:val="FootnoteNumberincopy"/>
                <w:lang w:val="pt-PT"/>
              </w:rPr>
            </w:r>
            <w:r w:rsidRPr="00824894">
              <w:rPr>
                <w:rStyle w:val="FootnoteNumberincopy"/>
                <w:lang w:val="pt-PT"/>
              </w:rPr>
              <w:fldChar w:fldCharType="separate"/>
            </w:r>
            <w:r w:rsidR="00BC07D7" w:rsidRPr="00824894">
              <w:rPr>
                <w:rStyle w:val="FootnoteNumberincopy"/>
                <w:lang w:val="pt-PT"/>
              </w:rPr>
              <w:t>15,46</w:t>
            </w:r>
            <w:r w:rsidRPr="00824894">
              <w:rPr>
                <w:rStyle w:val="FootnoteNumberincopy"/>
                <w:lang w:val="pt-PT"/>
              </w:rPr>
              <w:fldChar w:fldCharType="end"/>
            </w:r>
          </w:p>
        </w:tc>
        <w:tc>
          <w:tcPr>
            <w:tcW w:w="1998" w:type="pct"/>
            <w:tcBorders>
              <w:top w:val="single" w:sz="4" w:space="0" w:color="A3BEE2" w:themeColor="accent2"/>
              <w:left w:val="single" w:sz="4" w:space="0" w:color="A3BEE2" w:themeColor="accent2"/>
              <w:bottom w:val="single" w:sz="4" w:space="0" w:color="A3BEE2" w:themeColor="accent2"/>
              <w:right w:val="single" w:sz="4" w:space="0" w:color="FFFFFF" w:themeColor="background1"/>
            </w:tcBorders>
          </w:tcPr>
          <w:p w14:paraId="66460819" w14:textId="77777777" w:rsidR="00E3166B" w:rsidRPr="00824894" w:rsidRDefault="00F22AA7" w:rsidP="00C52645">
            <w:pPr>
              <w:pStyle w:val="ChartBullets"/>
              <w:rPr>
                <w:lang w:val="pt-PT"/>
              </w:rPr>
            </w:pPr>
            <w:r w:rsidRPr="00824894">
              <w:rPr>
                <w:lang w:val="pt-PT"/>
              </w:rPr>
              <w:t>Resistência a quinina documentada no sudeste asiático.</w:t>
            </w:r>
            <w:r w:rsidRPr="00824894">
              <w:rPr>
                <w:rStyle w:val="FootnoteNumberincopy"/>
                <w:lang w:val="pt-PT"/>
              </w:rPr>
              <w:fldChar w:fldCharType="begin"/>
            </w:r>
            <w:r w:rsidR="00BC07D7" w:rsidRPr="00824894">
              <w:rPr>
                <w:rStyle w:val="FootnoteNumberincopy"/>
                <w:lang w:val="pt-PT"/>
              </w:rPr>
              <w:instrText xml:space="preserve"> ADDIN EN.CITE &lt;EndNote&gt;&lt;Cite&gt;&lt;Author&gt;Pukrittayakamee&lt;/Author&gt;&lt;Year&gt;1994&lt;/Year&gt;&lt;RecNum&gt;48&lt;/RecNum&gt;&lt;DisplayText&gt;&lt;style face="superscript"&gt;48&lt;/style&gt;&lt;/DisplayText&gt;&lt;record&gt;&lt;rec-number&gt;48&lt;/rec-number&gt;&lt;foreign-keys&gt;&lt;key app="EN" db-id="tarftp22oxapwfe5dzbxetvfwe29td52zesz" timestamp="1673023425"&gt;48&lt;/key&gt;&lt;/foreign-keys&gt;&lt;ref-type name="Journal Article"&gt;17&lt;/ref-type&gt;&lt;contributors&gt;&lt;authors&gt;&lt;author&gt;Pukrittayakamee, S.&lt;/author&gt;&lt;author&gt;Supanaranond, W.&lt;/author&gt;&lt;author&gt;Looareesuwan, S.&lt;/author&gt;&lt;author&gt;Vanijanonta, S.&lt;/author&gt;&lt;author&gt;White, N. J.&lt;/author&gt;&lt;/authors&gt;&lt;/contributors&gt;&lt;auth-address&gt;Bangkok Hospital for Tropical Diseases, Faculty of Tropical Medicine, Mahidol University, Thailand.&lt;/auth-address&gt;&lt;titles&gt;&lt;title&gt;Quinine in severe falciparum malaria: evidence of declining efficacy in Thailand&lt;/title&gt;&lt;secondary-title&gt;Trans R Soc Trop Med Hyg&lt;/secondary-title&gt;&lt;/titles&gt;&lt;periodical&gt;&lt;full-title&gt;Trans R Soc Trop Med Hyg&lt;/full-title&gt;&lt;/periodical&gt;&lt;pages&gt;324-7&lt;/pages&gt;&lt;volume&gt;88&lt;/volume&gt;&lt;number&gt;3&lt;/number&gt;&lt;keywords&gt;&lt;keyword&gt;Adolescent&lt;/keyword&gt;&lt;keyword&gt;Adult&lt;/keyword&gt;&lt;keyword&gt;Aged&lt;/keyword&gt;&lt;keyword&gt;Drug Resistance&lt;/keyword&gt;&lt;keyword&gt;Female&lt;/keyword&gt;&lt;keyword&gt;Humans&lt;/keyword&gt;&lt;keyword&gt;Length of Stay&lt;/keyword&gt;&lt;keyword&gt;Malaria, Cerebral/drug therapy&lt;/keyword&gt;&lt;keyword&gt;Malaria, Falciparum/*drug therapy&lt;/keyword&gt;&lt;keyword&gt;Male&lt;/keyword&gt;&lt;keyword&gt;Middle Aged&lt;/keyword&gt;&lt;keyword&gt;Quinine/adverse effects/*therapeutic use&lt;/keyword&gt;&lt;keyword&gt;Retrospective Studies&lt;/keyword&gt;&lt;keyword&gt;Thailand&lt;/keyword&gt;&lt;keyword&gt;Treatment Outcome&lt;/keyword&gt;&lt;/keywords&gt;&lt;dates&gt;&lt;year&gt;1994&lt;/year&gt;&lt;pub-dates&gt;&lt;date&gt;May-Jun&lt;/date&gt;&lt;/pub-dates&gt;&lt;/dates&gt;&lt;isbn&gt;0035-9203 (Print)&amp;#xD;0035-9203 (Linking)&lt;/isbn&gt;&lt;accession-num&gt;7974679&lt;/accession-num&gt;&lt;urls&gt;&lt;related-urls&gt;&lt;url&gt;https://www.ncbi.nlm.nih.gov/pubmed/7974679&lt;/url&gt;&lt;/related-urls&gt;&lt;/urls&gt;&lt;/record&gt;&lt;/Cite&gt;&lt;/EndNote&gt;</w:instrText>
            </w:r>
            <w:r w:rsidRPr="00824894">
              <w:rPr>
                <w:rStyle w:val="FootnoteNumberincopy"/>
                <w:lang w:val="pt-PT"/>
              </w:rPr>
              <w:fldChar w:fldCharType="separate"/>
            </w:r>
            <w:r w:rsidR="00BC07D7" w:rsidRPr="00824894">
              <w:rPr>
                <w:rStyle w:val="FootnoteNumberincopy"/>
                <w:lang w:val="pt-PT"/>
              </w:rPr>
              <w:t>48</w:t>
            </w:r>
            <w:r w:rsidRPr="00824894">
              <w:rPr>
                <w:rStyle w:val="FootnoteNumberincopy"/>
                <w:lang w:val="pt-PT"/>
              </w:rPr>
              <w:fldChar w:fldCharType="end"/>
            </w:r>
          </w:p>
          <w:p w14:paraId="27B1887E" w14:textId="77777777" w:rsidR="00E3166B" w:rsidRPr="00824894" w:rsidRDefault="00F22AA7" w:rsidP="00C52645">
            <w:pPr>
              <w:pStyle w:val="ChartBullets"/>
              <w:rPr>
                <w:lang w:val="pt-PT"/>
              </w:rPr>
            </w:pPr>
            <w:r w:rsidRPr="00824894">
              <w:rPr>
                <w:lang w:val="pt-PT"/>
              </w:rPr>
              <w:t>Evidências limitadas de resistência a quinina em África.</w:t>
            </w:r>
            <w:r w:rsidRPr="00824894">
              <w:rPr>
                <w:rStyle w:val="FootnoteNumberincopy"/>
                <w:lang w:val="pt-PT"/>
              </w:rPr>
              <w:fldChar w:fldCharType="begin">
                <w:fldData xml:space="preserve">PEVuZE5vdGU+PENpdGU+PEF1dGhvcj5BY2hhbjwvQXV0aG9yPjxZZWFyPjIwMTE8L1llYXI+PFJl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</w:fldData>
              </w:fldChar>
            </w:r>
            <w:r w:rsidR="00BC07D7" w:rsidRPr="00824894">
              <w:rPr>
                <w:rStyle w:val="FootnoteNumberincopy"/>
                <w:lang w:val="pt-PT"/>
              </w:rPr>
              <w:instrText xml:space="preserve"> ADDIN EN.CITE </w:instrText>
            </w:r>
            <w:r w:rsidR="00BC07D7" w:rsidRPr="00824894">
              <w:rPr>
                <w:rStyle w:val="FootnoteNumberincopy"/>
                <w:lang w:val="pt-PT"/>
              </w:rPr>
              <w:fldChar w:fldCharType="begin">
                <w:fldData xml:space="preserve">PEVuZE5vdGU+PENpdGU+PEF1dGhvcj5BY2hhbjwvQXV0aG9yPjxZZWFyPjIwMTE8L1llYXI+PFJl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</w:fldData>
              </w:fldChar>
            </w:r>
            <w:r w:rsidR="00BC07D7" w:rsidRPr="00824894">
              <w:rPr>
                <w:rStyle w:val="FootnoteNumberincopy"/>
                <w:lang w:val="pt-PT"/>
              </w:rPr>
              <w:instrText xml:space="preserve"> ADDIN EN.CITE.DATA </w:instrText>
            </w:r>
            <w:r w:rsidR="00BC07D7" w:rsidRPr="00824894">
              <w:rPr>
                <w:rStyle w:val="FootnoteNumberincopy"/>
                <w:lang w:val="pt-PT"/>
              </w:rPr>
            </w:r>
            <w:r w:rsidR="00BC07D7" w:rsidRPr="00824894">
              <w:rPr>
                <w:rStyle w:val="FootnoteNumberincopy"/>
                <w:lang w:val="pt-PT"/>
              </w:rPr>
              <w:fldChar w:fldCharType="end"/>
            </w:r>
            <w:r w:rsidRPr="00824894">
              <w:rPr>
                <w:rStyle w:val="FootnoteNumberincopy"/>
                <w:lang w:val="pt-PT"/>
              </w:rPr>
            </w:r>
            <w:r w:rsidRPr="00824894">
              <w:rPr>
                <w:rStyle w:val="FootnoteNumberincopy"/>
                <w:lang w:val="pt-PT"/>
              </w:rPr>
              <w:fldChar w:fldCharType="separate"/>
            </w:r>
            <w:r w:rsidR="00BC07D7" w:rsidRPr="00824894">
              <w:rPr>
                <w:rStyle w:val="FootnoteNumberincopy"/>
                <w:lang w:val="pt-PT"/>
              </w:rPr>
              <w:t>35,49</w:t>
            </w:r>
            <w:r w:rsidRPr="00824894">
              <w:rPr>
                <w:rStyle w:val="FootnoteNumberincopy"/>
                <w:lang w:val="pt-PT"/>
              </w:rPr>
              <w:fldChar w:fldCharType="end"/>
            </w:r>
          </w:p>
        </w:tc>
      </w:tr>
      <w:tr w:rsidR="004D61C3" w:rsidRPr="00355025" w14:paraId="613213ED" w14:textId="77777777" w:rsidTr="004E2F4F">
        <w:trPr>
          <w:tblHeader/>
        </w:trPr>
        <w:tc>
          <w:tcPr>
            <w:tcW w:w="664" w:type="pct"/>
            <w:tcBorders>
              <w:top w:val="single" w:sz="4" w:space="0" w:color="A3BEE2" w:themeColor="accent2"/>
              <w:left w:val="single" w:sz="4" w:space="0" w:color="FFFFFF" w:themeColor="background1"/>
              <w:bottom w:val="single" w:sz="4" w:space="0" w:color="A3BEE2" w:themeColor="accent2"/>
              <w:right w:val="single" w:sz="4" w:space="0" w:color="A3BEE2" w:themeColor="accent2"/>
            </w:tcBorders>
          </w:tcPr>
          <w:p w14:paraId="5A3CC920" w14:textId="77777777" w:rsidR="00E3166B" w:rsidRPr="00824894" w:rsidRDefault="00F22AA7" w:rsidP="00812CE4">
            <w:pPr>
              <w:pStyle w:val="ChartSubhead"/>
              <w:rPr>
                <w:lang w:val="pt-PT"/>
              </w:rPr>
            </w:pPr>
            <w:r w:rsidRPr="00824894">
              <w:rPr>
                <w:lang w:val="pt-PT"/>
              </w:rPr>
              <w:t>Administração / adesão dos pacientes</w:t>
            </w:r>
          </w:p>
        </w:tc>
        <w:tc>
          <w:tcPr>
            <w:tcW w:w="2338" w:type="pct"/>
            <w:tcBorders>
              <w:top w:val="single" w:sz="4" w:space="0" w:color="A3BEE2" w:themeColor="accent2"/>
              <w:left w:val="single" w:sz="4" w:space="0" w:color="A3BEE2" w:themeColor="accent2"/>
              <w:bottom w:val="single" w:sz="4" w:space="0" w:color="A3BEE2" w:themeColor="accent2"/>
              <w:right w:val="single" w:sz="4" w:space="0" w:color="A3BEE2" w:themeColor="accent2"/>
            </w:tcBorders>
          </w:tcPr>
          <w:p w14:paraId="68FCC4B0" w14:textId="77777777" w:rsidR="00E3166B" w:rsidRPr="00824894" w:rsidRDefault="00F22AA7" w:rsidP="00C52645">
            <w:pPr>
              <w:pStyle w:val="ChartBullets"/>
              <w:rPr>
                <w:lang w:val="pt-PT"/>
              </w:rPr>
            </w:pPr>
            <w:r w:rsidRPr="00824894">
              <w:rPr>
                <w:lang w:val="pt-PT"/>
              </w:rPr>
              <w:t xml:space="preserve">2 vezes por dia durante 3 dias </w:t>
            </w:r>
          </w:p>
          <w:p w14:paraId="44127BA3" w14:textId="77777777" w:rsidR="00E3166B" w:rsidRPr="00824894" w:rsidRDefault="00F22AA7" w:rsidP="00C52645">
            <w:pPr>
              <w:pStyle w:val="ChartBullets"/>
              <w:rPr>
                <w:lang w:val="pt-PT"/>
              </w:rPr>
            </w:pPr>
            <w:r w:rsidRPr="00824894">
              <w:rPr>
                <w:lang w:val="pt-PT"/>
              </w:rPr>
              <w:t>A AL é melhor tomada com gordura (refeição) para assegurar a absorção adequada de lumefantrina</w:t>
            </w:r>
            <w:r w:rsidRPr="00824894">
              <w:rPr>
                <w:rStyle w:val="FootnoteNumberincopy"/>
                <w:lang w:val="pt-PT"/>
              </w:rPr>
              <w:fldChar w:fldCharType="begin">
                <w:fldData xml:space="preserve">PEVuZE5vdGU+PENpdGU+PEF1dGhvcj5LbG9wcm9nZ2U8L0F1dGhvcj48WWVhcj4yMDE4PC9ZZWFy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</w:fldData>
              </w:fldChar>
            </w:r>
            <w:r w:rsidR="00BC07D7" w:rsidRPr="00824894">
              <w:rPr>
                <w:rStyle w:val="FootnoteNumberincopy"/>
                <w:lang w:val="pt-PT"/>
              </w:rPr>
              <w:instrText xml:space="preserve"> ADDIN EN.CITE </w:instrText>
            </w:r>
            <w:r w:rsidR="00BC07D7" w:rsidRPr="00824894">
              <w:rPr>
                <w:rStyle w:val="FootnoteNumberincopy"/>
                <w:lang w:val="pt-PT"/>
              </w:rPr>
              <w:fldChar w:fldCharType="begin">
                <w:fldData xml:space="preserve">PEVuZE5vdGU+PENpdGU+PEF1dGhvcj5LbG9wcm9nZ2U8L0F1dGhvcj48WWVhcj4yMDE4PC9ZZWFy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</w:fldData>
              </w:fldChar>
            </w:r>
            <w:r w:rsidR="00BC07D7" w:rsidRPr="00824894">
              <w:rPr>
                <w:rStyle w:val="FootnoteNumberincopy"/>
                <w:lang w:val="pt-PT"/>
              </w:rPr>
              <w:instrText xml:space="preserve"> ADDIN EN.CITE.DATA </w:instrText>
            </w:r>
            <w:r w:rsidR="00BC07D7" w:rsidRPr="00824894">
              <w:rPr>
                <w:rStyle w:val="FootnoteNumberincopy"/>
                <w:lang w:val="pt-PT"/>
              </w:rPr>
            </w:r>
            <w:r w:rsidR="00BC07D7" w:rsidRPr="00824894">
              <w:rPr>
                <w:rStyle w:val="FootnoteNumberincopy"/>
                <w:lang w:val="pt-PT"/>
              </w:rPr>
              <w:fldChar w:fldCharType="end"/>
            </w:r>
            <w:r w:rsidRPr="00824894">
              <w:rPr>
                <w:rStyle w:val="FootnoteNumberincopy"/>
                <w:lang w:val="pt-PT"/>
              </w:rPr>
            </w:r>
            <w:r w:rsidRPr="00824894">
              <w:rPr>
                <w:rStyle w:val="FootnoteNumberincopy"/>
                <w:lang w:val="pt-PT"/>
              </w:rPr>
              <w:fldChar w:fldCharType="separate"/>
            </w:r>
            <w:r w:rsidR="00A510C3" w:rsidRPr="00824894">
              <w:rPr>
                <w:rStyle w:val="FootnoteNumberincopy"/>
                <w:lang w:val="pt-PT"/>
              </w:rPr>
              <w:t>20</w:t>
            </w:r>
            <w:r w:rsidRPr="00824894">
              <w:rPr>
                <w:rStyle w:val="FootnoteNumberincopy"/>
                <w:lang w:val="pt-PT"/>
              </w:rPr>
              <w:fldChar w:fldCharType="end"/>
            </w:r>
          </w:p>
          <w:p w14:paraId="141E050B" w14:textId="77777777" w:rsidR="00BB18F2" w:rsidRPr="00824894" w:rsidRDefault="00F22AA7" w:rsidP="00C52645">
            <w:pPr>
              <w:pStyle w:val="ChartBullets"/>
              <w:rPr>
                <w:lang w:val="pt-PT"/>
              </w:rPr>
            </w:pPr>
            <w:r w:rsidRPr="00824894">
              <w:rPr>
                <w:lang w:val="pt-PT"/>
              </w:rPr>
              <w:t>A adesão varia de acordo com o cenário e a população</w:t>
            </w:r>
            <w:r w:rsidR="000B3928" w:rsidRPr="00824894">
              <w:rPr>
                <w:rStyle w:val="FootnoteNumberincopy"/>
                <w:lang w:val="pt-PT"/>
              </w:rPr>
              <w:fldChar w:fldCharType="begin">
                <w:fldData xml:space="preserve">PEVuZE5vdGU+PENpdGU+PEF1dGhvcj5ZYWthc2FpPC9BdXRob3I+PFllYXI+MjAxNTwvWWVhcj48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</w:fldData>
              </w:fldChar>
            </w:r>
            <w:r w:rsidR="00BC07D7" w:rsidRPr="00824894">
              <w:rPr>
                <w:rStyle w:val="FootnoteNumberincopy"/>
                <w:lang w:val="pt-PT"/>
              </w:rPr>
              <w:instrText xml:space="preserve"> ADDIN EN.CITE </w:instrText>
            </w:r>
            <w:r w:rsidR="00BC07D7" w:rsidRPr="00824894">
              <w:rPr>
                <w:rStyle w:val="FootnoteNumberincopy"/>
                <w:lang w:val="pt-PT"/>
              </w:rPr>
              <w:fldChar w:fldCharType="begin">
                <w:fldData xml:space="preserve">PEVuZE5vdGU+PENpdGU+PEF1dGhvcj5ZYWthc2FpPC9BdXRob3I+PFllYXI+MjAxNTwvWWVhcj48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</w:fldData>
              </w:fldChar>
            </w:r>
            <w:r w:rsidR="00BC07D7" w:rsidRPr="00824894">
              <w:rPr>
                <w:rStyle w:val="FootnoteNumberincopy"/>
                <w:lang w:val="pt-PT"/>
              </w:rPr>
              <w:instrText xml:space="preserve"> ADDIN EN.CITE.DATA </w:instrText>
            </w:r>
            <w:r w:rsidR="00BC07D7" w:rsidRPr="00824894">
              <w:rPr>
                <w:rStyle w:val="FootnoteNumberincopy"/>
                <w:lang w:val="pt-PT"/>
              </w:rPr>
            </w:r>
            <w:r w:rsidR="00BC07D7" w:rsidRPr="00824894">
              <w:rPr>
                <w:rStyle w:val="FootnoteNumberincopy"/>
                <w:lang w:val="pt-PT"/>
              </w:rPr>
              <w:fldChar w:fldCharType="end"/>
            </w:r>
            <w:r w:rsidR="000B3928" w:rsidRPr="00824894">
              <w:rPr>
                <w:rStyle w:val="FootnoteNumberincopy"/>
                <w:lang w:val="pt-PT"/>
              </w:rPr>
            </w:r>
            <w:r w:rsidR="000B3928" w:rsidRPr="00824894">
              <w:rPr>
                <w:rStyle w:val="FootnoteNumberincopy"/>
                <w:lang w:val="pt-PT"/>
              </w:rPr>
              <w:fldChar w:fldCharType="separate"/>
            </w:r>
            <w:r w:rsidR="00BC07D7" w:rsidRPr="00824894">
              <w:rPr>
                <w:rStyle w:val="FootnoteNumberincopy"/>
                <w:lang w:val="pt-PT"/>
              </w:rPr>
              <w:t>50,51</w:t>
            </w:r>
            <w:r w:rsidR="000B3928" w:rsidRPr="00824894">
              <w:rPr>
                <w:rStyle w:val="FootnoteNumberincopy"/>
                <w:lang w:val="pt-PT"/>
              </w:rPr>
              <w:fldChar w:fldCharType="end"/>
            </w:r>
          </w:p>
        </w:tc>
        <w:tc>
          <w:tcPr>
            <w:tcW w:w="1998" w:type="pct"/>
            <w:tcBorders>
              <w:top w:val="single" w:sz="4" w:space="0" w:color="A3BEE2" w:themeColor="accent2"/>
              <w:left w:val="single" w:sz="4" w:space="0" w:color="A3BEE2" w:themeColor="accent2"/>
              <w:bottom w:val="single" w:sz="4" w:space="0" w:color="A3BEE2" w:themeColor="accent2"/>
              <w:right w:val="single" w:sz="4" w:space="0" w:color="FFFFFF" w:themeColor="background1"/>
            </w:tcBorders>
          </w:tcPr>
          <w:p w14:paraId="5EB42EE4" w14:textId="77777777" w:rsidR="00E3166B" w:rsidRPr="00824894" w:rsidRDefault="00F22AA7" w:rsidP="00C52645">
            <w:pPr>
              <w:pStyle w:val="ChartBullets"/>
              <w:rPr>
                <w:lang w:val="pt-PT"/>
              </w:rPr>
            </w:pPr>
            <w:r w:rsidRPr="00824894">
              <w:rPr>
                <w:lang w:val="pt-PT"/>
              </w:rPr>
              <w:t>3 vezes por dia durante 7 dias</w:t>
            </w:r>
          </w:p>
          <w:p w14:paraId="4177CE00" w14:textId="77777777" w:rsidR="00BB18F2" w:rsidRPr="00824894" w:rsidRDefault="00F22AA7" w:rsidP="00C52645">
            <w:pPr>
              <w:pStyle w:val="ChartBullets"/>
              <w:rPr>
                <w:lang w:val="pt-PT"/>
              </w:rPr>
            </w:pPr>
            <w:r w:rsidRPr="00824894">
              <w:rPr>
                <w:lang w:val="pt-PT"/>
              </w:rPr>
              <w:t>A adesão é baixa devido à fraca tolerabilidade e ao longo regime de tratamento</w:t>
            </w:r>
            <w:r w:rsidR="000B3928" w:rsidRPr="00824894">
              <w:rPr>
                <w:rStyle w:val="FootnoteNumberincopy"/>
                <w:lang w:val="pt-PT"/>
              </w:rPr>
              <w:fldChar w:fldCharType="begin"/>
            </w:r>
            <w:r w:rsidR="00BC07D7" w:rsidRPr="00824894">
              <w:rPr>
                <w:rStyle w:val="FootnoteNumberincopy"/>
                <w:lang w:val="pt-PT"/>
              </w:rPr>
              <w:instrText xml:space="preserve"> ADDIN EN.CITE &lt;EndNote&gt;&lt;Cite&gt;&lt;Author&gt;Yeka&lt;/Author&gt;&lt;Year&gt;2009&lt;/Year&gt;&lt;RecNum&gt;36&lt;/RecNum&gt;&lt;DisplayText&gt;&lt;style face="superscript"&gt;36&lt;/style&gt;&lt;/DisplayText&gt;&lt;record&gt;&lt;rec-number&gt;36&lt;/rec-number&gt;&lt;foreign-keys&gt;&lt;key app="EN" db-id="tarftp22oxapwfe5dzbxetvfwe29td52zesz" timestamp="1673023423"&gt;36&lt;/key&gt;&lt;/foreign-keys&gt;&lt;ref-type name="Journal Article"&gt;17&lt;/ref-type&gt;&lt;contributors&gt;&lt;authors&gt;&lt;author&gt;Yeka, A.&lt;/author&gt;&lt;author&gt;Achan, J.&lt;/author&gt;&lt;author&gt;D&amp;apos;Alessandro, U.&lt;/author&gt;&lt;author&gt;Talisuna, A. O.&lt;/author&gt;&lt;/authors&gt;&lt;/contributors&gt;&lt;auth-address&gt;Uganda Malaria Surveillance Project, Kampala, Uganda.&lt;/auth-address&gt;&lt;titles&gt;&lt;title&gt;Quinine monotherapy for treating uncomplicated malaria in the era of artemisinin-based combination therapy: an appropriate public health policy?&lt;/title&gt;&lt;secondary-title&gt;Lancet Infect Dis&lt;/secondary-title&gt;&lt;/titles&gt;&lt;periodical&gt;&lt;full-title&gt;Lancet Infect Dis&lt;/full-title&gt;&lt;/periodical&gt;&lt;pages&gt;448-52&lt;/pages&gt;&lt;volume&gt;9&lt;/volume&gt;&lt;number&gt;7&lt;/number&gt;&lt;edition&gt;2009/06/27&lt;/edition&gt;&lt;keywords&gt;&lt;keyword&gt;Africa&lt;/keyword&gt;&lt;keyword&gt;Animals&lt;/keyword&gt;&lt;keyword&gt;Antimalarials/*therapeutic use&lt;/keyword&gt;&lt;keyword&gt;Artemisinins/therapeutic use&lt;/keyword&gt;&lt;keyword&gt;Drug Resistance&lt;/keyword&gt;&lt;keyword&gt;Drug Therapy, Combination&lt;/keyword&gt;&lt;keyword&gt;Health Policy&lt;/keyword&gt;&lt;keyword&gt;Humans&lt;/keyword&gt;&lt;keyword&gt;Malaria, Falciparum/*drug therapy&lt;/keyword&gt;&lt;keyword&gt;Plasmodium falciparum/*drug effects&lt;/keyword&gt;&lt;keyword&gt;Quinine/*therapeutic use&lt;/keyword&gt;&lt;/keywords&gt;&lt;dates&gt;&lt;year&gt;2009&lt;/year&gt;&lt;pub-dates&gt;&lt;date&gt;Jul&lt;/date&gt;&lt;/pub-dates&gt;&lt;/dates&gt;&lt;isbn&gt;1474-4457 (Electronic)&amp;#xD;1473-3099 (Linking)&lt;/isbn&gt;&lt;accession-num&gt;19555904&lt;/accession-num&gt;&lt;urls&gt;&lt;related-urls&gt;&lt;url&gt;https://www.ncbi.nlm.nih.gov/pubmed/19555904&lt;/url&gt;&lt;/related-urls&gt;&lt;/urls&gt;&lt;electronic-resource-num&gt;10.1016/S1473-3099(09)70109-4&lt;/electronic-resource-num&gt;&lt;/record&gt;&lt;/Cite&gt;&lt;/EndNote&gt;</w:instrText>
            </w:r>
            <w:r w:rsidR="000B3928" w:rsidRPr="00824894">
              <w:rPr>
                <w:rStyle w:val="FootnoteNumberincopy"/>
                <w:lang w:val="pt-PT"/>
              </w:rPr>
              <w:fldChar w:fldCharType="separate"/>
            </w:r>
            <w:r w:rsidR="00BC07D7" w:rsidRPr="00824894">
              <w:rPr>
                <w:rStyle w:val="FootnoteNumberincopy"/>
                <w:lang w:val="pt-PT"/>
              </w:rPr>
              <w:t>36</w:t>
            </w:r>
            <w:r w:rsidR="000B3928" w:rsidRPr="00824894">
              <w:rPr>
                <w:rStyle w:val="FootnoteNumberincopy"/>
                <w:lang w:val="pt-PT"/>
              </w:rPr>
              <w:fldChar w:fldCharType="end"/>
            </w:r>
          </w:p>
          <w:p w14:paraId="2C26A26E" w14:textId="77777777" w:rsidR="008024DC" w:rsidRPr="00824894" w:rsidRDefault="00F22AA7" w:rsidP="00C52645">
            <w:pPr>
              <w:pStyle w:val="ChartBullets"/>
              <w:rPr>
                <w:lang w:val="pt-PT"/>
              </w:rPr>
            </w:pPr>
            <w:r w:rsidRPr="00824894">
              <w:rPr>
                <w:lang w:val="pt-PT"/>
              </w:rPr>
              <w:t xml:space="preserve">Má adesão ao uso recomendado com clindamicina </w:t>
            </w:r>
          </w:p>
        </w:tc>
      </w:tr>
      <w:tr w:rsidR="004D61C3" w:rsidRPr="00355025" w14:paraId="21EFDACC" w14:textId="77777777" w:rsidTr="004E2F4F">
        <w:trPr>
          <w:trHeight w:val="433"/>
          <w:tblHeader/>
        </w:trPr>
        <w:tc>
          <w:tcPr>
            <w:tcW w:w="664" w:type="pct"/>
            <w:tcBorders>
              <w:top w:val="single" w:sz="4" w:space="0" w:color="A3BEE2" w:themeColor="accent2"/>
              <w:left w:val="single" w:sz="4" w:space="0" w:color="FFFFFF" w:themeColor="background1"/>
              <w:bottom w:val="single" w:sz="4" w:space="0" w:color="A3BEE2" w:themeColor="accent2"/>
              <w:right w:val="single" w:sz="4" w:space="0" w:color="A3BEE2" w:themeColor="accent2"/>
            </w:tcBorders>
          </w:tcPr>
          <w:p w14:paraId="59334D41" w14:textId="77777777" w:rsidR="00E3166B" w:rsidRPr="00824894" w:rsidRDefault="00F22AA7" w:rsidP="00812CE4">
            <w:pPr>
              <w:pStyle w:val="ChartSubhead"/>
              <w:rPr>
                <w:lang w:val="pt-PT"/>
              </w:rPr>
            </w:pPr>
            <w:r w:rsidRPr="00824894">
              <w:rPr>
                <w:lang w:val="pt-PT"/>
              </w:rPr>
              <w:t xml:space="preserve">Custo </w:t>
            </w:r>
          </w:p>
        </w:tc>
        <w:tc>
          <w:tcPr>
            <w:tcW w:w="2338" w:type="pct"/>
            <w:tcBorders>
              <w:top w:val="single" w:sz="4" w:space="0" w:color="A3BEE2" w:themeColor="accent2"/>
              <w:left w:val="single" w:sz="4" w:space="0" w:color="A3BEE2" w:themeColor="accent2"/>
              <w:bottom w:val="single" w:sz="4" w:space="0" w:color="A3BEE2" w:themeColor="accent2"/>
              <w:right w:val="single" w:sz="4" w:space="0" w:color="A3BEE2" w:themeColor="accent2"/>
            </w:tcBorders>
          </w:tcPr>
          <w:p w14:paraId="20278E82" w14:textId="77777777" w:rsidR="00E3166B" w:rsidRPr="00824894" w:rsidRDefault="00F22AA7" w:rsidP="00C52645">
            <w:pPr>
              <w:pStyle w:val="ChartBullets"/>
              <w:rPr>
                <w:lang w:val="pt-PT"/>
              </w:rPr>
            </w:pPr>
            <w:r w:rsidRPr="00824894">
              <w:rPr>
                <w:lang w:val="pt-PT"/>
              </w:rPr>
              <w:t>Os preços das ACTs diminuíram substancialmente nos últimos anos e são comparáveis aos da quinina</w:t>
            </w:r>
            <w:r w:rsidRPr="00824894">
              <w:rPr>
                <w:rStyle w:val="FootnoteNumberincopy"/>
                <w:lang w:val="pt-PT"/>
              </w:rPr>
              <w:t>.</w:t>
            </w:r>
            <w:r w:rsidRPr="00824894">
              <w:rPr>
                <w:rStyle w:val="FootnoteNumberincopy"/>
                <w:lang w:val="pt-PT"/>
              </w:rPr>
              <w:fldChar w:fldCharType="begin">
                <w:fldData xml:space="preserve">PEVuZE5vdGU+PENpdGU+PEF1dGhvcj5Ub3VnaGVyPC9BdXRob3I+PFllYXI+MjAxMjwvWWVhcj48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</w:fldData>
              </w:fldChar>
            </w:r>
            <w:r w:rsidR="00BC07D7" w:rsidRPr="00824894">
              <w:rPr>
                <w:rStyle w:val="FootnoteNumberincopy"/>
                <w:lang w:val="pt-PT"/>
              </w:rPr>
              <w:instrText xml:space="preserve"> ADDIN EN.CITE </w:instrText>
            </w:r>
            <w:r w:rsidR="00BC07D7" w:rsidRPr="00824894">
              <w:rPr>
                <w:rStyle w:val="FootnoteNumberincopy"/>
                <w:lang w:val="pt-PT"/>
              </w:rPr>
              <w:fldChar w:fldCharType="begin">
                <w:fldData xml:space="preserve">PEVuZE5vdGU+PENpdGU+PEF1dGhvcj5Ub3VnaGVyPC9BdXRob3I+PFllYXI+MjAxMjwvWWVhcj48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</w:fldData>
              </w:fldChar>
            </w:r>
            <w:r w:rsidR="00BC07D7" w:rsidRPr="00824894">
              <w:rPr>
                <w:rStyle w:val="FootnoteNumberincopy"/>
                <w:lang w:val="pt-PT"/>
              </w:rPr>
              <w:instrText xml:space="preserve"> ADDIN EN.CITE.DATA </w:instrText>
            </w:r>
            <w:r w:rsidR="00BC07D7" w:rsidRPr="00824894">
              <w:rPr>
                <w:rStyle w:val="FootnoteNumberincopy"/>
                <w:lang w:val="pt-PT"/>
              </w:rPr>
            </w:r>
            <w:r w:rsidR="00BC07D7" w:rsidRPr="00824894">
              <w:rPr>
                <w:rStyle w:val="FootnoteNumberincopy"/>
                <w:lang w:val="pt-PT"/>
              </w:rPr>
              <w:fldChar w:fldCharType="end"/>
            </w:r>
            <w:r w:rsidRPr="00824894">
              <w:rPr>
                <w:rStyle w:val="FootnoteNumberincopy"/>
                <w:lang w:val="pt-PT"/>
              </w:rPr>
            </w:r>
            <w:r w:rsidRPr="00824894">
              <w:rPr>
                <w:rStyle w:val="FootnoteNumberincopy"/>
                <w:lang w:val="pt-PT"/>
              </w:rPr>
              <w:fldChar w:fldCharType="separate"/>
            </w:r>
            <w:r w:rsidR="007A71C9" w:rsidRPr="00824894">
              <w:rPr>
                <w:rStyle w:val="FootnoteNumberincopy"/>
                <w:lang w:val="pt-PT"/>
              </w:rPr>
              <w:t>7,8</w:t>
            </w:r>
            <w:r w:rsidRPr="00824894">
              <w:rPr>
                <w:rStyle w:val="FootnoteNumberincopy"/>
                <w:lang w:val="pt-PT"/>
              </w:rPr>
              <w:fldChar w:fldCharType="end"/>
            </w:r>
          </w:p>
        </w:tc>
        <w:tc>
          <w:tcPr>
            <w:tcW w:w="1998" w:type="pct"/>
            <w:tcBorders>
              <w:top w:val="single" w:sz="4" w:space="0" w:color="A3BEE2" w:themeColor="accent2"/>
              <w:left w:val="single" w:sz="4" w:space="0" w:color="A3BEE2" w:themeColor="accent2"/>
              <w:bottom w:val="single" w:sz="4" w:space="0" w:color="A3BEE2" w:themeColor="accent2"/>
              <w:right w:val="single" w:sz="4" w:space="0" w:color="FFFFFF" w:themeColor="background1"/>
            </w:tcBorders>
          </w:tcPr>
          <w:p w14:paraId="2892C72D" w14:textId="77777777" w:rsidR="00E3166B" w:rsidRPr="00824894" w:rsidRDefault="00F22AA7" w:rsidP="00C52645">
            <w:pPr>
              <w:pStyle w:val="ChartBullets"/>
              <w:rPr>
                <w:lang w:val="pt-PT"/>
              </w:rPr>
            </w:pPr>
            <w:r w:rsidRPr="00824894">
              <w:rPr>
                <w:lang w:val="pt-PT"/>
              </w:rPr>
              <w:t>A quinina é barata, mas o preço da combinação de quinina e clindamicina é elevado.</w:t>
            </w:r>
          </w:p>
        </w:tc>
      </w:tr>
      <w:tr w:rsidR="004D61C3" w:rsidRPr="00355025" w14:paraId="53B60694" w14:textId="77777777" w:rsidTr="004E2F4F">
        <w:trPr>
          <w:tblHeader/>
        </w:trPr>
        <w:tc>
          <w:tcPr>
            <w:tcW w:w="664" w:type="pct"/>
            <w:tcBorders>
              <w:top w:val="single" w:sz="4" w:space="0" w:color="A3BEE2" w:themeColor="accent2"/>
              <w:left w:val="single" w:sz="4" w:space="0" w:color="FFFFFF" w:themeColor="background1"/>
              <w:bottom w:val="single" w:sz="4" w:space="0" w:color="A3BEE2" w:themeColor="accent2"/>
              <w:right w:val="single" w:sz="4" w:space="0" w:color="A3BEE2" w:themeColor="accent2"/>
            </w:tcBorders>
          </w:tcPr>
          <w:p w14:paraId="09A98899" w14:textId="77777777" w:rsidR="001C2132" w:rsidRPr="00824894" w:rsidRDefault="00F22AA7" w:rsidP="00812CE4">
            <w:pPr>
              <w:pStyle w:val="ChartSubhead"/>
              <w:rPr>
                <w:lang w:val="pt-PT"/>
              </w:rPr>
            </w:pPr>
            <w:r w:rsidRPr="00824894">
              <w:rPr>
                <w:lang w:val="pt-PT"/>
              </w:rPr>
              <w:t>Disponibilidade</w:t>
            </w:r>
          </w:p>
        </w:tc>
        <w:tc>
          <w:tcPr>
            <w:tcW w:w="2338" w:type="pct"/>
            <w:tcBorders>
              <w:top w:val="single" w:sz="4" w:space="0" w:color="A3BEE2" w:themeColor="accent2"/>
              <w:left w:val="single" w:sz="4" w:space="0" w:color="A3BEE2" w:themeColor="accent2"/>
              <w:bottom w:val="single" w:sz="4" w:space="0" w:color="A3BEE2" w:themeColor="accent2"/>
              <w:right w:val="single" w:sz="4" w:space="0" w:color="A3BEE2" w:themeColor="accent2"/>
            </w:tcBorders>
          </w:tcPr>
          <w:p w14:paraId="47EA09CF" w14:textId="77777777" w:rsidR="001C2132" w:rsidRPr="00824894" w:rsidRDefault="00F22AA7" w:rsidP="00C52645">
            <w:pPr>
              <w:pStyle w:val="ChartBullets"/>
              <w:rPr>
                <w:lang w:val="pt-PT"/>
              </w:rPr>
            </w:pPr>
            <w:r w:rsidRPr="00824894">
              <w:rPr>
                <w:lang w:val="pt-PT"/>
              </w:rPr>
              <w:t>As ACTs de dose fixa estão amplamente disponíveis e são recomendadas como terapia de primeira linha para o tratamento da malária não complicada na maioria dos países endémicos da malária. A cobertura tanto no setor público como no privado aumentou.</w:t>
            </w:r>
          </w:p>
        </w:tc>
        <w:tc>
          <w:tcPr>
            <w:tcW w:w="1998" w:type="pct"/>
            <w:tcBorders>
              <w:top w:val="single" w:sz="4" w:space="0" w:color="A3BEE2" w:themeColor="accent2"/>
              <w:left w:val="single" w:sz="4" w:space="0" w:color="A3BEE2" w:themeColor="accent2"/>
              <w:bottom w:val="single" w:sz="4" w:space="0" w:color="A3BEE2" w:themeColor="accent2"/>
              <w:right w:val="single" w:sz="4" w:space="0" w:color="FFFFFF" w:themeColor="background1"/>
            </w:tcBorders>
          </w:tcPr>
          <w:p w14:paraId="788714D3" w14:textId="77777777" w:rsidR="001C2132" w:rsidRPr="00824894" w:rsidRDefault="00F22AA7" w:rsidP="00C52645">
            <w:pPr>
              <w:pStyle w:val="ChartBullets"/>
              <w:rPr>
                <w:lang w:val="pt-PT"/>
              </w:rPr>
            </w:pPr>
            <w:r w:rsidRPr="00824894">
              <w:rPr>
                <w:lang w:val="pt-PT"/>
              </w:rPr>
              <w:t>A quinina tem estado amplamente disponível, embora a utilização de terapia de combinação com clindamicina seja rara, particularmente em África.</w:t>
            </w:r>
          </w:p>
          <w:p w14:paraId="7136DF8E" w14:textId="77777777" w:rsidR="006D73FB" w:rsidRPr="00824894" w:rsidRDefault="00F22AA7" w:rsidP="00C52645">
            <w:pPr>
              <w:pStyle w:val="ChartBullets"/>
              <w:rPr>
                <w:lang w:val="pt-PT"/>
              </w:rPr>
            </w:pPr>
            <w:r w:rsidRPr="00824894">
              <w:rPr>
                <w:lang w:val="pt-PT"/>
              </w:rPr>
              <w:t>No setor privado, as múltiplas marcas de quinina, com diferentes sais e comprimidos, tornam difícil a administração de doses corretas de tratamento.</w:t>
            </w:r>
          </w:p>
          <w:p w14:paraId="612B42FE" w14:textId="77777777" w:rsidR="001C2132" w:rsidRPr="00824894" w:rsidRDefault="00F22AA7" w:rsidP="00C52645">
            <w:pPr>
              <w:pStyle w:val="ChartBullets"/>
              <w:rPr>
                <w:lang w:val="pt-PT"/>
              </w:rPr>
            </w:pPr>
            <w:r w:rsidRPr="00824894">
              <w:rPr>
                <w:lang w:val="pt-PT"/>
              </w:rPr>
              <w:t>Tem havido relatos de disponibilidade e fornecimento limitados de quinina no setor público em partes de África, uma vez que é utilizado apenas para pacientes no 1º trimestre.</w:t>
            </w:r>
          </w:p>
        </w:tc>
      </w:tr>
    </w:tbl>
    <w:p w14:paraId="092742B9" w14:textId="7F7C2A87" w:rsidR="00E76F31" w:rsidRPr="00824894" w:rsidRDefault="00F22AA7" w:rsidP="0066002E">
      <w:pPr>
        <w:pStyle w:val="Bodycopy"/>
        <w:rPr>
          <w:lang w:val="pt-PT"/>
        </w:rPr>
      </w:pPr>
      <w:r w:rsidRPr="00824894">
        <w:rPr>
          <w:lang w:val="pt-PT"/>
        </w:rPr>
        <w:lastRenderedPageBreak/>
        <w:t xml:space="preserve">Uma recente revisão sistemática atualizada e meta-análise dos dados individuais dos pacientes (DPI) de sete estudos prospetivos (incluindo 12 coortes) não encontrou qualquer aumento no risco de resultados adversos na gravidez (mistos, incluindo aborto, nado-morto ou anomalias congénitas importantes) associados com exposições à artemisinina no primeiro trimestre de gravidez (n=736) em comparação com exposições não baseadas na artemisinina (n=1074 [85% eram quinina], Índice de Perigo ajustado </w:t>
      </w:r>
      <w:r w:rsidR="00897F23">
        <w:rPr>
          <w:lang w:val="pt-PT"/>
        </w:rPr>
        <w:t>[</w:t>
      </w:r>
      <w:r w:rsidRPr="00824894">
        <w:rPr>
          <w:lang w:val="pt-PT"/>
        </w:rPr>
        <w:t>aHR</w:t>
      </w:r>
      <w:r w:rsidR="00897F23">
        <w:rPr>
          <w:lang w:val="pt-PT"/>
        </w:rPr>
        <w:t>]</w:t>
      </w:r>
      <w:r w:rsidRPr="00824894">
        <w:rPr>
          <w:lang w:val="pt-PT"/>
        </w:rPr>
        <w:t>: 0-71, intervalo de confiança de 95% 0-49-1-03) (</w:t>
      </w:r>
      <w:r w:rsidR="007847C6" w:rsidRPr="00824894">
        <w:rPr>
          <w:lang w:val="pt-PT"/>
        </w:rPr>
        <w:fldChar w:fldCharType="begin"/>
      </w:r>
      <w:r w:rsidR="007847C6" w:rsidRPr="00824894">
        <w:rPr>
          <w:lang w:val="pt-PT"/>
        </w:rPr>
        <w:instrText xml:space="preserve"> REF _Ref123726949 \h  \* MERGEFORMAT </w:instrText>
      </w:r>
      <w:r w:rsidR="007847C6" w:rsidRPr="00824894">
        <w:rPr>
          <w:lang w:val="pt-PT"/>
        </w:rPr>
      </w:r>
      <w:r w:rsidR="007847C6" w:rsidRPr="00824894">
        <w:rPr>
          <w:lang w:val="pt-PT"/>
        </w:rPr>
        <w:fldChar w:fldCharType="separate"/>
      </w:r>
      <w:r w:rsidR="007847C6" w:rsidRPr="00824894">
        <w:rPr>
          <w:lang w:val="pt-PT"/>
        </w:rPr>
        <w:t>Tabela 2</w:t>
      </w:r>
      <w:r w:rsidR="007847C6" w:rsidRPr="00824894">
        <w:rPr>
          <w:lang w:val="pt-PT"/>
        </w:rPr>
        <w:fldChar w:fldCharType="end"/>
      </w:r>
      <w:r w:rsidRPr="00824894">
        <w:rPr>
          <w:lang w:val="pt-PT"/>
        </w:rPr>
        <w:t>).</w:t>
      </w:r>
      <w:r w:rsidR="00581466" w:rsidRPr="00824894">
        <w:rPr>
          <w:rStyle w:val="FootnoteNumberincopy"/>
          <w:lang w:val="pt-PT"/>
        </w:rPr>
        <w:fldChar w:fldCharType="begin"/>
      </w:r>
      <w:r w:rsidR="005337A5" w:rsidRPr="00824894">
        <w:rPr>
          <w:rStyle w:val="FootnoteNumberincopy"/>
          <w:lang w:val="pt-PT"/>
        </w:rPr>
        <w:instrText xml:space="preserve"> ADDIN EN.CITE &lt;EndNote&gt;&lt;Cite&gt;&lt;Author&gt;Saito M.;&lt;/Author&gt;&lt;Year&gt;2022&lt;/Year&gt;&lt;RecNum&gt;13&lt;/RecNum&gt;&lt;DisplayText&gt;&lt;style face="superscript"&gt;13&lt;/style&gt;&lt;/DisplayText&gt;&lt;record&gt;&lt;rec-number&gt;13&lt;/rec-number&gt;&lt;foreign-keys&gt;&lt;key app="EN" db-id="tarftp22oxapwfe5dzbxetvfwe29td52zesz" timestamp="1673023420"&gt;13&lt;/key&gt;&lt;/foreign-keys&gt;&lt;ref-type name="Journal Article"&gt;17&lt;/ref-type&gt;&lt;contributors&gt;&lt;authors&gt;&lt;author&gt;Saito M.;, McGready R.; Tinto H.; Rouamba T.; Mosha D.; Rulisa S.; Kariuki S.; Desai M.; Manyando C.; Njunju E.M.; Sevene E.; Vala A.; Augusto O.; Clerk C.; Were E.; Mrema S.; Kisinza W.; Byamugisha J.; Kagawa M.; Singlovic J.; Yore M.; van Eijk A.; Mehta U.; Stergachis A.; Hill J.; Stepniewska K.; Gomes M.;  Guerin P.; Nosten F.; ter Kuile F.O.; Dellicour S.&lt;/author&gt;&lt;/authors&gt;&lt;/contributors&gt;&lt;titles&gt;&lt;title&gt;First-trimester treatment with artemisinin derivatives versus non-artemisinin antimalarials and the risk of adverse pregnancy outcomes in Africa and Asia: Updated individual patient data meta-analysis&lt;/title&gt;&lt;secondary-title&gt;The Lancet&lt;/secondary-title&gt;&lt;/titles&gt;&lt;periodical&gt;&lt;full-title&gt;The Lancet&lt;/full-title&gt;&lt;/periodical&gt;&lt;volume&gt;In Print&lt;/volume&gt;&lt;dates&gt;&lt;year&gt;2022&lt;/year&gt;&lt;/dates&gt;&lt;work-type&gt;WHO report&lt;/work-type&gt;&lt;urls&gt;&lt;/urls&gt;&lt;/record&gt;&lt;/Cite&gt;&lt;/EndNote&gt;</w:instrText>
      </w:r>
      <w:r w:rsidR="00581466" w:rsidRPr="00824894">
        <w:rPr>
          <w:rStyle w:val="FootnoteNumberincopy"/>
          <w:lang w:val="pt-PT"/>
        </w:rPr>
        <w:fldChar w:fldCharType="separate"/>
      </w:r>
      <w:r w:rsidR="00E710BD" w:rsidRPr="00824894">
        <w:rPr>
          <w:rStyle w:val="FootnoteNumberincopy"/>
          <w:lang w:val="pt-PT"/>
        </w:rPr>
        <w:t>13</w:t>
      </w:r>
      <w:r w:rsidR="00581466" w:rsidRPr="00824894">
        <w:rPr>
          <w:rStyle w:val="FootnoteNumberincopy"/>
          <w:lang w:val="pt-PT"/>
        </w:rPr>
        <w:fldChar w:fldCharType="end"/>
      </w:r>
      <w:r w:rsidRPr="00824894">
        <w:rPr>
          <w:lang w:val="pt-PT"/>
        </w:rPr>
        <w:t xml:space="preserve"> Foram identificados catorze estudos relatando a exposição à artemisinina no primeiro trimestre, dos quais sete foram elegíveis e todos incluídos na análise IPD; cinco da África subsaariana e um da Unidade de Investigação da Malária de Shoklo (SMRU) na fronteira Tailândia-Myanmar. </w:t>
      </w:r>
    </w:p>
    <w:p w14:paraId="42375659" w14:textId="59788C74" w:rsidR="00581466" w:rsidRPr="00824894" w:rsidRDefault="00F22AA7" w:rsidP="0066002E">
      <w:pPr>
        <w:pStyle w:val="Bodycopy"/>
        <w:rPr>
          <w:lang w:val="pt-PT"/>
        </w:rPr>
      </w:pPr>
      <w:r w:rsidRPr="00824894">
        <w:rPr>
          <w:lang w:val="pt-PT"/>
        </w:rPr>
        <w:t xml:space="preserve">A AL foi a única ACT com dados suficientes para uma análise de subgrupos.  O risco de resultados adversos de gravidez foi menor com AL do que com quinina oral no primeiro trimestre (25/524 [4·8%] vs 84/915 [9·2%], aHR=0·58, 0·36-0·92). Resultados semelhantes foram observados para os componentes individuais: aborto (AL=15/465 vs Quinina=68/915, aHR=0-67, 0-37-1-23), nado-morto (AL=10/488 vs quinina=12/592, aHR=0-53, 0-22-1-24). Não houve anomalias congénitas importantes no grupo exposto à AL e o limite superior estimado de prevalência de anomalias congénitas importantes foi semelhante ao observado no grupo da quinina ou não exposto. O risco correspondente de resultado adverso na gravidez em análise restrito à exposição a artemisininas durante o período putativo embrionário (6-12 semanas de gestação) foi aHR = 0·95 (0·63–1·45).  </w:t>
      </w:r>
      <w:r w:rsidRPr="00824894">
        <w:rPr>
          <w:lang w:val="pt-PT"/>
        </w:rPr>
        <w:br/>
      </w:r>
    </w:p>
    <w:p w14:paraId="5FF87570" w14:textId="77777777" w:rsidR="00DF1745" w:rsidRPr="00824894" w:rsidRDefault="00F22AA7" w:rsidP="00002349">
      <w:pPr>
        <w:pStyle w:val="TableHead"/>
        <w:rPr>
          <w:lang w:val="pt-PT"/>
        </w:rPr>
      </w:pPr>
      <w:bookmarkStart w:id="17" w:name="_Ref123726949"/>
      <w:r w:rsidRPr="00824894">
        <w:rPr>
          <w:lang w:val="pt-PT"/>
        </w:rPr>
        <w:t xml:space="preserve">Tabela </w:t>
      </w:r>
      <w:r w:rsidRPr="00824894">
        <w:rPr>
          <w:lang w:val="pt-PT"/>
        </w:rPr>
        <w:fldChar w:fldCharType="begin"/>
      </w:r>
      <w:r w:rsidRPr="00824894">
        <w:rPr>
          <w:lang w:val="pt-PT"/>
        </w:rPr>
        <w:instrText xml:space="preserve"> SEQ Table \* ARABIC </w:instrText>
      </w:r>
      <w:r w:rsidRPr="00824894">
        <w:rPr>
          <w:lang w:val="pt-PT"/>
        </w:rPr>
        <w:fldChar w:fldCharType="separate"/>
      </w:r>
      <w:r w:rsidRPr="00824894">
        <w:rPr>
          <w:lang w:val="pt-PT"/>
        </w:rPr>
        <w:t>2</w:t>
      </w:r>
      <w:r w:rsidRPr="00824894">
        <w:rPr>
          <w:lang w:val="pt-PT"/>
        </w:rPr>
        <w:fldChar w:fldCharType="end"/>
      </w:r>
      <w:bookmarkEnd w:id="17"/>
      <w:r w:rsidRPr="00824894">
        <w:rPr>
          <w:lang w:val="pt-PT"/>
        </w:rPr>
        <w:t xml:space="preserve">. Resumo das </w:t>
      </w:r>
      <w:proofErr w:type="spellStart"/>
      <w:r w:rsidRPr="00002349">
        <w:t>estimativas</w:t>
      </w:r>
      <w:proofErr w:type="spellEnd"/>
      <w:r w:rsidRPr="00824894">
        <w:rPr>
          <w:lang w:val="pt-PT"/>
        </w:rPr>
        <w:t xml:space="preserve"> dos efeitos dos dados da meta-análise analisados pela OMS: Resultados adversos na gravidez em mulheres tratadas com antimaláricos no primeiro trimestre. </w:t>
      </w:r>
    </w:p>
    <w:tbl>
      <w:tblPr>
        <w:tblW w:w="495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4A0" w:firstRow="1" w:lastRow="0" w:firstColumn="1" w:lastColumn="0" w:noHBand="0" w:noVBand="1"/>
      </w:tblPr>
      <w:tblGrid>
        <w:gridCol w:w="2960"/>
        <w:gridCol w:w="1441"/>
        <w:gridCol w:w="1352"/>
        <w:gridCol w:w="2069"/>
        <w:gridCol w:w="1821"/>
      </w:tblGrid>
      <w:tr w:rsidR="004D61C3" w:rsidRPr="00824894" w14:paraId="23EC7D89" w14:textId="77777777" w:rsidTr="00EA269A">
        <w:trPr>
          <w:trHeight w:val="450"/>
        </w:trPr>
        <w:tc>
          <w:tcPr>
            <w:tcW w:w="1535" w:type="pct"/>
            <w:vMerge w:val="restart"/>
            <w:tcBorders>
              <w:right w:val="single" w:sz="2" w:space="0" w:color="A3BEE2"/>
            </w:tcBorders>
            <w:shd w:val="clear" w:color="auto" w:fill="0D2A68" w:themeFill="accent1"/>
            <w:vAlign w:val="center"/>
            <w:hideMark/>
          </w:tcPr>
          <w:p w14:paraId="59BE331C" w14:textId="77777777" w:rsidR="00DF1745" w:rsidRPr="00824894" w:rsidRDefault="00F22AA7" w:rsidP="00F63733">
            <w:pPr>
              <w:pStyle w:val="ChartHead"/>
              <w:rPr>
                <w:lang w:val="pt-PT"/>
              </w:rPr>
            </w:pPr>
            <w:r w:rsidRPr="00824894">
              <w:rPr>
                <w:lang w:val="pt-PT"/>
              </w:rPr>
              <w:t>Resultados</w:t>
            </w:r>
          </w:p>
        </w:tc>
        <w:tc>
          <w:tcPr>
            <w:tcW w:w="1447" w:type="pct"/>
            <w:gridSpan w:val="2"/>
            <w:vMerge w:val="restart"/>
            <w:tcBorders>
              <w:left w:val="single" w:sz="2" w:space="0" w:color="A3BEE2"/>
              <w:right w:val="single" w:sz="2" w:space="0" w:color="A3BEE2"/>
            </w:tcBorders>
            <w:shd w:val="clear" w:color="auto" w:fill="0D2A68" w:themeFill="accent1"/>
            <w:vAlign w:val="center"/>
          </w:tcPr>
          <w:p w14:paraId="70BBA8D0" w14:textId="39A89FA7" w:rsidR="00DF1745" w:rsidRPr="00824894" w:rsidRDefault="00F22AA7" w:rsidP="00F63733">
            <w:pPr>
              <w:pStyle w:val="ChartHead"/>
              <w:rPr>
                <w:lang w:val="pt-PT"/>
              </w:rPr>
            </w:pPr>
            <w:r w:rsidRPr="00824894">
              <w:rPr>
                <w:lang w:val="pt-PT"/>
              </w:rPr>
              <w:t>N</w:t>
            </w:r>
            <w:r w:rsidR="001F4CD0" w:rsidRPr="001F4CD0">
              <w:rPr>
                <w:lang w:val="pt-PT"/>
              </w:rPr>
              <w:t>úmero</w:t>
            </w:r>
            <w:r w:rsidRPr="00824894">
              <w:rPr>
                <w:lang w:val="pt-PT"/>
              </w:rPr>
              <w:t xml:space="preserve"> de participantes</w:t>
            </w:r>
          </w:p>
        </w:tc>
        <w:tc>
          <w:tcPr>
            <w:tcW w:w="1073" w:type="pct"/>
            <w:vMerge w:val="restart"/>
            <w:tcBorders>
              <w:left w:val="single" w:sz="2" w:space="0" w:color="A3BEE2"/>
              <w:right w:val="single" w:sz="2" w:space="0" w:color="A3BEE2"/>
            </w:tcBorders>
            <w:shd w:val="clear" w:color="auto" w:fill="0D2A68" w:themeFill="accent1"/>
            <w:vAlign w:val="center"/>
            <w:hideMark/>
          </w:tcPr>
          <w:p w14:paraId="6A482620" w14:textId="77777777" w:rsidR="00DF1745" w:rsidRPr="00824894" w:rsidRDefault="00F22AA7" w:rsidP="00F63733">
            <w:pPr>
              <w:pStyle w:val="ChartHead"/>
              <w:rPr>
                <w:lang w:val="pt-PT"/>
              </w:rPr>
            </w:pPr>
            <w:r w:rsidRPr="00824894">
              <w:rPr>
                <w:lang w:val="pt-PT"/>
              </w:rPr>
              <w:t>Rácio de Perigo Ajustado</w:t>
            </w:r>
            <w:r w:rsidRPr="00824894">
              <w:rPr>
                <w:lang w:val="pt-PT"/>
              </w:rPr>
              <w:br/>
              <w:t>(95% CI)</w:t>
            </w:r>
          </w:p>
        </w:tc>
        <w:tc>
          <w:tcPr>
            <w:tcW w:w="945" w:type="pct"/>
            <w:vMerge w:val="restart"/>
            <w:tcBorders>
              <w:left w:val="single" w:sz="2" w:space="0" w:color="A3BEE2"/>
            </w:tcBorders>
            <w:shd w:val="clear" w:color="auto" w:fill="0D2A68" w:themeFill="accent1"/>
            <w:vAlign w:val="center"/>
            <w:hideMark/>
          </w:tcPr>
          <w:p w14:paraId="6CEB8F7C" w14:textId="77777777" w:rsidR="00DF1745" w:rsidRPr="00824894" w:rsidRDefault="00F22AA7" w:rsidP="00F63733">
            <w:pPr>
              <w:pStyle w:val="ChartHead"/>
              <w:rPr>
                <w:lang w:val="pt-PT"/>
              </w:rPr>
            </w:pPr>
            <w:r w:rsidRPr="00824894">
              <w:rPr>
                <w:lang w:val="pt-PT"/>
              </w:rPr>
              <w:t>Diferença de risco (95% CI)</w:t>
            </w:r>
          </w:p>
        </w:tc>
      </w:tr>
      <w:tr w:rsidR="004D61C3" w:rsidRPr="00824894" w14:paraId="3DC89881" w14:textId="77777777" w:rsidTr="00EA269A">
        <w:trPr>
          <w:trHeight w:val="450"/>
        </w:trPr>
        <w:tc>
          <w:tcPr>
            <w:tcW w:w="1535" w:type="pct"/>
            <w:vMerge/>
            <w:tcBorders>
              <w:right w:val="single" w:sz="2" w:space="0" w:color="A3BEE2"/>
            </w:tcBorders>
            <w:shd w:val="clear" w:color="auto" w:fill="0D2A68" w:themeFill="accent1"/>
            <w:vAlign w:val="center"/>
            <w:hideMark/>
          </w:tcPr>
          <w:p w14:paraId="4298C36A" w14:textId="77777777" w:rsidR="00DF1745" w:rsidRPr="00824894" w:rsidRDefault="00DF1745" w:rsidP="00AF54FB">
            <w:pPr>
              <w:spacing w:after="0"/>
              <w:rPr>
                <w:rFonts w:cs="Calibri"/>
                <w:b/>
                <w:bCs/>
                <w:color w:val="000000"/>
                <w:sz w:val="18"/>
                <w:szCs w:val="18"/>
                <w:lang w:val="pt-PT" w:eastAsia="en-GB"/>
              </w:rPr>
            </w:pPr>
          </w:p>
        </w:tc>
        <w:tc>
          <w:tcPr>
            <w:tcW w:w="1447" w:type="pct"/>
            <w:gridSpan w:val="2"/>
            <w:vMerge/>
            <w:tcBorders>
              <w:left w:val="single" w:sz="2" w:space="0" w:color="A3BEE2"/>
              <w:right w:val="single" w:sz="2" w:space="0" w:color="A3BEE2"/>
            </w:tcBorders>
            <w:shd w:val="clear" w:color="auto" w:fill="0D2A68" w:themeFill="accent1"/>
            <w:vAlign w:val="center"/>
          </w:tcPr>
          <w:p w14:paraId="798DA0C1" w14:textId="77777777" w:rsidR="00DF1745" w:rsidRPr="00824894" w:rsidRDefault="00DF1745" w:rsidP="00AF54FB">
            <w:pPr>
              <w:spacing w:after="0"/>
              <w:rPr>
                <w:rFonts w:cs="Calibri"/>
                <w:b/>
                <w:bCs/>
                <w:color w:val="000000"/>
                <w:sz w:val="18"/>
                <w:szCs w:val="18"/>
                <w:lang w:val="pt-PT" w:eastAsia="en-GB"/>
              </w:rPr>
            </w:pPr>
          </w:p>
        </w:tc>
        <w:tc>
          <w:tcPr>
            <w:tcW w:w="1073" w:type="pct"/>
            <w:vMerge/>
            <w:tcBorders>
              <w:left w:val="single" w:sz="2" w:space="0" w:color="A3BEE2"/>
              <w:right w:val="single" w:sz="2" w:space="0" w:color="A3BEE2"/>
            </w:tcBorders>
            <w:shd w:val="clear" w:color="auto" w:fill="0D2A68" w:themeFill="accent1"/>
            <w:vAlign w:val="center"/>
            <w:hideMark/>
          </w:tcPr>
          <w:p w14:paraId="495D17DB" w14:textId="77777777" w:rsidR="00DF1745" w:rsidRPr="00824894" w:rsidRDefault="00DF1745" w:rsidP="00AF54FB">
            <w:pPr>
              <w:spacing w:after="0"/>
              <w:rPr>
                <w:rFonts w:cs="Calibri"/>
                <w:b/>
                <w:bCs/>
                <w:color w:val="000000"/>
                <w:sz w:val="18"/>
                <w:szCs w:val="18"/>
                <w:lang w:val="pt-PT" w:eastAsia="en-GB"/>
              </w:rPr>
            </w:pPr>
          </w:p>
        </w:tc>
        <w:tc>
          <w:tcPr>
            <w:tcW w:w="945" w:type="pct"/>
            <w:vMerge/>
            <w:tcBorders>
              <w:left w:val="single" w:sz="2" w:space="0" w:color="A3BEE2"/>
            </w:tcBorders>
            <w:shd w:val="clear" w:color="auto" w:fill="0D2A68" w:themeFill="accent1"/>
            <w:vAlign w:val="center"/>
            <w:hideMark/>
          </w:tcPr>
          <w:p w14:paraId="1368FD42" w14:textId="77777777" w:rsidR="00DF1745" w:rsidRPr="00824894" w:rsidRDefault="00DF1745" w:rsidP="00AF54FB">
            <w:pPr>
              <w:spacing w:after="0"/>
              <w:rPr>
                <w:rFonts w:cs="Calibri"/>
                <w:b/>
                <w:bCs/>
                <w:color w:val="000000"/>
                <w:sz w:val="18"/>
                <w:szCs w:val="18"/>
                <w:lang w:val="pt-PT" w:eastAsia="en-GB"/>
              </w:rPr>
            </w:pPr>
          </w:p>
        </w:tc>
      </w:tr>
      <w:tr w:rsidR="004D61C3" w:rsidRPr="00824894" w14:paraId="1E0EC528" w14:textId="77777777" w:rsidTr="00A05C4C">
        <w:trPr>
          <w:trHeight w:val="370"/>
        </w:trPr>
        <w:tc>
          <w:tcPr>
            <w:tcW w:w="1535" w:type="pct"/>
            <w:tcBorders>
              <w:left w:val="single" w:sz="4" w:space="0" w:color="FFFFFF"/>
              <w:bottom w:val="single" w:sz="2" w:space="0" w:color="A3BEE2"/>
              <w:right w:val="single" w:sz="2" w:space="0" w:color="A3BEE2"/>
            </w:tcBorders>
            <w:shd w:val="clear" w:color="auto" w:fill="A3BEE2" w:themeFill="accent2"/>
            <w:vAlign w:val="center"/>
          </w:tcPr>
          <w:p w14:paraId="538F6A4C" w14:textId="77777777" w:rsidR="00DF1745" w:rsidRPr="00824894" w:rsidRDefault="00DF1745" w:rsidP="00AF54FB">
            <w:pPr>
              <w:spacing w:after="0"/>
              <w:jc w:val="center"/>
              <w:rPr>
                <w:rFonts w:cs="Calibri"/>
                <w:b/>
                <w:bCs/>
                <w:color w:val="000000"/>
                <w:sz w:val="18"/>
                <w:szCs w:val="18"/>
                <w:lang w:val="pt-PT" w:eastAsia="en-GB"/>
              </w:rPr>
            </w:pPr>
          </w:p>
        </w:tc>
        <w:tc>
          <w:tcPr>
            <w:tcW w:w="747" w:type="pct"/>
            <w:tcBorders>
              <w:left w:val="single" w:sz="2" w:space="0" w:color="A3BEE2"/>
              <w:bottom w:val="single" w:sz="2" w:space="0" w:color="A3BEE2"/>
              <w:right w:val="single" w:sz="2" w:space="0" w:color="A3BEE2"/>
            </w:tcBorders>
            <w:shd w:val="clear" w:color="auto" w:fill="A3BEE2" w:themeFill="accent2"/>
            <w:vAlign w:val="center"/>
          </w:tcPr>
          <w:p w14:paraId="3FEDD2DB" w14:textId="77777777" w:rsidR="00DF1745" w:rsidRPr="00824894" w:rsidRDefault="00F22AA7" w:rsidP="00AF54FB">
            <w:pPr>
              <w:spacing w:after="0"/>
              <w:jc w:val="center"/>
              <w:rPr>
                <w:rFonts w:ascii="Gill Sans MT" w:hAnsi="Gill Sans MT" w:cs="Calibri"/>
                <w:b/>
                <w:bCs/>
                <w:color w:val="000000"/>
                <w:sz w:val="18"/>
                <w:szCs w:val="18"/>
                <w:lang w:val="pt-PT" w:eastAsia="en-GB"/>
              </w:rPr>
            </w:pPr>
            <w:r w:rsidRPr="00824894">
              <w:rPr>
                <w:rFonts w:ascii="Gill Sans MT" w:hAnsi="Gill Sans MT" w:cs="Calibri"/>
                <w:b/>
                <w:bCs/>
                <w:color w:val="000000"/>
                <w:sz w:val="18"/>
                <w:szCs w:val="18"/>
                <w:lang w:val="pt-PT" w:eastAsia="en-GB"/>
              </w:rPr>
              <w:t>não ABT</w:t>
            </w:r>
            <w:r w:rsidR="007B0FB2" w:rsidRPr="00824894">
              <w:rPr>
                <w:rFonts w:ascii="Gill Sans MT" w:hAnsi="Gill Sans MT" w:cs="Calibri"/>
                <w:b/>
                <w:bCs/>
                <w:color w:val="000000"/>
                <w:sz w:val="18"/>
                <w:szCs w:val="18"/>
                <w:vertAlign w:val="superscript"/>
                <w:lang w:val="pt-PT" w:eastAsia="en-GB"/>
              </w:rPr>
              <w:t>#</w:t>
            </w:r>
          </w:p>
        </w:tc>
        <w:tc>
          <w:tcPr>
            <w:tcW w:w="701" w:type="pct"/>
            <w:tcBorders>
              <w:left w:val="single" w:sz="2" w:space="0" w:color="A3BEE2"/>
              <w:bottom w:val="single" w:sz="2" w:space="0" w:color="A3BEE2"/>
              <w:right w:val="single" w:sz="2" w:space="0" w:color="A3BEE2"/>
            </w:tcBorders>
            <w:shd w:val="clear" w:color="auto" w:fill="A3BEE2" w:themeFill="accent2"/>
            <w:vAlign w:val="center"/>
          </w:tcPr>
          <w:p w14:paraId="21BEEEF5" w14:textId="77777777" w:rsidR="00DF1745" w:rsidRPr="00824894" w:rsidRDefault="00F22AA7" w:rsidP="00AF54FB">
            <w:pPr>
              <w:spacing w:after="0"/>
              <w:jc w:val="center"/>
              <w:rPr>
                <w:rFonts w:ascii="Gill Sans MT" w:hAnsi="Gill Sans MT" w:cs="Calibri"/>
                <w:b/>
                <w:bCs/>
                <w:color w:val="000000"/>
                <w:sz w:val="18"/>
                <w:szCs w:val="18"/>
                <w:lang w:val="pt-PT" w:eastAsia="en-GB"/>
              </w:rPr>
            </w:pPr>
            <w:r w:rsidRPr="00824894">
              <w:rPr>
                <w:rFonts w:ascii="Gill Sans MT" w:hAnsi="Gill Sans MT" w:cs="Calibri"/>
                <w:b/>
                <w:bCs/>
                <w:color w:val="000000"/>
                <w:sz w:val="18"/>
                <w:szCs w:val="18"/>
                <w:lang w:val="pt-PT" w:eastAsia="en-GB"/>
              </w:rPr>
              <w:t>ABT*</w:t>
            </w:r>
          </w:p>
        </w:tc>
        <w:tc>
          <w:tcPr>
            <w:tcW w:w="1073" w:type="pct"/>
            <w:tcBorders>
              <w:left w:val="single" w:sz="2" w:space="0" w:color="A3BEE2"/>
              <w:bottom w:val="single" w:sz="2" w:space="0" w:color="A3BEE2"/>
              <w:right w:val="single" w:sz="2" w:space="0" w:color="A3BEE2"/>
            </w:tcBorders>
            <w:shd w:val="clear" w:color="auto" w:fill="A3BEE2" w:themeFill="accent2"/>
            <w:vAlign w:val="center"/>
          </w:tcPr>
          <w:p w14:paraId="34E1E6D9" w14:textId="77777777" w:rsidR="00DF1745" w:rsidRPr="00824894" w:rsidRDefault="00DF1745" w:rsidP="00AF54FB">
            <w:pPr>
              <w:spacing w:after="0"/>
              <w:jc w:val="center"/>
              <w:rPr>
                <w:rFonts w:cs="Calibri"/>
                <w:color w:val="000000"/>
                <w:sz w:val="18"/>
                <w:szCs w:val="18"/>
                <w:lang w:val="pt-PT" w:eastAsia="en-GB"/>
              </w:rPr>
            </w:pPr>
          </w:p>
        </w:tc>
        <w:tc>
          <w:tcPr>
            <w:tcW w:w="945" w:type="pct"/>
            <w:tcBorders>
              <w:left w:val="single" w:sz="2" w:space="0" w:color="A3BEE2"/>
              <w:bottom w:val="single" w:sz="2" w:space="0" w:color="A3BEE2"/>
              <w:right w:val="single" w:sz="4" w:space="0" w:color="FFFFFF" w:themeColor="background1"/>
            </w:tcBorders>
            <w:shd w:val="clear" w:color="auto" w:fill="A3BEE2" w:themeFill="accent2"/>
            <w:vAlign w:val="center"/>
          </w:tcPr>
          <w:p w14:paraId="5961F55D" w14:textId="77777777" w:rsidR="00DF1745" w:rsidRPr="00824894" w:rsidRDefault="00DF1745" w:rsidP="00AF54FB">
            <w:pPr>
              <w:spacing w:after="0"/>
              <w:jc w:val="center"/>
              <w:rPr>
                <w:rFonts w:cs="Calibri"/>
                <w:color w:val="000000"/>
                <w:sz w:val="18"/>
                <w:szCs w:val="18"/>
                <w:lang w:val="pt-PT" w:eastAsia="en-GB"/>
              </w:rPr>
            </w:pPr>
          </w:p>
        </w:tc>
      </w:tr>
      <w:tr w:rsidR="004D61C3" w:rsidRPr="00824894" w14:paraId="4C1C0698" w14:textId="77777777" w:rsidTr="003F3AD5">
        <w:trPr>
          <w:trHeight w:val="360"/>
        </w:trPr>
        <w:tc>
          <w:tcPr>
            <w:tcW w:w="1535" w:type="pct"/>
            <w:tcBorders>
              <w:top w:val="single" w:sz="4" w:space="0" w:color="FFFFFF" w:themeColor="background1"/>
              <w:left w:val="single" w:sz="4" w:space="0" w:color="FFFFFF"/>
              <w:bottom w:val="single" w:sz="2" w:space="0" w:color="A3BEE2"/>
              <w:right w:val="single" w:sz="2" w:space="0" w:color="A3BEE2"/>
            </w:tcBorders>
            <w:shd w:val="clear" w:color="auto" w:fill="auto"/>
            <w:vAlign w:val="center"/>
            <w:hideMark/>
          </w:tcPr>
          <w:p w14:paraId="37AE573D" w14:textId="77777777" w:rsidR="00DF1745" w:rsidRPr="00824894" w:rsidRDefault="00F22AA7" w:rsidP="00AF54FB">
            <w:pPr>
              <w:spacing w:after="0"/>
              <w:jc w:val="center"/>
              <w:rPr>
                <w:rFonts w:ascii="Gill Sans MT" w:hAnsi="Gill Sans MT" w:cs="Calibri"/>
                <w:b/>
                <w:bCs/>
                <w:color w:val="000000"/>
                <w:sz w:val="18"/>
                <w:szCs w:val="18"/>
                <w:lang w:val="pt-PT" w:eastAsia="en-GB"/>
              </w:rPr>
            </w:pPr>
            <w:r w:rsidRPr="00824894">
              <w:rPr>
                <w:rFonts w:ascii="Gill Sans MT" w:hAnsi="Gill Sans MT" w:cs="Calibri"/>
                <w:b/>
                <w:bCs/>
                <w:color w:val="000000"/>
                <w:sz w:val="18"/>
                <w:szCs w:val="18"/>
                <w:lang w:val="pt-PT" w:eastAsia="en-GB"/>
              </w:rPr>
              <w:t>Mistos</w:t>
            </w:r>
          </w:p>
        </w:tc>
        <w:tc>
          <w:tcPr>
            <w:tcW w:w="747" w:type="pct"/>
            <w:tcBorders>
              <w:top w:val="single" w:sz="4" w:space="0" w:color="FFFFFF" w:themeColor="background1"/>
              <w:left w:val="single" w:sz="2" w:space="0" w:color="A3BEE2"/>
              <w:bottom w:val="single" w:sz="2" w:space="0" w:color="A3BEE2"/>
              <w:right w:val="single" w:sz="2" w:space="0" w:color="A3BEE2"/>
            </w:tcBorders>
            <w:vAlign w:val="center"/>
          </w:tcPr>
          <w:p w14:paraId="3655927B" w14:textId="77777777" w:rsidR="00DF1745" w:rsidRPr="00824894" w:rsidRDefault="00F22AA7" w:rsidP="00AF54FB">
            <w:pPr>
              <w:spacing w:after="0"/>
              <w:jc w:val="center"/>
              <w:rPr>
                <w:rFonts w:ascii="Gill Sans MT" w:hAnsi="Gill Sans MT" w:cs="Calibri"/>
                <w:color w:val="000000"/>
                <w:sz w:val="18"/>
                <w:szCs w:val="18"/>
                <w:lang w:val="pt-PT" w:eastAsia="en-GB"/>
              </w:rPr>
            </w:pPr>
            <w:r w:rsidRPr="00824894">
              <w:rPr>
                <w:rFonts w:ascii="Gill Sans MT" w:hAnsi="Gill Sans MT" w:cs="Calibri"/>
                <w:color w:val="000000"/>
                <w:sz w:val="18"/>
                <w:szCs w:val="18"/>
                <w:lang w:val="pt-PT" w:eastAsia="en-GB"/>
              </w:rPr>
              <w:t>96/1074</w:t>
            </w:r>
          </w:p>
        </w:tc>
        <w:tc>
          <w:tcPr>
            <w:tcW w:w="701" w:type="pct"/>
            <w:tcBorders>
              <w:top w:val="single" w:sz="4" w:space="0" w:color="FFFFFF" w:themeColor="background1"/>
              <w:left w:val="single" w:sz="2" w:space="0" w:color="A3BEE2"/>
              <w:bottom w:val="single" w:sz="2" w:space="0" w:color="A3BEE2"/>
              <w:right w:val="single" w:sz="2" w:space="0" w:color="A3BEE2"/>
            </w:tcBorders>
            <w:vAlign w:val="center"/>
          </w:tcPr>
          <w:p w14:paraId="0BE151ED" w14:textId="77777777" w:rsidR="00DF1745" w:rsidRPr="00824894" w:rsidRDefault="00F22AA7" w:rsidP="00AF54FB">
            <w:pPr>
              <w:spacing w:after="0"/>
              <w:jc w:val="center"/>
              <w:rPr>
                <w:rFonts w:ascii="Gill Sans MT" w:hAnsi="Gill Sans MT" w:cs="Calibri"/>
                <w:color w:val="000000"/>
                <w:sz w:val="18"/>
                <w:szCs w:val="18"/>
                <w:lang w:val="pt-PT" w:eastAsia="en-GB"/>
              </w:rPr>
            </w:pPr>
            <w:r w:rsidRPr="00824894">
              <w:rPr>
                <w:rFonts w:ascii="Gill Sans MT" w:hAnsi="Gill Sans MT" w:cs="Calibri"/>
                <w:color w:val="000000"/>
                <w:sz w:val="18"/>
                <w:szCs w:val="18"/>
                <w:lang w:val="pt-PT" w:eastAsia="en-GB"/>
              </w:rPr>
              <w:t>42/736</w:t>
            </w:r>
          </w:p>
        </w:tc>
        <w:tc>
          <w:tcPr>
            <w:tcW w:w="1073" w:type="pct"/>
            <w:tcBorders>
              <w:top w:val="single" w:sz="4" w:space="0" w:color="FFFFFF" w:themeColor="background1"/>
              <w:left w:val="single" w:sz="2" w:space="0" w:color="A3BEE2"/>
              <w:bottom w:val="single" w:sz="2" w:space="0" w:color="A3BEE2"/>
              <w:right w:val="single" w:sz="2" w:space="0" w:color="A3BEE2"/>
            </w:tcBorders>
            <w:shd w:val="clear" w:color="auto" w:fill="auto"/>
            <w:vAlign w:val="center"/>
            <w:hideMark/>
          </w:tcPr>
          <w:p w14:paraId="5E10B162" w14:textId="77777777" w:rsidR="00DF1745" w:rsidRPr="00824894" w:rsidRDefault="00F22AA7" w:rsidP="00AF54FB">
            <w:pPr>
              <w:spacing w:after="0"/>
              <w:jc w:val="center"/>
              <w:rPr>
                <w:rFonts w:ascii="Gill Sans MT" w:hAnsi="Gill Sans MT" w:cs="Calibri"/>
                <w:color w:val="000000"/>
                <w:sz w:val="18"/>
                <w:szCs w:val="18"/>
                <w:lang w:val="pt-PT" w:eastAsia="en-GB"/>
              </w:rPr>
            </w:pPr>
            <w:r w:rsidRPr="00824894">
              <w:rPr>
                <w:rFonts w:ascii="Gill Sans MT" w:hAnsi="Gill Sans MT" w:cs="Calibri"/>
                <w:color w:val="000000"/>
                <w:sz w:val="18"/>
                <w:szCs w:val="18"/>
                <w:lang w:val="pt-PT" w:eastAsia="en-GB"/>
              </w:rPr>
              <w:t>0.71 (0.49,1.03)</w:t>
            </w:r>
          </w:p>
        </w:tc>
        <w:tc>
          <w:tcPr>
            <w:tcW w:w="945" w:type="pct"/>
            <w:tcBorders>
              <w:top w:val="single" w:sz="4" w:space="0" w:color="FFFFFF" w:themeColor="background1"/>
              <w:left w:val="single" w:sz="2" w:space="0" w:color="A3BEE2"/>
              <w:bottom w:val="single" w:sz="2" w:space="0" w:color="A3BEE2"/>
              <w:right w:val="single" w:sz="4" w:space="0" w:color="FFFFFF" w:themeColor="background1"/>
            </w:tcBorders>
            <w:shd w:val="clear" w:color="auto" w:fill="auto"/>
            <w:vAlign w:val="center"/>
            <w:hideMark/>
          </w:tcPr>
          <w:p w14:paraId="4171F6F6" w14:textId="77777777" w:rsidR="00DF1745" w:rsidRPr="00824894" w:rsidRDefault="00F22AA7" w:rsidP="00AF54FB">
            <w:pPr>
              <w:spacing w:after="0"/>
              <w:jc w:val="center"/>
              <w:rPr>
                <w:rFonts w:ascii="Gill Sans MT" w:hAnsi="Gill Sans MT" w:cs="Calibri"/>
                <w:color w:val="000000"/>
                <w:sz w:val="18"/>
                <w:szCs w:val="18"/>
                <w:lang w:val="pt-PT" w:eastAsia="en-GB"/>
              </w:rPr>
            </w:pPr>
            <w:r w:rsidRPr="00824894">
              <w:rPr>
                <w:rFonts w:ascii="Gill Sans MT" w:hAnsi="Gill Sans MT" w:cs="Calibri"/>
                <w:color w:val="000000"/>
                <w:sz w:val="18"/>
                <w:szCs w:val="18"/>
                <w:lang w:val="pt-PT" w:eastAsia="en-GB"/>
              </w:rPr>
              <w:t>-25 (-45, 3)</w:t>
            </w:r>
          </w:p>
        </w:tc>
      </w:tr>
      <w:tr w:rsidR="004D61C3" w:rsidRPr="00824894" w14:paraId="6B86CC4D" w14:textId="77777777" w:rsidTr="003F3AD5">
        <w:trPr>
          <w:trHeight w:val="360"/>
        </w:trPr>
        <w:tc>
          <w:tcPr>
            <w:tcW w:w="1535" w:type="pct"/>
            <w:tcBorders>
              <w:top w:val="single" w:sz="2" w:space="0" w:color="A3BEE2"/>
              <w:left w:val="single" w:sz="4" w:space="0" w:color="FFFFFF"/>
              <w:bottom w:val="single" w:sz="2" w:space="0" w:color="A3BEE2"/>
              <w:right w:val="single" w:sz="2" w:space="0" w:color="A3BEE2"/>
            </w:tcBorders>
            <w:shd w:val="clear" w:color="auto" w:fill="auto"/>
            <w:vAlign w:val="center"/>
            <w:hideMark/>
          </w:tcPr>
          <w:p w14:paraId="6A35DD24" w14:textId="77777777" w:rsidR="00DF1745" w:rsidRPr="00824894" w:rsidRDefault="00F22AA7" w:rsidP="00AF54FB">
            <w:pPr>
              <w:spacing w:after="0"/>
              <w:jc w:val="center"/>
              <w:rPr>
                <w:rFonts w:ascii="Gill Sans MT" w:hAnsi="Gill Sans MT" w:cs="Calibri"/>
                <w:b/>
                <w:bCs/>
                <w:color w:val="000000"/>
                <w:sz w:val="18"/>
                <w:szCs w:val="18"/>
                <w:lang w:val="pt-PT" w:eastAsia="en-GB"/>
              </w:rPr>
            </w:pPr>
            <w:r w:rsidRPr="00824894">
              <w:rPr>
                <w:rFonts w:ascii="Gill Sans MT" w:hAnsi="Gill Sans MT" w:cs="Calibri"/>
                <w:b/>
                <w:bCs/>
                <w:color w:val="000000"/>
                <w:sz w:val="18"/>
                <w:szCs w:val="18"/>
                <w:lang w:val="pt-PT" w:eastAsia="en-GB"/>
              </w:rPr>
              <w:t>Aborto espontâneo</w:t>
            </w:r>
          </w:p>
        </w:tc>
        <w:tc>
          <w:tcPr>
            <w:tcW w:w="747" w:type="pct"/>
            <w:tcBorders>
              <w:top w:val="single" w:sz="2" w:space="0" w:color="A3BEE2"/>
              <w:left w:val="single" w:sz="2" w:space="0" w:color="A3BEE2"/>
              <w:bottom w:val="single" w:sz="2" w:space="0" w:color="A3BEE2"/>
              <w:right w:val="single" w:sz="2" w:space="0" w:color="A3BEE2"/>
            </w:tcBorders>
            <w:vAlign w:val="center"/>
          </w:tcPr>
          <w:p w14:paraId="2F71ABCF" w14:textId="77777777" w:rsidR="00DF1745" w:rsidRPr="00824894" w:rsidRDefault="00F22AA7" w:rsidP="00AF54FB">
            <w:pPr>
              <w:spacing w:after="0"/>
              <w:jc w:val="center"/>
              <w:rPr>
                <w:rFonts w:ascii="Gill Sans MT" w:hAnsi="Gill Sans MT" w:cs="Calibri"/>
                <w:color w:val="000000"/>
                <w:sz w:val="18"/>
                <w:szCs w:val="18"/>
                <w:lang w:val="pt-PT" w:eastAsia="en-GB"/>
              </w:rPr>
            </w:pPr>
            <w:r w:rsidRPr="00824894">
              <w:rPr>
                <w:rFonts w:ascii="Gill Sans MT" w:hAnsi="Gill Sans MT" w:cs="Calibri"/>
                <w:color w:val="000000"/>
                <w:sz w:val="18"/>
                <w:szCs w:val="18"/>
                <w:lang w:val="pt-PT" w:eastAsia="en-GB"/>
              </w:rPr>
              <w:t>76/1070</w:t>
            </w:r>
          </w:p>
        </w:tc>
        <w:tc>
          <w:tcPr>
            <w:tcW w:w="701" w:type="pct"/>
            <w:tcBorders>
              <w:top w:val="single" w:sz="2" w:space="0" w:color="A3BEE2"/>
              <w:left w:val="single" w:sz="2" w:space="0" w:color="A3BEE2"/>
              <w:bottom w:val="single" w:sz="2" w:space="0" w:color="A3BEE2"/>
              <w:right w:val="single" w:sz="2" w:space="0" w:color="A3BEE2"/>
            </w:tcBorders>
            <w:vAlign w:val="center"/>
          </w:tcPr>
          <w:p w14:paraId="36D8F619" w14:textId="77777777" w:rsidR="00DF1745" w:rsidRPr="00824894" w:rsidRDefault="00F22AA7" w:rsidP="00AF54FB">
            <w:pPr>
              <w:spacing w:after="0"/>
              <w:jc w:val="center"/>
              <w:rPr>
                <w:rFonts w:ascii="Gill Sans MT" w:hAnsi="Gill Sans MT" w:cs="Calibri"/>
                <w:color w:val="000000"/>
                <w:sz w:val="18"/>
                <w:szCs w:val="18"/>
                <w:lang w:val="pt-PT" w:eastAsia="en-GB"/>
              </w:rPr>
            </w:pPr>
            <w:r w:rsidRPr="00824894">
              <w:rPr>
                <w:rFonts w:ascii="Gill Sans MT" w:hAnsi="Gill Sans MT" w:cs="Calibri"/>
                <w:color w:val="000000"/>
                <w:sz w:val="18"/>
                <w:szCs w:val="18"/>
                <w:lang w:val="pt-PT" w:eastAsia="en-GB"/>
              </w:rPr>
              <w:t>27/669</w:t>
            </w:r>
          </w:p>
        </w:tc>
        <w:tc>
          <w:tcPr>
            <w:tcW w:w="1073" w:type="pct"/>
            <w:tcBorders>
              <w:top w:val="single" w:sz="2" w:space="0" w:color="A3BEE2"/>
              <w:left w:val="single" w:sz="2" w:space="0" w:color="A3BEE2"/>
              <w:bottom w:val="single" w:sz="2" w:space="0" w:color="A3BEE2"/>
              <w:right w:val="single" w:sz="2" w:space="0" w:color="A3BEE2"/>
            </w:tcBorders>
            <w:shd w:val="clear" w:color="auto" w:fill="auto"/>
            <w:vAlign w:val="center"/>
            <w:hideMark/>
          </w:tcPr>
          <w:p w14:paraId="3C65E504" w14:textId="77777777" w:rsidR="00DF1745" w:rsidRPr="00824894" w:rsidRDefault="00F22AA7" w:rsidP="00AF54FB">
            <w:pPr>
              <w:spacing w:after="0"/>
              <w:jc w:val="center"/>
              <w:rPr>
                <w:rFonts w:ascii="Gill Sans MT" w:hAnsi="Gill Sans MT" w:cs="Calibri"/>
                <w:color w:val="000000"/>
                <w:sz w:val="18"/>
                <w:szCs w:val="18"/>
                <w:lang w:val="pt-PT" w:eastAsia="en-GB"/>
              </w:rPr>
            </w:pPr>
            <w:r w:rsidRPr="00824894">
              <w:rPr>
                <w:rFonts w:ascii="Gill Sans MT" w:hAnsi="Gill Sans MT" w:cs="Calibri"/>
                <w:color w:val="000000"/>
                <w:sz w:val="18"/>
                <w:szCs w:val="18"/>
                <w:lang w:val="pt-PT" w:eastAsia="en-GB"/>
              </w:rPr>
              <w:t>0.74 (0.47,1.17)</w:t>
            </w:r>
          </w:p>
        </w:tc>
        <w:tc>
          <w:tcPr>
            <w:tcW w:w="945" w:type="pct"/>
            <w:tcBorders>
              <w:top w:val="single" w:sz="2" w:space="0" w:color="A3BEE2"/>
              <w:left w:val="single" w:sz="2" w:space="0" w:color="A3BEE2"/>
              <w:bottom w:val="single" w:sz="2" w:space="0" w:color="A3BEE2"/>
              <w:right w:val="single" w:sz="4" w:space="0" w:color="FFFFFF" w:themeColor="background1"/>
            </w:tcBorders>
            <w:shd w:val="clear" w:color="auto" w:fill="auto"/>
            <w:vAlign w:val="center"/>
            <w:hideMark/>
          </w:tcPr>
          <w:p w14:paraId="2C0F8C51" w14:textId="77777777" w:rsidR="00DF1745" w:rsidRPr="00824894" w:rsidRDefault="00F22AA7" w:rsidP="00AF54FB">
            <w:pPr>
              <w:spacing w:after="0"/>
              <w:jc w:val="center"/>
              <w:rPr>
                <w:rFonts w:ascii="Gill Sans MT" w:hAnsi="Gill Sans MT" w:cs="Calibri"/>
                <w:color w:val="000000"/>
                <w:sz w:val="18"/>
                <w:szCs w:val="18"/>
                <w:lang w:val="pt-PT" w:eastAsia="en-GB"/>
              </w:rPr>
            </w:pPr>
            <w:r w:rsidRPr="00824894">
              <w:rPr>
                <w:rFonts w:ascii="Gill Sans MT" w:hAnsi="Gill Sans MT" w:cs="Calibri"/>
                <w:color w:val="000000"/>
                <w:sz w:val="18"/>
                <w:szCs w:val="18"/>
                <w:lang w:val="pt-PT" w:eastAsia="en-GB"/>
              </w:rPr>
              <w:t>-18 (-37, 12)</w:t>
            </w:r>
          </w:p>
        </w:tc>
      </w:tr>
      <w:tr w:rsidR="004D61C3" w:rsidRPr="00824894" w14:paraId="26747C89" w14:textId="77777777" w:rsidTr="003F3AD5">
        <w:trPr>
          <w:trHeight w:val="360"/>
        </w:trPr>
        <w:tc>
          <w:tcPr>
            <w:tcW w:w="1535" w:type="pct"/>
            <w:tcBorders>
              <w:top w:val="single" w:sz="2" w:space="0" w:color="A3BEE2"/>
              <w:left w:val="single" w:sz="4" w:space="0" w:color="FFFFFF"/>
              <w:bottom w:val="single" w:sz="2" w:space="0" w:color="A3BEE2"/>
              <w:right w:val="single" w:sz="2" w:space="0" w:color="A3BEE2"/>
            </w:tcBorders>
            <w:shd w:val="clear" w:color="auto" w:fill="auto"/>
            <w:vAlign w:val="center"/>
            <w:hideMark/>
          </w:tcPr>
          <w:p w14:paraId="2D588DC0" w14:textId="77777777" w:rsidR="00DF1745" w:rsidRPr="00824894" w:rsidRDefault="00F22AA7" w:rsidP="00AF54FB">
            <w:pPr>
              <w:spacing w:after="0"/>
              <w:jc w:val="center"/>
              <w:rPr>
                <w:rFonts w:ascii="Gill Sans MT" w:hAnsi="Gill Sans MT" w:cs="Calibri"/>
                <w:b/>
                <w:bCs/>
                <w:color w:val="000000"/>
                <w:sz w:val="18"/>
                <w:szCs w:val="18"/>
                <w:lang w:val="pt-PT" w:eastAsia="en-GB"/>
              </w:rPr>
            </w:pPr>
            <w:r w:rsidRPr="00824894">
              <w:rPr>
                <w:rFonts w:ascii="Gill Sans MT" w:hAnsi="Gill Sans MT" w:cs="Calibri"/>
                <w:b/>
                <w:bCs/>
                <w:color w:val="000000"/>
                <w:sz w:val="18"/>
                <w:szCs w:val="18"/>
                <w:lang w:val="pt-PT" w:eastAsia="en-GB"/>
              </w:rPr>
              <w:t>Nado-morto</w:t>
            </w:r>
          </w:p>
        </w:tc>
        <w:tc>
          <w:tcPr>
            <w:tcW w:w="747" w:type="pct"/>
            <w:tcBorders>
              <w:top w:val="single" w:sz="2" w:space="0" w:color="A3BEE2"/>
              <w:left w:val="single" w:sz="2" w:space="0" w:color="A3BEE2"/>
              <w:bottom w:val="single" w:sz="2" w:space="0" w:color="A3BEE2"/>
              <w:right w:val="single" w:sz="2" w:space="0" w:color="A3BEE2"/>
            </w:tcBorders>
            <w:vAlign w:val="center"/>
          </w:tcPr>
          <w:p w14:paraId="3942C841" w14:textId="77777777" w:rsidR="00DF1745" w:rsidRPr="00824894" w:rsidRDefault="00F22AA7" w:rsidP="00AF54FB">
            <w:pPr>
              <w:spacing w:after="0"/>
              <w:jc w:val="center"/>
              <w:rPr>
                <w:rFonts w:ascii="Gill Sans MT" w:hAnsi="Gill Sans MT" w:cs="Calibri"/>
                <w:color w:val="000000"/>
                <w:sz w:val="18"/>
                <w:szCs w:val="18"/>
                <w:lang w:val="pt-PT" w:eastAsia="en-GB"/>
              </w:rPr>
            </w:pPr>
            <w:r w:rsidRPr="00824894">
              <w:rPr>
                <w:rFonts w:ascii="Gill Sans MT" w:hAnsi="Gill Sans MT" w:cs="Calibri"/>
                <w:color w:val="000000"/>
                <w:sz w:val="18"/>
                <w:szCs w:val="18"/>
                <w:lang w:val="pt-PT" w:eastAsia="en-GB"/>
              </w:rPr>
              <w:t>12/743</w:t>
            </w:r>
          </w:p>
        </w:tc>
        <w:tc>
          <w:tcPr>
            <w:tcW w:w="701" w:type="pct"/>
            <w:tcBorders>
              <w:top w:val="single" w:sz="2" w:space="0" w:color="A3BEE2"/>
              <w:left w:val="single" w:sz="2" w:space="0" w:color="A3BEE2"/>
              <w:bottom w:val="single" w:sz="2" w:space="0" w:color="A3BEE2"/>
              <w:right w:val="single" w:sz="2" w:space="0" w:color="A3BEE2"/>
            </w:tcBorders>
            <w:vAlign w:val="center"/>
          </w:tcPr>
          <w:p w14:paraId="520946B8" w14:textId="77777777" w:rsidR="00DF1745" w:rsidRPr="00824894" w:rsidRDefault="00F22AA7" w:rsidP="00AF54FB">
            <w:pPr>
              <w:spacing w:after="0"/>
              <w:jc w:val="center"/>
              <w:rPr>
                <w:rFonts w:ascii="Gill Sans MT" w:hAnsi="Gill Sans MT" w:cs="Calibri"/>
                <w:color w:val="000000"/>
                <w:sz w:val="18"/>
                <w:szCs w:val="18"/>
                <w:lang w:val="pt-PT" w:eastAsia="en-GB"/>
              </w:rPr>
            </w:pPr>
            <w:r w:rsidRPr="00824894">
              <w:rPr>
                <w:rFonts w:ascii="Gill Sans MT" w:hAnsi="Gill Sans MT" w:cs="Calibri"/>
                <w:color w:val="000000"/>
                <w:sz w:val="18"/>
                <w:szCs w:val="18"/>
                <w:lang w:val="pt-PT" w:eastAsia="en-GB"/>
              </w:rPr>
              <w:t>13/646</w:t>
            </w:r>
          </w:p>
        </w:tc>
        <w:tc>
          <w:tcPr>
            <w:tcW w:w="1073" w:type="pct"/>
            <w:tcBorders>
              <w:top w:val="single" w:sz="2" w:space="0" w:color="A3BEE2"/>
              <w:left w:val="single" w:sz="2" w:space="0" w:color="A3BEE2"/>
              <w:bottom w:val="single" w:sz="2" w:space="0" w:color="A3BEE2"/>
              <w:right w:val="single" w:sz="2" w:space="0" w:color="A3BEE2"/>
            </w:tcBorders>
            <w:shd w:val="clear" w:color="auto" w:fill="auto"/>
            <w:vAlign w:val="center"/>
            <w:hideMark/>
          </w:tcPr>
          <w:p w14:paraId="48EAEA45" w14:textId="77777777" w:rsidR="00DF1745" w:rsidRPr="00824894" w:rsidRDefault="00F22AA7" w:rsidP="00AF54FB">
            <w:pPr>
              <w:spacing w:after="0"/>
              <w:jc w:val="center"/>
              <w:rPr>
                <w:rFonts w:ascii="Gill Sans MT" w:hAnsi="Gill Sans MT" w:cs="Calibri"/>
                <w:color w:val="000000"/>
                <w:sz w:val="18"/>
                <w:szCs w:val="18"/>
                <w:lang w:val="pt-PT" w:eastAsia="en-GB"/>
              </w:rPr>
            </w:pPr>
            <w:r w:rsidRPr="00824894">
              <w:rPr>
                <w:rFonts w:ascii="Gill Sans MT" w:hAnsi="Gill Sans MT" w:cs="Calibri"/>
                <w:color w:val="000000"/>
                <w:sz w:val="18"/>
                <w:szCs w:val="18"/>
                <w:lang w:val="pt-PT" w:eastAsia="en-GB"/>
              </w:rPr>
              <w:t>0.71 (0.32, 1.57)</w:t>
            </w:r>
          </w:p>
        </w:tc>
        <w:tc>
          <w:tcPr>
            <w:tcW w:w="945" w:type="pct"/>
            <w:tcBorders>
              <w:top w:val="single" w:sz="2" w:space="0" w:color="A3BEE2"/>
              <w:left w:val="single" w:sz="2" w:space="0" w:color="A3BEE2"/>
              <w:bottom w:val="single" w:sz="2" w:space="0" w:color="A3BEE2"/>
              <w:right w:val="single" w:sz="4" w:space="0" w:color="FFFFFF" w:themeColor="background1"/>
            </w:tcBorders>
            <w:shd w:val="clear" w:color="auto" w:fill="auto"/>
            <w:vAlign w:val="center"/>
            <w:hideMark/>
          </w:tcPr>
          <w:p w14:paraId="772A2258" w14:textId="77777777" w:rsidR="00DF1745" w:rsidRPr="00824894" w:rsidRDefault="00F22AA7" w:rsidP="00AF54FB">
            <w:pPr>
              <w:spacing w:after="0"/>
              <w:jc w:val="center"/>
              <w:rPr>
                <w:rFonts w:ascii="Gill Sans MT" w:hAnsi="Gill Sans MT" w:cs="Calibri"/>
                <w:color w:val="000000"/>
                <w:sz w:val="18"/>
                <w:szCs w:val="18"/>
                <w:lang w:val="pt-PT" w:eastAsia="en-GB"/>
              </w:rPr>
            </w:pPr>
            <w:r w:rsidRPr="00824894">
              <w:rPr>
                <w:rFonts w:ascii="Gill Sans MT" w:hAnsi="Gill Sans MT" w:cs="Calibri"/>
                <w:color w:val="000000"/>
                <w:sz w:val="18"/>
                <w:szCs w:val="18"/>
                <w:lang w:val="pt-PT" w:eastAsia="en-GB"/>
              </w:rPr>
              <w:t>-5 (-11, 9)</w:t>
            </w:r>
          </w:p>
        </w:tc>
      </w:tr>
      <w:tr w:rsidR="004D61C3" w:rsidRPr="00824894" w14:paraId="3DF9ED57" w14:textId="77777777" w:rsidTr="003F3AD5">
        <w:trPr>
          <w:trHeight w:val="360"/>
        </w:trPr>
        <w:tc>
          <w:tcPr>
            <w:tcW w:w="1535" w:type="pct"/>
            <w:tcBorders>
              <w:top w:val="single" w:sz="2" w:space="0" w:color="A3BEE2"/>
              <w:left w:val="single" w:sz="4" w:space="0" w:color="FFFFFF"/>
              <w:bottom w:val="single" w:sz="2" w:space="0" w:color="A3BEE2"/>
              <w:right w:val="single" w:sz="2" w:space="0" w:color="A3BEE2"/>
            </w:tcBorders>
            <w:shd w:val="clear" w:color="auto" w:fill="auto"/>
            <w:vAlign w:val="center"/>
            <w:hideMark/>
          </w:tcPr>
          <w:p w14:paraId="5DDA6344" w14:textId="77777777" w:rsidR="00DF1745" w:rsidRPr="00824894" w:rsidRDefault="00F22AA7" w:rsidP="00AF54FB">
            <w:pPr>
              <w:spacing w:after="0"/>
              <w:jc w:val="center"/>
              <w:rPr>
                <w:rFonts w:ascii="Gill Sans MT" w:hAnsi="Gill Sans MT" w:cs="Calibri"/>
                <w:b/>
                <w:bCs/>
                <w:color w:val="000000"/>
                <w:sz w:val="18"/>
                <w:szCs w:val="18"/>
                <w:lang w:val="pt-PT" w:eastAsia="en-GB"/>
              </w:rPr>
            </w:pPr>
            <w:r w:rsidRPr="00824894">
              <w:rPr>
                <w:rFonts w:ascii="Gill Sans MT" w:hAnsi="Gill Sans MT" w:cs="Calibri"/>
                <w:b/>
                <w:bCs/>
                <w:color w:val="000000"/>
                <w:sz w:val="18"/>
                <w:szCs w:val="18"/>
                <w:lang w:val="pt-PT" w:eastAsia="en-GB"/>
              </w:rPr>
              <w:t>Perda fetal</w:t>
            </w:r>
          </w:p>
        </w:tc>
        <w:tc>
          <w:tcPr>
            <w:tcW w:w="747" w:type="pct"/>
            <w:tcBorders>
              <w:top w:val="single" w:sz="2" w:space="0" w:color="A3BEE2"/>
              <w:left w:val="single" w:sz="2" w:space="0" w:color="A3BEE2"/>
              <w:bottom w:val="single" w:sz="2" w:space="0" w:color="A3BEE2"/>
              <w:right w:val="single" w:sz="2" w:space="0" w:color="A3BEE2"/>
            </w:tcBorders>
            <w:vAlign w:val="center"/>
          </w:tcPr>
          <w:p w14:paraId="1E1F1D31" w14:textId="77777777" w:rsidR="00DF1745" w:rsidRPr="00824894" w:rsidRDefault="00F22AA7" w:rsidP="00AF54FB">
            <w:pPr>
              <w:spacing w:after="0"/>
              <w:jc w:val="center"/>
              <w:rPr>
                <w:rFonts w:ascii="Gill Sans MT" w:hAnsi="Gill Sans MT" w:cs="Calibri"/>
                <w:color w:val="000000"/>
                <w:sz w:val="18"/>
                <w:szCs w:val="18"/>
                <w:lang w:val="pt-PT" w:eastAsia="en-GB"/>
              </w:rPr>
            </w:pPr>
            <w:r w:rsidRPr="00824894">
              <w:rPr>
                <w:rFonts w:ascii="Gill Sans MT" w:hAnsi="Gill Sans MT" w:cs="Calibri"/>
                <w:color w:val="000000"/>
                <w:sz w:val="18"/>
                <w:szCs w:val="18"/>
                <w:lang w:val="pt-PT" w:eastAsia="en-GB"/>
              </w:rPr>
              <w:t>88/1074</w:t>
            </w:r>
          </w:p>
        </w:tc>
        <w:tc>
          <w:tcPr>
            <w:tcW w:w="701" w:type="pct"/>
            <w:tcBorders>
              <w:top w:val="single" w:sz="2" w:space="0" w:color="A3BEE2"/>
              <w:left w:val="single" w:sz="2" w:space="0" w:color="A3BEE2"/>
              <w:bottom w:val="single" w:sz="2" w:space="0" w:color="A3BEE2"/>
              <w:right w:val="single" w:sz="2" w:space="0" w:color="A3BEE2"/>
            </w:tcBorders>
            <w:vAlign w:val="center"/>
          </w:tcPr>
          <w:p w14:paraId="2AAFB373" w14:textId="77777777" w:rsidR="00DF1745" w:rsidRPr="00824894" w:rsidRDefault="00F22AA7" w:rsidP="00AF54FB">
            <w:pPr>
              <w:spacing w:after="0"/>
              <w:jc w:val="center"/>
              <w:rPr>
                <w:rFonts w:ascii="Gill Sans MT" w:hAnsi="Gill Sans MT" w:cs="Calibri"/>
                <w:color w:val="000000"/>
                <w:sz w:val="18"/>
                <w:szCs w:val="18"/>
                <w:lang w:val="pt-PT" w:eastAsia="en-GB"/>
              </w:rPr>
            </w:pPr>
            <w:r w:rsidRPr="00824894">
              <w:rPr>
                <w:rFonts w:ascii="Gill Sans MT" w:hAnsi="Gill Sans MT" w:cs="Calibri"/>
                <w:color w:val="000000"/>
                <w:sz w:val="18"/>
                <w:szCs w:val="18"/>
                <w:lang w:val="pt-PT" w:eastAsia="en-GB"/>
              </w:rPr>
              <w:t>40/736</w:t>
            </w:r>
          </w:p>
        </w:tc>
        <w:tc>
          <w:tcPr>
            <w:tcW w:w="1073" w:type="pct"/>
            <w:tcBorders>
              <w:top w:val="single" w:sz="2" w:space="0" w:color="A3BEE2"/>
              <w:left w:val="single" w:sz="2" w:space="0" w:color="A3BEE2"/>
              <w:bottom w:val="single" w:sz="2" w:space="0" w:color="A3BEE2"/>
              <w:right w:val="single" w:sz="2" w:space="0" w:color="A3BEE2"/>
            </w:tcBorders>
            <w:shd w:val="clear" w:color="auto" w:fill="auto"/>
            <w:vAlign w:val="center"/>
            <w:hideMark/>
          </w:tcPr>
          <w:p w14:paraId="318403AB" w14:textId="77777777" w:rsidR="00DF1745" w:rsidRPr="00824894" w:rsidRDefault="00F22AA7" w:rsidP="00AF54FB">
            <w:pPr>
              <w:spacing w:after="0"/>
              <w:jc w:val="center"/>
              <w:rPr>
                <w:rFonts w:ascii="Gill Sans MT" w:hAnsi="Gill Sans MT" w:cs="Calibri"/>
                <w:color w:val="000000"/>
                <w:sz w:val="18"/>
                <w:szCs w:val="18"/>
                <w:lang w:val="pt-PT" w:eastAsia="en-GB"/>
              </w:rPr>
            </w:pPr>
            <w:r w:rsidRPr="00824894">
              <w:rPr>
                <w:rFonts w:ascii="Gill Sans MT" w:hAnsi="Gill Sans MT" w:cs="Calibri"/>
                <w:color w:val="000000"/>
                <w:sz w:val="18"/>
                <w:szCs w:val="18"/>
                <w:lang w:val="pt-PT" w:eastAsia="en-GB"/>
              </w:rPr>
              <w:t>0.70 (0.47, 1.02)</w:t>
            </w:r>
          </w:p>
        </w:tc>
        <w:tc>
          <w:tcPr>
            <w:tcW w:w="945" w:type="pct"/>
            <w:tcBorders>
              <w:top w:val="single" w:sz="2" w:space="0" w:color="A3BEE2"/>
              <w:left w:val="single" w:sz="2" w:space="0" w:color="A3BEE2"/>
              <w:bottom w:val="single" w:sz="2" w:space="0" w:color="A3BEE2"/>
              <w:right w:val="single" w:sz="4" w:space="0" w:color="FFFFFF" w:themeColor="background1"/>
            </w:tcBorders>
            <w:shd w:val="clear" w:color="auto" w:fill="auto"/>
            <w:vAlign w:val="center"/>
            <w:hideMark/>
          </w:tcPr>
          <w:p w14:paraId="308D7623" w14:textId="77777777" w:rsidR="00DF1745" w:rsidRPr="00824894" w:rsidRDefault="00F22AA7" w:rsidP="00AF54FB">
            <w:pPr>
              <w:spacing w:after="0"/>
              <w:jc w:val="center"/>
              <w:rPr>
                <w:rFonts w:ascii="Gill Sans MT" w:hAnsi="Gill Sans MT" w:cs="Calibri"/>
                <w:color w:val="000000"/>
                <w:sz w:val="18"/>
                <w:szCs w:val="18"/>
                <w:lang w:val="pt-PT" w:eastAsia="en-GB"/>
              </w:rPr>
            </w:pPr>
            <w:r w:rsidRPr="00824894">
              <w:rPr>
                <w:rFonts w:ascii="Gill Sans MT" w:hAnsi="Gill Sans MT" w:cs="Calibri"/>
                <w:color w:val="000000"/>
                <w:sz w:val="18"/>
                <w:szCs w:val="18"/>
                <w:lang w:val="pt-PT" w:eastAsia="en-GB"/>
              </w:rPr>
              <w:t>-24 (-43, 2)</w:t>
            </w:r>
          </w:p>
        </w:tc>
      </w:tr>
      <w:tr w:rsidR="004D61C3" w:rsidRPr="00824894" w14:paraId="6E5D291D" w14:textId="77777777" w:rsidTr="003F3AD5">
        <w:trPr>
          <w:trHeight w:val="360"/>
        </w:trPr>
        <w:tc>
          <w:tcPr>
            <w:tcW w:w="1535" w:type="pct"/>
            <w:tcBorders>
              <w:top w:val="single" w:sz="2" w:space="0" w:color="A3BEE2"/>
              <w:left w:val="single" w:sz="4" w:space="0" w:color="FFFFFF"/>
              <w:bottom w:val="single" w:sz="2" w:space="0" w:color="A3BEE2"/>
              <w:right w:val="single" w:sz="2" w:space="0" w:color="A3BEE2"/>
            </w:tcBorders>
            <w:shd w:val="clear" w:color="auto" w:fill="auto"/>
            <w:vAlign w:val="center"/>
            <w:hideMark/>
          </w:tcPr>
          <w:p w14:paraId="3812E72A" w14:textId="77777777" w:rsidR="00DF1745" w:rsidRPr="00824894" w:rsidRDefault="00F22AA7" w:rsidP="00AF54FB">
            <w:pPr>
              <w:spacing w:after="0"/>
              <w:jc w:val="center"/>
              <w:rPr>
                <w:rFonts w:ascii="Gill Sans MT" w:hAnsi="Gill Sans MT" w:cs="Calibri"/>
                <w:b/>
                <w:bCs/>
                <w:color w:val="000000"/>
                <w:sz w:val="18"/>
                <w:szCs w:val="18"/>
                <w:lang w:val="pt-PT" w:eastAsia="en-GB"/>
              </w:rPr>
            </w:pPr>
            <w:r w:rsidRPr="00824894">
              <w:rPr>
                <w:rFonts w:ascii="Gill Sans MT" w:hAnsi="Gill Sans MT" w:cs="Calibri"/>
                <w:b/>
                <w:bCs/>
                <w:color w:val="000000"/>
                <w:sz w:val="18"/>
                <w:szCs w:val="18"/>
                <w:lang w:val="pt-PT" w:eastAsia="en-GB"/>
              </w:rPr>
              <w:t>Grandes anomalias congénitas</w:t>
            </w:r>
          </w:p>
        </w:tc>
        <w:tc>
          <w:tcPr>
            <w:tcW w:w="747" w:type="pct"/>
            <w:tcBorders>
              <w:top w:val="single" w:sz="2" w:space="0" w:color="A3BEE2"/>
              <w:left w:val="single" w:sz="2" w:space="0" w:color="A3BEE2"/>
              <w:bottom w:val="single" w:sz="2" w:space="0" w:color="A3BEE2"/>
              <w:right w:val="single" w:sz="2" w:space="0" w:color="A3BEE2"/>
            </w:tcBorders>
            <w:vAlign w:val="center"/>
          </w:tcPr>
          <w:p w14:paraId="483B17D0" w14:textId="77777777" w:rsidR="00DF1745" w:rsidRPr="00824894" w:rsidRDefault="00F22AA7" w:rsidP="00AF54FB">
            <w:pPr>
              <w:spacing w:after="0"/>
              <w:jc w:val="center"/>
              <w:rPr>
                <w:rFonts w:ascii="Gill Sans MT" w:hAnsi="Gill Sans MT" w:cs="Calibri"/>
                <w:color w:val="000000"/>
                <w:sz w:val="18"/>
                <w:szCs w:val="18"/>
                <w:lang w:val="pt-PT" w:eastAsia="en-GB"/>
              </w:rPr>
            </w:pPr>
            <w:r w:rsidRPr="00824894">
              <w:rPr>
                <w:rFonts w:ascii="Gill Sans MT" w:hAnsi="Gill Sans MT" w:cs="Calibri"/>
                <w:color w:val="000000"/>
                <w:sz w:val="18"/>
                <w:szCs w:val="18"/>
                <w:lang w:val="pt-PT" w:eastAsia="en-GB"/>
              </w:rPr>
              <w:t>8/1074</w:t>
            </w:r>
          </w:p>
        </w:tc>
        <w:tc>
          <w:tcPr>
            <w:tcW w:w="701" w:type="pct"/>
            <w:tcBorders>
              <w:top w:val="single" w:sz="2" w:space="0" w:color="A3BEE2"/>
              <w:left w:val="single" w:sz="2" w:space="0" w:color="A3BEE2"/>
              <w:bottom w:val="single" w:sz="2" w:space="0" w:color="A3BEE2"/>
              <w:right w:val="single" w:sz="2" w:space="0" w:color="A3BEE2"/>
            </w:tcBorders>
            <w:vAlign w:val="center"/>
          </w:tcPr>
          <w:p w14:paraId="1E0D7370" w14:textId="77777777" w:rsidR="00DF1745" w:rsidRPr="00824894" w:rsidRDefault="00F22AA7" w:rsidP="00AF54FB">
            <w:pPr>
              <w:spacing w:after="0"/>
              <w:jc w:val="center"/>
              <w:rPr>
                <w:rFonts w:ascii="Gill Sans MT" w:hAnsi="Gill Sans MT" w:cs="Calibri"/>
                <w:color w:val="000000"/>
                <w:sz w:val="18"/>
                <w:szCs w:val="18"/>
                <w:lang w:val="pt-PT" w:eastAsia="en-GB"/>
              </w:rPr>
            </w:pPr>
            <w:r w:rsidRPr="00824894">
              <w:rPr>
                <w:rFonts w:ascii="Gill Sans MT" w:hAnsi="Gill Sans MT" w:cs="Calibri"/>
                <w:color w:val="000000"/>
                <w:sz w:val="18"/>
                <w:szCs w:val="18"/>
                <w:lang w:val="pt-PT" w:eastAsia="en-GB"/>
              </w:rPr>
              <w:t>2/736</w:t>
            </w:r>
          </w:p>
        </w:tc>
        <w:tc>
          <w:tcPr>
            <w:tcW w:w="1073" w:type="pct"/>
            <w:tcBorders>
              <w:top w:val="single" w:sz="2" w:space="0" w:color="A3BEE2"/>
              <w:left w:val="single" w:sz="2" w:space="0" w:color="A3BEE2"/>
              <w:bottom w:val="single" w:sz="2" w:space="0" w:color="A3BEE2"/>
              <w:right w:val="single" w:sz="2" w:space="0" w:color="A3BEE2"/>
            </w:tcBorders>
            <w:shd w:val="clear" w:color="auto" w:fill="auto"/>
            <w:vAlign w:val="center"/>
            <w:hideMark/>
          </w:tcPr>
          <w:p w14:paraId="0512403F" w14:textId="77777777" w:rsidR="00DF1745" w:rsidRPr="00824894" w:rsidRDefault="00F22AA7" w:rsidP="00AF54FB">
            <w:pPr>
              <w:spacing w:after="0"/>
              <w:jc w:val="center"/>
              <w:rPr>
                <w:rFonts w:ascii="Gill Sans MT" w:hAnsi="Gill Sans MT" w:cs="Calibri"/>
                <w:color w:val="000000"/>
                <w:sz w:val="18"/>
                <w:szCs w:val="18"/>
                <w:lang w:val="pt-PT" w:eastAsia="en-GB"/>
              </w:rPr>
            </w:pPr>
            <w:r w:rsidRPr="00824894">
              <w:rPr>
                <w:rFonts w:ascii="Gill Sans MT" w:hAnsi="Gill Sans MT" w:cs="Calibri"/>
                <w:color w:val="000000"/>
                <w:sz w:val="18"/>
                <w:szCs w:val="18"/>
                <w:lang w:val="pt-PT" w:eastAsia="en-GB"/>
              </w:rPr>
              <w:t>0.60 (0.13, 2.87)</w:t>
            </w:r>
          </w:p>
        </w:tc>
        <w:tc>
          <w:tcPr>
            <w:tcW w:w="945" w:type="pct"/>
            <w:tcBorders>
              <w:top w:val="single" w:sz="2" w:space="0" w:color="A3BEE2"/>
              <w:left w:val="single" w:sz="2" w:space="0" w:color="A3BEE2"/>
              <w:bottom w:val="single" w:sz="2" w:space="0" w:color="A3BEE2"/>
              <w:right w:val="single" w:sz="4" w:space="0" w:color="FFFFFF" w:themeColor="background1"/>
            </w:tcBorders>
            <w:shd w:val="clear" w:color="auto" w:fill="auto"/>
            <w:vAlign w:val="center"/>
            <w:hideMark/>
          </w:tcPr>
          <w:p w14:paraId="283758FA" w14:textId="77777777" w:rsidR="00DF1745" w:rsidRPr="00824894" w:rsidRDefault="00F22AA7" w:rsidP="00AF54FB">
            <w:pPr>
              <w:spacing w:after="0"/>
              <w:jc w:val="center"/>
              <w:rPr>
                <w:rFonts w:ascii="Gill Sans MT" w:hAnsi="Gill Sans MT" w:cs="Calibri"/>
                <w:color w:val="000000"/>
                <w:sz w:val="18"/>
                <w:szCs w:val="18"/>
                <w:lang w:val="pt-PT" w:eastAsia="en-GB"/>
              </w:rPr>
            </w:pPr>
            <w:r w:rsidRPr="00824894">
              <w:rPr>
                <w:rFonts w:ascii="Gill Sans MT" w:hAnsi="Gill Sans MT" w:cs="Calibri"/>
                <w:color w:val="000000"/>
                <w:sz w:val="18"/>
                <w:szCs w:val="18"/>
                <w:lang w:val="pt-PT" w:eastAsia="en-GB"/>
              </w:rPr>
              <w:t>-3 (-6, 14)</w:t>
            </w:r>
          </w:p>
        </w:tc>
      </w:tr>
      <w:tr w:rsidR="004D61C3" w:rsidRPr="00824894" w14:paraId="47464718" w14:textId="77777777" w:rsidTr="00A05C4C">
        <w:trPr>
          <w:trHeight w:val="348"/>
        </w:trPr>
        <w:tc>
          <w:tcPr>
            <w:tcW w:w="1535" w:type="pct"/>
            <w:tcBorders>
              <w:top w:val="single" w:sz="2" w:space="0" w:color="A3BEE2"/>
              <w:left w:val="single" w:sz="4" w:space="0" w:color="FFFFFF"/>
              <w:bottom w:val="single" w:sz="2" w:space="0" w:color="A3BEE2"/>
              <w:right w:val="single" w:sz="2" w:space="0" w:color="A3BEE2"/>
            </w:tcBorders>
            <w:shd w:val="clear" w:color="auto" w:fill="A3BEE2" w:themeFill="accent2"/>
            <w:vAlign w:val="center"/>
            <w:hideMark/>
          </w:tcPr>
          <w:p w14:paraId="06FF2384" w14:textId="77777777" w:rsidR="00DF1745" w:rsidRPr="00824894" w:rsidRDefault="00DF1745" w:rsidP="00A562B7">
            <w:pPr>
              <w:spacing w:after="0"/>
              <w:jc w:val="center"/>
              <w:rPr>
                <w:rFonts w:cs="Calibri"/>
                <w:b/>
                <w:bCs/>
                <w:color w:val="000000"/>
                <w:sz w:val="18"/>
                <w:szCs w:val="18"/>
                <w:lang w:val="pt-PT" w:eastAsia="en-GB"/>
              </w:rPr>
            </w:pPr>
          </w:p>
        </w:tc>
        <w:tc>
          <w:tcPr>
            <w:tcW w:w="747" w:type="pct"/>
            <w:tcBorders>
              <w:top w:val="single" w:sz="2" w:space="0" w:color="A3BEE2"/>
              <w:left w:val="single" w:sz="2" w:space="0" w:color="A3BEE2"/>
              <w:bottom w:val="single" w:sz="2" w:space="0" w:color="A3BEE2"/>
              <w:right w:val="single" w:sz="2" w:space="0" w:color="A3BEE2"/>
            </w:tcBorders>
            <w:shd w:val="clear" w:color="auto" w:fill="A3BEE2" w:themeFill="accent2"/>
            <w:vAlign w:val="center"/>
          </w:tcPr>
          <w:p w14:paraId="05023AAD" w14:textId="77777777" w:rsidR="00DF1745" w:rsidRPr="00824894" w:rsidRDefault="00F22AA7" w:rsidP="00A562B7">
            <w:pPr>
              <w:spacing w:after="0"/>
              <w:jc w:val="center"/>
              <w:rPr>
                <w:rFonts w:ascii="Gill Sans MT" w:hAnsi="Gill Sans MT" w:cs="Calibri"/>
                <w:b/>
                <w:bCs/>
                <w:color w:val="000000"/>
                <w:sz w:val="18"/>
                <w:szCs w:val="18"/>
                <w:lang w:val="pt-PT" w:eastAsia="en-GB"/>
              </w:rPr>
            </w:pPr>
            <w:r w:rsidRPr="00824894">
              <w:rPr>
                <w:rFonts w:ascii="Gill Sans MT" w:hAnsi="Gill Sans MT" w:cs="Calibri"/>
                <w:b/>
                <w:bCs/>
                <w:color w:val="000000"/>
                <w:sz w:val="18"/>
                <w:szCs w:val="18"/>
                <w:lang w:val="pt-PT" w:eastAsia="en-GB"/>
              </w:rPr>
              <w:t>Quinina</w:t>
            </w:r>
          </w:p>
        </w:tc>
        <w:tc>
          <w:tcPr>
            <w:tcW w:w="701" w:type="pct"/>
            <w:tcBorders>
              <w:top w:val="single" w:sz="2" w:space="0" w:color="A3BEE2"/>
              <w:left w:val="single" w:sz="2" w:space="0" w:color="A3BEE2"/>
              <w:bottom w:val="single" w:sz="2" w:space="0" w:color="A3BEE2"/>
              <w:right w:val="single" w:sz="2" w:space="0" w:color="A3BEE2"/>
            </w:tcBorders>
            <w:shd w:val="clear" w:color="auto" w:fill="A3BEE2" w:themeFill="accent2"/>
            <w:vAlign w:val="center"/>
          </w:tcPr>
          <w:p w14:paraId="4191A968" w14:textId="77777777" w:rsidR="00DF1745" w:rsidRPr="00824894" w:rsidRDefault="00F22AA7" w:rsidP="00A562B7">
            <w:pPr>
              <w:spacing w:after="0"/>
              <w:jc w:val="center"/>
              <w:rPr>
                <w:rFonts w:ascii="Gill Sans MT" w:hAnsi="Gill Sans MT" w:cs="Calibri"/>
                <w:b/>
                <w:bCs/>
                <w:color w:val="000000"/>
                <w:sz w:val="18"/>
                <w:szCs w:val="18"/>
                <w:lang w:val="pt-PT" w:eastAsia="en-GB"/>
              </w:rPr>
            </w:pPr>
            <w:r w:rsidRPr="00824894">
              <w:rPr>
                <w:rFonts w:ascii="Gill Sans MT" w:hAnsi="Gill Sans MT" w:cs="Calibri"/>
                <w:b/>
                <w:bCs/>
                <w:color w:val="000000"/>
                <w:sz w:val="18"/>
                <w:szCs w:val="18"/>
                <w:lang w:val="pt-PT" w:eastAsia="en-GB"/>
              </w:rPr>
              <w:t>AL</w:t>
            </w:r>
          </w:p>
        </w:tc>
        <w:tc>
          <w:tcPr>
            <w:tcW w:w="1073" w:type="pct"/>
            <w:tcBorders>
              <w:top w:val="single" w:sz="2" w:space="0" w:color="A3BEE2"/>
              <w:left w:val="single" w:sz="2" w:space="0" w:color="A3BEE2"/>
              <w:bottom w:val="single" w:sz="2" w:space="0" w:color="A3BEE2"/>
              <w:right w:val="single" w:sz="2" w:space="0" w:color="A3BEE2"/>
            </w:tcBorders>
            <w:shd w:val="clear" w:color="auto" w:fill="A3BEE2" w:themeFill="accent2"/>
            <w:vAlign w:val="center"/>
            <w:hideMark/>
          </w:tcPr>
          <w:p w14:paraId="0C1CDB38" w14:textId="77777777" w:rsidR="00DF1745" w:rsidRPr="00824894" w:rsidRDefault="00DF1745" w:rsidP="00A562B7">
            <w:pPr>
              <w:spacing w:after="0"/>
              <w:jc w:val="center"/>
              <w:rPr>
                <w:rFonts w:cs="Calibri"/>
                <w:color w:val="000000"/>
                <w:sz w:val="18"/>
                <w:szCs w:val="18"/>
                <w:lang w:val="pt-PT" w:eastAsia="en-GB"/>
              </w:rPr>
            </w:pPr>
          </w:p>
        </w:tc>
        <w:tc>
          <w:tcPr>
            <w:tcW w:w="945" w:type="pct"/>
            <w:tcBorders>
              <w:top w:val="single" w:sz="2" w:space="0" w:color="A3BEE2"/>
              <w:left w:val="single" w:sz="2" w:space="0" w:color="A3BEE2"/>
              <w:bottom w:val="single" w:sz="2" w:space="0" w:color="A3BEE2"/>
              <w:right w:val="single" w:sz="4" w:space="0" w:color="FFFFFF" w:themeColor="background1"/>
            </w:tcBorders>
            <w:shd w:val="clear" w:color="auto" w:fill="A3BEE2" w:themeFill="accent2"/>
            <w:vAlign w:val="center"/>
            <w:hideMark/>
          </w:tcPr>
          <w:p w14:paraId="4A129E0D" w14:textId="77777777" w:rsidR="00DF1745" w:rsidRPr="00824894" w:rsidRDefault="00DF1745" w:rsidP="00A562B7">
            <w:pPr>
              <w:spacing w:after="0"/>
              <w:jc w:val="center"/>
              <w:rPr>
                <w:rFonts w:cs="Calibri"/>
                <w:color w:val="000000"/>
                <w:sz w:val="18"/>
                <w:szCs w:val="18"/>
                <w:lang w:val="pt-PT" w:eastAsia="en-GB"/>
              </w:rPr>
            </w:pPr>
          </w:p>
        </w:tc>
      </w:tr>
      <w:tr w:rsidR="004D61C3" w:rsidRPr="00824894" w14:paraId="6F14F2D4" w14:textId="77777777" w:rsidTr="003F3AD5">
        <w:trPr>
          <w:trHeight w:val="360"/>
        </w:trPr>
        <w:tc>
          <w:tcPr>
            <w:tcW w:w="1535" w:type="pct"/>
            <w:tcBorders>
              <w:top w:val="single" w:sz="2" w:space="0" w:color="A3BEE2"/>
              <w:left w:val="single" w:sz="4" w:space="0" w:color="FFFFFF"/>
              <w:bottom w:val="single" w:sz="2" w:space="0" w:color="A3BEE2"/>
              <w:right w:val="single" w:sz="2" w:space="0" w:color="A3BEE2"/>
            </w:tcBorders>
            <w:shd w:val="clear" w:color="auto" w:fill="auto"/>
            <w:vAlign w:val="center"/>
            <w:hideMark/>
          </w:tcPr>
          <w:p w14:paraId="6E222C8C" w14:textId="77777777" w:rsidR="00DF1745" w:rsidRPr="00824894" w:rsidRDefault="00F22AA7" w:rsidP="00AF54FB">
            <w:pPr>
              <w:spacing w:after="0"/>
              <w:jc w:val="center"/>
              <w:rPr>
                <w:rFonts w:ascii="Gill Sans MT" w:hAnsi="Gill Sans MT" w:cs="Calibri"/>
                <w:b/>
                <w:bCs/>
                <w:color w:val="000000"/>
                <w:sz w:val="18"/>
                <w:szCs w:val="18"/>
                <w:lang w:val="pt-PT" w:eastAsia="en-GB"/>
              </w:rPr>
            </w:pPr>
            <w:r w:rsidRPr="00824894">
              <w:rPr>
                <w:rFonts w:ascii="Gill Sans MT" w:hAnsi="Gill Sans MT" w:cs="Calibri"/>
                <w:b/>
                <w:bCs/>
                <w:color w:val="000000"/>
                <w:sz w:val="18"/>
                <w:szCs w:val="18"/>
                <w:lang w:val="pt-PT" w:eastAsia="en-GB"/>
              </w:rPr>
              <w:t>Mistos</w:t>
            </w:r>
          </w:p>
        </w:tc>
        <w:tc>
          <w:tcPr>
            <w:tcW w:w="747" w:type="pct"/>
            <w:tcBorders>
              <w:top w:val="single" w:sz="2" w:space="0" w:color="A3BEE2"/>
              <w:left w:val="single" w:sz="2" w:space="0" w:color="A3BEE2"/>
              <w:bottom w:val="single" w:sz="2" w:space="0" w:color="A3BEE2"/>
              <w:right w:val="single" w:sz="2" w:space="0" w:color="A3BEE2"/>
            </w:tcBorders>
            <w:vAlign w:val="center"/>
          </w:tcPr>
          <w:p w14:paraId="3013E5FB" w14:textId="77777777" w:rsidR="00DF1745" w:rsidRPr="00824894" w:rsidRDefault="00F22AA7" w:rsidP="00AF54FB">
            <w:pPr>
              <w:spacing w:after="0"/>
              <w:jc w:val="center"/>
              <w:rPr>
                <w:rFonts w:ascii="Gill Sans MT" w:hAnsi="Gill Sans MT" w:cs="Calibri"/>
                <w:color w:val="000000"/>
                <w:sz w:val="18"/>
                <w:szCs w:val="18"/>
                <w:lang w:val="pt-PT" w:eastAsia="en-GB"/>
              </w:rPr>
            </w:pPr>
            <w:r w:rsidRPr="00824894">
              <w:rPr>
                <w:rFonts w:ascii="Gill Sans MT" w:hAnsi="Gill Sans MT" w:cs="Calibri"/>
                <w:color w:val="000000"/>
                <w:sz w:val="18"/>
                <w:szCs w:val="18"/>
                <w:lang w:val="pt-PT" w:eastAsia="en-GB"/>
              </w:rPr>
              <w:t>84/915</w:t>
            </w:r>
          </w:p>
        </w:tc>
        <w:tc>
          <w:tcPr>
            <w:tcW w:w="701" w:type="pct"/>
            <w:tcBorders>
              <w:top w:val="single" w:sz="2" w:space="0" w:color="A3BEE2"/>
              <w:left w:val="single" w:sz="2" w:space="0" w:color="A3BEE2"/>
              <w:bottom w:val="single" w:sz="2" w:space="0" w:color="A3BEE2"/>
              <w:right w:val="single" w:sz="2" w:space="0" w:color="A3BEE2"/>
            </w:tcBorders>
            <w:vAlign w:val="center"/>
          </w:tcPr>
          <w:p w14:paraId="066A900D" w14:textId="77777777" w:rsidR="00DF1745" w:rsidRPr="00824894" w:rsidRDefault="00F22AA7" w:rsidP="00AF54FB">
            <w:pPr>
              <w:spacing w:after="0"/>
              <w:jc w:val="center"/>
              <w:rPr>
                <w:rFonts w:ascii="Gill Sans MT" w:hAnsi="Gill Sans MT" w:cs="Calibri"/>
                <w:color w:val="000000"/>
                <w:sz w:val="18"/>
                <w:szCs w:val="18"/>
                <w:lang w:val="pt-PT" w:eastAsia="en-GB"/>
              </w:rPr>
            </w:pPr>
            <w:r w:rsidRPr="00824894">
              <w:rPr>
                <w:rFonts w:ascii="Gill Sans MT" w:hAnsi="Gill Sans MT" w:cs="Calibri"/>
                <w:color w:val="000000"/>
                <w:sz w:val="18"/>
                <w:szCs w:val="18"/>
                <w:lang w:val="pt-PT" w:eastAsia="en-GB"/>
              </w:rPr>
              <w:t>25/524</w:t>
            </w:r>
          </w:p>
        </w:tc>
        <w:tc>
          <w:tcPr>
            <w:tcW w:w="1073" w:type="pct"/>
            <w:tcBorders>
              <w:top w:val="single" w:sz="2" w:space="0" w:color="A3BEE2"/>
              <w:left w:val="single" w:sz="2" w:space="0" w:color="A3BEE2"/>
              <w:bottom w:val="single" w:sz="2" w:space="0" w:color="A3BEE2"/>
              <w:right w:val="single" w:sz="2" w:space="0" w:color="A3BEE2"/>
            </w:tcBorders>
            <w:shd w:val="clear" w:color="auto" w:fill="auto"/>
            <w:vAlign w:val="center"/>
          </w:tcPr>
          <w:p w14:paraId="4124E93C" w14:textId="77777777" w:rsidR="00DF1745" w:rsidRPr="00824894" w:rsidRDefault="00F22AA7" w:rsidP="00AF54FB">
            <w:pPr>
              <w:spacing w:after="0"/>
              <w:jc w:val="center"/>
              <w:rPr>
                <w:rFonts w:ascii="Gill Sans MT" w:hAnsi="Gill Sans MT" w:cs="Calibri"/>
                <w:color w:val="000000"/>
                <w:sz w:val="18"/>
                <w:szCs w:val="18"/>
                <w:lang w:val="pt-PT" w:eastAsia="en-GB"/>
              </w:rPr>
            </w:pPr>
            <w:r w:rsidRPr="00824894">
              <w:rPr>
                <w:rFonts w:ascii="Gill Sans MT" w:hAnsi="Gill Sans MT" w:cs="Calibri"/>
                <w:color w:val="000000"/>
                <w:sz w:val="18"/>
                <w:szCs w:val="18"/>
                <w:lang w:val="pt-PT" w:eastAsia="en-GB"/>
              </w:rPr>
              <w:t>0.58 (0.36-0.92)</w:t>
            </w:r>
          </w:p>
        </w:tc>
        <w:tc>
          <w:tcPr>
            <w:tcW w:w="945" w:type="pct"/>
            <w:tcBorders>
              <w:top w:val="single" w:sz="2" w:space="0" w:color="A3BEE2"/>
              <w:left w:val="single" w:sz="2" w:space="0" w:color="A3BEE2"/>
              <w:bottom w:val="single" w:sz="2" w:space="0" w:color="A3BEE2"/>
              <w:right w:val="single" w:sz="4" w:space="0" w:color="FFFFFF" w:themeColor="background1"/>
            </w:tcBorders>
            <w:shd w:val="clear" w:color="auto" w:fill="auto"/>
            <w:vAlign w:val="center"/>
          </w:tcPr>
          <w:p w14:paraId="40148A93" w14:textId="77777777" w:rsidR="00DF1745" w:rsidRPr="00824894" w:rsidRDefault="00F22AA7" w:rsidP="00AF54FB">
            <w:pPr>
              <w:spacing w:after="0"/>
              <w:jc w:val="center"/>
              <w:rPr>
                <w:rFonts w:ascii="Gill Sans MT" w:hAnsi="Gill Sans MT" w:cs="Calibri"/>
                <w:color w:val="000000"/>
                <w:sz w:val="18"/>
                <w:szCs w:val="18"/>
                <w:lang w:val="pt-PT" w:eastAsia="en-GB"/>
              </w:rPr>
            </w:pPr>
            <w:r w:rsidRPr="00824894">
              <w:rPr>
                <w:rFonts w:ascii="Gill Sans MT" w:hAnsi="Gill Sans MT" w:cs="Calibri"/>
                <w:color w:val="000000"/>
                <w:sz w:val="18"/>
                <w:szCs w:val="18"/>
                <w:lang w:val="pt-PT" w:eastAsia="en-GB"/>
              </w:rPr>
              <w:t>-37 (-58, -7)</w:t>
            </w:r>
          </w:p>
        </w:tc>
      </w:tr>
      <w:tr w:rsidR="004D61C3" w:rsidRPr="00824894" w14:paraId="6A992ED7" w14:textId="77777777" w:rsidTr="003F3AD5">
        <w:trPr>
          <w:trHeight w:val="360"/>
        </w:trPr>
        <w:tc>
          <w:tcPr>
            <w:tcW w:w="1535" w:type="pct"/>
            <w:tcBorders>
              <w:top w:val="single" w:sz="2" w:space="0" w:color="A3BEE2"/>
              <w:left w:val="single" w:sz="4" w:space="0" w:color="FFFFFF"/>
              <w:bottom w:val="single" w:sz="4" w:space="0" w:color="A3BEE2"/>
              <w:right w:val="single" w:sz="2" w:space="0" w:color="A3BEE2"/>
            </w:tcBorders>
            <w:shd w:val="clear" w:color="auto" w:fill="auto"/>
            <w:vAlign w:val="center"/>
            <w:hideMark/>
          </w:tcPr>
          <w:p w14:paraId="11B4AF85" w14:textId="77777777" w:rsidR="00DF1745" w:rsidRPr="00824894" w:rsidRDefault="00F22AA7" w:rsidP="00AF54FB">
            <w:pPr>
              <w:spacing w:after="0"/>
              <w:jc w:val="center"/>
              <w:rPr>
                <w:rFonts w:ascii="Gill Sans MT" w:hAnsi="Gill Sans MT" w:cs="Calibri"/>
                <w:b/>
                <w:bCs/>
                <w:color w:val="000000"/>
                <w:sz w:val="18"/>
                <w:szCs w:val="18"/>
                <w:lang w:val="pt-PT" w:eastAsia="en-GB"/>
              </w:rPr>
            </w:pPr>
            <w:r w:rsidRPr="00824894">
              <w:rPr>
                <w:rFonts w:ascii="Gill Sans MT" w:hAnsi="Gill Sans MT" w:cs="Calibri"/>
                <w:b/>
                <w:bCs/>
                <w:color w:val="000000"/>
                <w:sz w:val="18"/>
                <w:szCs w:val="18"/>
                <w:lang w:val="pt-PT" w:eastAsia="en-GB"/>
              </w:rPr>
              <w:t>Aborto espontâneo</w:t>
            </w:r>
          </w:p>
        </w:tc>
        <w:tc>
          <w:tcPr>
            <w:tcW w:w="747" w:type="pct"/>
            <w:tcBorders>
              <w:top w:val="single" w:sz="2" w:space="0" w:color="A3BEE2"/>
              <w:left w:val="single" w:sz="2" w:space="0" w:color="A3BEE2"/>
              <w:bottom w:val="single" w:sz="4" w:space="0" w:color="A3BEE2"/>
              <w:right w:val="single" w:sz="2" w:space="0" w:color="A3BEE2"/>
            </w:tcBorders>
            <w:vAlign w:val="center"/>
          </w:tcPr>
          <w:p w14:paraId="5BBE4892" w14:textId="77777777" w:rsidR="00DF1745" w:rsidRPr="00824894" w:rsidRDefault="00F22AA7" w:rsidP="00AF54FB">
            <w:pPr>
              <w:spacing w:after="0"/>
              <w:jc w:val="center"/>
              <w:rPr>
                <w:rFonts w:ascii="Gill Sans MT" w:hAnsi="Gill Sans MT" w:cs="Calibri"/>
                <w:color w:val="000000"/>
                <w:sz w:val="18"/>
                <w:szCs w:val="18"/>
                <w:lang w:val="pt-PT" w:eastAsia="en-GB"/>
              </w:rPr>
            </w:pPr>
            <w:r w:rsidRPr="00824894">
              <w:rPr>
                <w:rFonts w:ascii="Gill Sans MT" w:hAnsi="Gill Sans MT" w:cs="Calibri"/>
                <w:color w:val="000000"/>
                <w:sz w:val="18"/>
                <w:szCs w:val="18"/>
                <w:lang w:val="pt-PT" w:eastAsia="en-GB"/>
              </w:rPr>
              <w:t>68/913</w:t>
            </w:r>
          </w:p>
        </w:tc>
        <w:tc>
          <w:tcPr>
            <w:tcW w:w="701" w:type="pct"/>
            <w:tcBorders>
              <w:top w:val="single" w:sz="2" w:space="0" w:color="A3BEE2"/>
              <w:left w:val="single" w:sz="2" w:space="0" w:color="A3BEE2"/>
              <w:bottom w:val="single" w:sz="4" w:space="0" w:color="A3BEE2"/>
              <w:right w:val="single" w:sz="2" w:space="0" w:color="A3BEE2"/>
            </w:tcBorders>
            <w:vAlign w:val="center"/>
          </w:tcPr>
          <w:p w14:paraId="2DF2FF47" w14:textId="77777777" w:rsidR="00DF1745" w:rsidRPr="00824894" w:rsidRDefault="00F22AA7" w:rsidP="00AF54FB">
            <w:pPr>
              <w:spacing w:after="0"/>
              <w:jc w:val="center"/>
              <w:rPr>
                <w:rFonts w:ascii="Gill Sans MT" w:hAnsi="Gill Sans MT" w:cs="Calibri"/>
                <w:color w:val="000000"/>
                <w:sz w:val="18"/>
                <w:szCs w:val="18"/>
                <w:lang w:val="pt-PT" w:eastAsia="en-GB"/>
              </w:rPr>
            </w:pPr>
            <w:r w:rsidRPr="00824894">
              <w:rPr>
                <w:rFonts w:ascii="Gill Sans MT" w:hAnsi="Gill Sans MT" w:cs="Calibri"/>
                <w:color w:val="000000"/>
                <w:sz w:val="18"/>
                <w:szCs w:val="18"/>
                <w:lang w:val="pt-PT" w:eastAsia="en-GB"/>
              </w:rPr>
              <w:t>15/464</w:t>
            </w:r>
          </w:p>
        </w:tc>
        <w:tc>
          <w:tcPr>
            <w:tcW w:w="1073" w:type="pct"/>
            <w:tcBorders>
              <w:top w:val="single" w:sz="2" w:space="0" w:color="A3BEE2"/>
              <w:left w:val="single" w:sz="2" w:space="0" w:color="A3BEE2"/>
              <w:bottom w:val="single" w:sz="4" w:space="0" w:color="A3BEE2"/>
              <w:right w:val="single" w:sz="2" w:space="0" w:color="A3BEE2"/>
            </w:tcBorders>
            <w:shd w:val="clear" w:color="auto" w:fill="auto"/>
            <w:vAlign w:val="center"/>
          </w:tcPr>
          <w:p w14:paraId="5E381265" w14:textId="77777777" w:rsidR="00DF1745" w:rsidRPr="00824894" w:rsidRDefault="00F22AA7" w:rsidP="00AF54FB">
            <w:pPr>
              <w:spacing w:after="0"/>
              <w:jc w:val="center"/>
              <w:rPr>
                <w:rFonts w:ascii="Gill Sans MT" w:hAnsi="Gill Sans MT" w:cs="Calibri"/>
                <w:color w:val="000000"/>
                <w:sz w:val="18"/>
                <w:szCs w:val="18"/>
                <w:lang w:val="pt-PT" w:eastAsia="en-GB"/>
              </w:rPr>
            </w:pPr>
            <w:r w:rsidRPr="00824894">
              <w:rPr>
                <w:rFonts w:ascii="Gill Sans MT" w:hAnsi="Gill Sans MT" w:cs="Calibri"/>
                <w:color w:val="000000"/>
                <w:sz w:val="18"/>
                <w:szCs w:val="18"/>
                <w:lang w:val="pt-PT" w:eastAsia="en-GB"/>
              </w:rPr>
              <w:t>0.67 (0.37-1.23)</w:t>
            </w:r>
          </w:p>
        </w:tc>
        <w:tc>
          <w:tcPr>
            <w:tcW w:w="945" w:type="pct"/>
            <w:tcBorders>
              <w:top w:val="single" w:sz="2" w:space="0" w:color="A3BEE2"/>
              <w:left w:val="single" w:sz="2" w:space="0" w:color="A3BEE2"/>
              <w:bottom w:val="single" w:sz="4" w:space="0" w:color="A3BEE2"/>
              <w:right w:val="single" w:sz="4" w:space="0" w:color="FFFFFF" w:themeColor="background1"/>
            </w:tcBorders>
            <w:shd w:val="clear" w:color="auto" w:fill="auto"/>
            <w:vAlign w:val="center"/>
          </w:tcPr>
          <w:p w14:paraId="28269119" w14:textId="77777777" w:rsidR="00DF1745" w:rsidRPr="00824894" w:rsidRDefault="00F22AA7" w:rsidP="00AF54FB">
            <w:pPr>
              <w:spacing w:after="0"/>
              <w:jc w:val="center"/>
              <w:rPr>
                <w:rFonts w:ascii="Gill Sans MT" w:hAnsi="Gill Sans MT" w:cs="Calibri"/>
                <w:color w:val="000000"/>
                <w:sz w:val="18"/>
                <w:szCs w:val="18"/>
                <w:lang w:val="pt-PT" w:eastAsia="en-GB"/>
              </w:rPr>
            </w:pPr>
            <w:r w:rsidRPr="00824894">
              <w:rPr>
                <w:rFonts w:ascii="Gill Sans MT" w:hAnsi="Gill Sans MT" w:cs="Calibri"/>
                <w:color w:val="000000"/>
                <w:sz w:val="18"/>
                <w:szCs w:val="18"/>
                <w:lang w:val="pt-PT" w:eastAsia="en-GB"/>
              </w:rPr>
              <w:t>-24 (-46, 16)</w:t>
            </w:r>
          </w:p>
        </w:tc>
      </w:tr>
      <w:tr w:rsidR="004D61C3" w:rsidRPr="00824894" w14:paraId="6C3F6CB8" w14:textId="77777777" w:rsidTr="003F3AD5">
        <w:trPr>
          <w:trHeight w:val="360"/>
        </w:trPr>
        <w:tc>
          <w:tcPr>
            <w:tcW w:w="1535" w:type="pct"/>
            <w:tcBorders>
              <w:top w:val="single" w:sz="4" w:space="0" w:color="A3BEE2"/>
              <w:left w:val="single" w:sz="4" w:space="0" w:color="FFFFFF"/>
              <w:bottom w:val="single" w:sz="2" w:space="0" w:color="A3BEE2"/>
              <w:right w:val="single" w:sz="2" w:space="0" w:color="A3BEE2"/>
            </w:tcBorders>
            <w:shd w:val="clear" w:color="auto" w:fill="auto"/>
            <w:vAlign w:val="center"/>
            <w:hideMark/>
          </w:tcPr>
          <w:p w14:paraId="11A6E83E" w14:textId="77777777" w:rsidR="00DF1745" w:rsidRPr="00824894" w:rsidRDefault="00F22AA7" w:rsidP="00AF54FB">
            <w:pPr>
              <w:spacing w:after="0"/>
              <w:jc w:val="center"/>
              <w:rPr>
                <w:rFonts w:ascii="Gill Sans MT" w:hAnsi="Gill Sans MT" w:cs="Calibri"/>
                <w:b/>
                <w:bCs/>
                <w:color w:val="000000"/>
                <w:sz w:val="18"/>
                <w:szCs w:val="18"/>
                <w:lang w:val="pt-PT" w:eastAsia="en-GB"/>
              </w:rPr>
            </w:pPr>
            <w:r w:rsidRPr="00824894">
              <w:rPr>
                <w:rFonts w:ascii="Gill Sans MT" w:hAnsi="Gill Sans MT" w:cs="Calibri"/>
                <w:b/>
                <w:bCs/>
                <w:color w:val="000000"/>
                <w:sz w:val="18"/>
                <w:szCs w:val="18"/>
                <w:lang w:val="pt-PT" w:eastAsia="en-GB"/>
              </w:rPr>
              <w:t>Nado-morto</w:t>
            </w:r>
          </w:p>
        </w:tc>
        <w:tc>
          <w:tcPr>
            <w:tcW w:w="747" w:type="pct"/>
            <w:tcBorders>
              <w:top w:val="single" w:sz="4" w:space="0" w:color="A3BEE2"/>
              <w:left w:val="single" w:sz="2" w:space="0" w:color="A3BEE2"/>
              <w:bottom w:val="single" w:sz="2" w:space="0" w:color="A3BEE2"/>
              <w:right w:val="single" w:sz="2" w:space="0" w:color="A3BEE2"/>
            </w:tcBorders>
            <w:vAlign w:val="center"/>
          </w:tcPr>
          <w:p w14:paraId="4B2848D9" w14:textId="77777777" w:rsidR="00DF1745" w:rsidRPr="00824894" w:rsidRDefault="00F22AA7" w:rsidP="00AF54FB">
            <w:pPr>
              <w:spacing w:after="0"/>
              <w:jc w:val="center"/>
              <w:rPr>
                <w:rFonts w:ascii="Gill Sans MT" w:hAnsi="Gill Sans MT" w:cs="Calibri"/>
                <w:color w:val="000000"/>
                <w:sz w:val="18"/>
                <w:szCs w:val="18"/>
                <w:lang w:val="pt-PT" w:eastAsia="en-GB"/>
              </w:rPr>
            </w:pPr>
            <w:r w:rsidRPr="00824894">
              <w:rPr>
                <w:rFonts w:ascii="Gill Sans MT" w:hAnsi="Gill Sans MT" w:cs="Calibri"/>
                <w:color w:val="000000"/>
                <w:sz w:val="18"/>
                <w:szCs w:val="18"/>
                <w:lang w:val="pt-PT" w:eastAsia="en-GB"/>
              </w:rPr>
              <w:t>12/590</w:t>
            </w:r>
          </w:p>
        </w:tc>
        <w:tc>
          <w:tcPr>
            <w:tcW w:w="701" w:type="pct"/>
            <w:tcBorders>
              <w:top w:val="single" w:sz="4" w:space="0" w:color="A3BEE2"/>
              <w:left w:val="single" w:sz="2" w:space="0" w:color="A3BEE2"/>
              <w:bottom w:val="single" w:sz="2" w:space="0" w:color="A3BEE2"/>
              <w:right w:val="single" w:sz="2" w:space="0" w:color="A3BEE2"/>
            </w:tcBorders>
            <w:vAlign w:val="center"/>
          </w:tcPr>
          <w:p w14:paraId="637F7AC1" w14:textId="77777777" w:rsidR="00DF1745" w:rsidRPr="00824894" w:rsidRDefault="00F22AA7" w:rsidP="00AF54FB">
            <w:pPr>
              <w:spacing w:after="0"/>
              <w:jc w:val="center"/>
              <w:rPr>
                <w:rFonts w:ascii="Gill Sans MT" w:hAnsi="Gill Sans MT" w:cs="Calibri"/>
                <w:color w:val="000000"/>
                <w:sz w:val="18"/>
                <w:szCs w:val="18"/>
                <w:lang w:val="pt-PT" w:eastAsia="en-GB"/>
              </w:rPr>
            </w:pPr>
            <w:r w:rsidRPr="00824894">
              <w:rPr>
                <w:rFonts w:ascii="Gill Sans MT" w:hAnsi="Gill Sans MT" w:cs="Calibri"/>
                <w:color w:val="000000"/>
                <w:sz w:val="18"/>
                <w:szCs w:val="18"/>
                <w:lang w:val="pt-PT" w:eastAsia="en-GB"/>
              </w:rPr>
              <w:t>10/488</w:t>
            </w:r>
          </w:p>
        </w:tc>
        <w:tc>
          <w:tcPr>
            <w:tcW w:w="1073" w:type="pct"/>
            <w:tcBorders>
              <w:top w:val="single" w:sz="4" w:space="0" w:color="A3BEE2"/>
              <w:left w:val="single" w:sz="2" w:space="0" w:color="A3BEE2"/>
              <w:bottom w:val="single" w:sz="2" w:space="0" w:color="A3BEE2"/>
              <w:right w:val="single" w:sz="2" w:space="0" w:color="A3BEE2"/>
            </w:tcBorders>
            <w:shd w:val="clear" w:color="auto" w:fill="auto"/>
            <w:vAlign w:val="center"/>
          </w:tcPr>
          <w:p w14:paraId="2C953AB8" w14:textId="77777777" w:rsidR="00DF1745" w:rsidRPr="00824894" w:rsidRDefault="00F22AA7" w:rsidP="00AF54FB">
            <w:pPr>
              <w:spacing w:after="0"/>
              <w:jc w:val="center"/>
              <w:rPr>
                <w:rFonts w:ascii="Gill Sans MT" w:hAnsi="Gill Sans MT" w:cs="Calibri"/>
                <w:color w:val="000000"/>
                <w:sz w:val="18"/>
                <w:szCs w:val="18"/>
                <w:lang w:val="pt-PT" w:eastAsia="en-GB"/>
              </w:rPr>
            </w:pPr>
            <w:r w:rsidRPr="00824894">
              <w:rPr>
                <w:rFonts w:ascii="Gill Sans MT" w:hAnsi="Gill Sans MT" w:cs="Calibri"/>
                <w:color w:val="000000"/>
                <w:sz w:val="18"/>
                <w:szCs w:val="18"/>
                <w:lang w:val="pt-PT" w:eastAsia="en-GB"/>
              </w:rPr>
              <w:t>0.53 (0.22-1.24)</w:t>
            </w:r>
          </w:p>
        </w:tc>
        <w:tc>
          <w:tcPr>
            <w:tcW w:w="945" w:type="pct"/>
            <w:tcBorders>
              <w:top w:val="single" w:sz="4" w:space="0" w:color="A3BEE2"/>
              <w:left w:val="single" w:sz="2" w:space="0" w:color="A3BEE2"/>
              <w:bottom w:val="single" w:sz="2" w:space="0" w:color="A3BEE2"/>
              <w:right w:val="single" w:sz="4" w:space="0" w:color="FFFFFF" w:themeColor="background1"/>
            </w:tcBorders>
            <w:shd w:val="clear" w:color="auto" w:fill="auto"/>
            <w:vAlign w:val="center"/>
          </w:tcPr>
          <w:p w14:paraId="73FA814D" w14:textId="77777777" w:rsidR="00DF1745" w:rsidRPr="00824894" w:rsidRDefault="00F22AA7" w:rsidP="00AF54FB">
            <w:pPr>
              <w:spacing w:after="0"/>
              <w:jc w:val="center"/>
              <w:rPr>
                <w:rFonts w:ascii="Gill Sans MT" w:hAnsi="Gill Sans MT" w:cs="Calibri"/>
                <w:color w:val="000000"/>
                <w:sz w:val="18"/>
                <w:szCs w:val="18"/>
                <w:lang w:val="pt-PT" w:eastAsia="en-GB"/>
              </w:rPr>
            </w:pPr>
            <w:r w:rsidRPr="00824894">
              <w:rPr>
                <w:rFonts w:ascii="Gill Sans MT" w:hAnsi="Gill Sans MT" w:cs="Calibri"/>
                <w:color w:val="000000"/>
                <w:sz w:val="18"/>
                <w:szCs w:val="18"/>
                <w:lang w:val="pt-PT" w:eastAsia="en-GB"/>
              </w:rPr>
              <w:t>-10 (-16, 5)</w:t>
            </w:r>
          </w:p>
        </w:tc>
      </w:tr>
      <w:tr w:rsidR="004D61C3" w:rsidRPr="00824894" w14:paraId="1B405159" w14:textId="77777777" w:rsidTr="003F3AD5">
        <w:trPr>
          <w:trHeight w:val="360"/>
        </w:trPr>
        <w:tc>
          <w:tcPr>
            <w:tcW w:w="1535" w:type="pct"/>
            <w:tcBorders>
              <w:top w:val="single" w:sz="2" w:space="0" w:color="A3BEE2"/>
              <w:left w:val="single" w:sz="4" w:space="0" w:color="FFFFFF"/>
              <w:bottom w:val="single" w:sz="2" w:space="0" w:color="A3BEE2"/>
              <w:right w:val="single" w:sz="2" w:space="0" w:color="A3BEE2"/>
            </w:tcBorders>
            <w:shd w:val="clear" w:color="auto" w:fill="auto"/>
            <w:vAlign w:val="center"/>
            <w:hideMark/>
          </w:tcPr>
          <w:p w14:paraId="583AB186" w14:textId="77777777" w:rsidR="00DF1745" w:rsidRPr="00824894" w:rsidRDefault="00F22AA7" w:rsidP="00AF54FB">
            <w:pPr>
              <w:spacing w:after="0"/>
              <w:jc w:val="center"/>
              <w:rPr>
                <w:rFonts w:ascii="Gill Sans MT" w:hAnsi="Gill Sans MT" w:cs="Calibri"/>
                <w:b/>
                <w:bCs/>
                <w:color w:val="000000"/>
                <w:sz w:val="18"/>
                <w:szCs w:val="18"/>
                <w:lang w:val="pt-PT" w:eastAsia="en-GB"/>
              </w:rPr>
            </w:pPr>
            <w:r w:rsidRPr="00824894">
              <w:rPr>
                <w:rFonts w:ascii="Gill Sans MT" w:hAnsi="Gill Sans MT" w:cs="Calibri"/>
                <w:b/>
                <w:bCs/>
                <w:color w:val="000000"/>
                <w:sz w:val="18"/>
                <w:szCs w:val="18"/>
                <w:lang w:val="pt-PT" w:eastAsia="en-GB"/>
              </w:rPr>
              <w:t>Perda fetal</w:t>
            </w:r>
          </w:p>
        </w:tc>
        <w:tc>
          <w:tcPr>
            <w:tcW w:w="747" w:type="pct"/>
            <w:tcBorders>
              <w:top w:val="single" w:sz="2" w:space="0" w:color="A3BEE2"/>
              <w:left w:val="single" w:sz="2" w:space="0" w:color="A3BEE2"/>
              <w:bottom w:val="single" w:sz="2" w:space="0" w:color="A3BEE2"/>
              <w:right w:val="single" w:sz="2" w:space="0" w:color="A3BEE2"/>
            </w:tcBorders>
            <w:vAlign w:val="center"/>
          </w:tcPr>
          <w:p w14:paraId="5EB9440F" w14:textId="77777777" w:rsidR="00DF1745" w:rsidRPr="00824894" w:rsidRDefault="00F22AA7" w:rsidP="00AF54FB">
            <w:pPr>
              <w:spacing w:after="0"/>
              <w:jc w:val="center"/>
              <w:rPr>
                <w:rFonts w:ascii="Gill Sans MT" w:hAnsi="Gill Sans MT" w:cs="Calibri"/>
                <w:color w:val="000000"/>
                <w:sz w:val="18"/>
                <w:szCs w:val="18"/>
                <w:lang w:val="pt-PT" w:eastAsia="en-GB"/>
              </w:rPr>
            </w:pPr>
            <w:r w:rsidRPr="00824894">
              <w:rPr>
                <w:rFonts w:ascii="Gill Sans MT" w:hAnsi="Gill Sans MT" w:cs="Calibri"/>
                <w:color w:val="000000"/>
                <w:sz w:val="18"/>
                <w:szCs w:val="18"/>
                <w:lang w:val="pt-PT" w:eastAsia="en-GB"/>
              </w:rPr>
              <w:t>80/915</w:t>
            </w:r>
          </w:p>
        </w:tc>
        <w:tc>
          <w:tcPr>
            <w:tcW w:w="701" w:type="pct"/>
            <w:tcBorders>
              <w:top w:val="single" w:sz="2" w:space="0" w:color="A3BEE2"/>
              <w:left w:val="single" w:sz="2" w:space="0" w:color="A3BEE2"/>
              <w:bottom w:val="single" w:sz="2" w:space="0" w:color="A3BEE2"/>
              <w:right w:val="single" w:sz="2" w:space="0" w:color="A3BEE2"/>
            </w:tcBorders>
            <w:vAlign w:val="center"/>
          </w:tcPr>
          <w:p w14:paraId="0474E040" w14:textId="77777777" w:rsidR="00DF1745" w:rsidRPr="00824894" w:rsidRDefault="00F22AA7" w:rsidP="00AF54FB">
            <w:pPr>
              <w:spacing w:after="0"/>
              <w:jc w:val="center"/>
              <w:rPr>
                <w:rFonts w:ascii="Gill Sans MT" w:hAnsi="Gill Sans MT" w:cs="Calibri"/>
                <w:color w:val="000000"/>
                <w:sz w:val="18"/>
                <w:szCs w:val="18"/>
                <w:lang w:val="pt-PT" w:eastAsia="en-GB"/>
              </w:rPr>
            </w:pPr>
            <w:r w:rsidRPr="00824894">
              <w:rPr>
                <w:rFonts w:ascii="Gill Sans MT" w:hAnsi="Gill Sans MT" w:cs="Calibri"/>
                <w:color w:val="000000"/>
                <w:sz w:val="18"/>
                <w:szCs w:val="18"/>
                <w:lang w:val="pt-PT" w:eastAsia="en-GB"/>
              </w:rPr>
              <w:t>25/524</w:t>
            </w:r>
          </w:p>
        </w:tc>
        <w:tc>
          <w:tcPr>
            <w:tcW w:w="1073" w:type="pct"/>
            <w:tcBorders>
              <w:top w:val="single" w:sz="2" w:space="0" w:color="A3BEE2"/>
              <w:left w:val="single" w:sz="2" w:space="0" w:color="A3BEE2"/>
              <w:bottom w:val="single" w:sz="2" w:space="0" w:color="A3BEE2"/>
              <w:right w:val="single" w:sz="2" w:space="0" w:color="A3BEE2"/>
            </w:tcBorders>
            <w:shd w:val="clear" w:color="auto" w:fill="auto"/>
            <w:vAlign w:val="center"/>
          </w:tcPr>
          <w:p w14:paraId="12CBA0D7" w14:textId="77777777" w:rsidR="00DF1745" w:rsidRPr="00824894" w:rsidRDefault="00F22AA7" w:rsidP="00AF54FB">
            <w:pPr>
              <w:spacing w:after="0"/>
              <w:jc w:val="center"/>
              <w:rPr>
                <w:rFonts w:ascii="Gill Sans MT" w:hAnsi="Gill Sans MT" w:cs="Calibri"/>
                <w:color w:val="000000"/>
                <w:sz w:val="18"/>
                <w:szCs w:val="18"/>
                <w:lang w:val="pt-PT" w:eastAsia="en-GB"/>
              </w:rPr>
            </w:pPr>
            <w:r w:rsidRPr="00824894">
              <w:rPr>
                <w:rFonts w:ascii="Gill Sans MT" w:hAnsi="Gill Sans MT" w:cs="Calibri"/>
                <w:color w:val="000000"/>
                <w:sz w:val="18"/>
                <w:szCs w:val="18"/>
                <w:lang w:val="pt-PT" w:eastAsia="en-GB"/>
              </w:rPr>
              <w:t>0.56 (0.35-0.90)</w:t>
            </w:r>
          </w:p>
        </w:tc>
        <w:tc>
          <w:tcPr>
            <w:tcW w:w="945" w:type="pct"/>
            <w:tcBorders>
              <w:top w:val="single" w:sz="2" w:space="0" w:color="A3BEE2"/>
              <w:left w:val="single" w:sz="2" w:space="0" w:color="A3BEE2"/>
              <w:bottom w:val="single" w:sz="2" w:space="0" w:color="A3BEE2"/>
              <w:right w:val="single" w:sz="4" w:space="0" w:color="FFFFFF" w:themeColor="background1"/>
            </w:tcBorders>
            <w:shd w:val="clear" w:color="auto" w:fill="auto"/>
            <w:vAlign w:val="center"/>
          </w:tcPr>
          <w:p w14:paraId="28E60451" w14:textId="77777777" w:rsidR="00DF1745" w:rsidRPr="00824894" w:rsidRDefault="00F22AA7" w:rsidP="00AF54FB">
            <w:pPr>
              <w:spacing w:after="0"/>
              <w:jc w:val="center"/>
              <w:rPr>
                <w:rFonts w:ascii="Gill Sans MT" w:hAnsi="Gill Sans MT" w:cs="Calibri"/>
                <w:color w:val="000000"/>
                <w:sz w:val="18"/>
                <w:szCs w:val="18"/>
                <w:lang w:val="pt-PT" w:eastAsia="en-GB"/>
              </w:rPr>
            </w:pPr>
            <w:r w:rsidRPr="00824894">
              <w:rPr>
                <w:rFonts w:ascii="Gill Sans MT" w:hAnsi="Gill Sans MT" w:cs="Calibri"/>
                <w:color w:val="000000"/>
                <w:sz w:val="18"/>
                <w:szCs w:val="18"/>
                <w:lang w:val="pt-PT" w:eastAsia="en-GB"/>
              </w:rPr>
              <w:t>-37 (-56, -8)</w:t>
            </w:r>
          </w:p>
        </w:tc>
      </w:tr>
      <w:tr w:rsidR="004D61C3" w:rsidRPr="00824894" w14:paraId="68F19616" w14:textId="77777777" w:rsidTr="003F3AD5">
        <w:trPr>
          <w:trHeight w:val="360"/>
        </w:trPr>
        <w:tc>
          <w:tcPr>
            <w:tcW w:w="1535" w:type="pct"/>
            <w:tcBorders>
              <w:top w:val="single" w:sz="2" w:space="0" w:color="A3BEE2"/>
              <w:left w:val="single" w:sz="4" w:space="0" w:color="FFFFFF"/>
              <w:bottom w:val="single" w:sz="2" w:space="0" w:color="A3BEE2"/>
              <w:right w:val="single" w:sz="2" w:space="0" w:color="A3BEE2"/>
            </w:tcBorders>
            <w:shd w:val="clear" w:color="auto" w:fill="auto"/>
            <w:vAlign w:val="center"/>
            <w:hideMark/>
          </w:tcPr>
          <w:p w14:paraId="0D7D8679" w14:textId="77777777" w:rsidR="00DF1745" w:rsidRPr="00824894" w:rsidRDefault="00F22AA7" w:rsidP="00AF54FB">
            <w:pPr>
              <w:spacing w:after="0"/>
              <w:jc w:val="center"/>
              <w:rPr>
                <w:rFonts w:ascii="Gill Sans MT" w:hAnsi="Gill Sans MT" w:cs="Calibri"/>
                <w:b/>
                <w:bCs/>
                <w:color w:val="000000"/>
                <w:sz w:val="18"/>
                <w:szCs w:val="18"/>
                <w:lang w:val="pt-PT" w:eastAsia="en-GB"/>
              </w:rPr>
            </w:pPr>
            <w:r w:rsidRPr="00824894">
              <w:rPr>
                <w:rFonts w:ascii="Gill Sans MT" w:hAnsi="Gill Sans MT" w:cs="Calibri"/>
                <w:b/>
                <w:bCs/>
                <w:color w:val="000000"/>
                <w:sz w:val="18"/>
                <w:szCs w:val="18"/>
                <w:lang w:val="pt-PT" w:eastAsia="en-GB"/>
              </w:rPr>
              <w:t>Grandes anomalias congénitas</w:t>
            </w:r>
          </w:p>
        </w:tc>
        <w:tc>
          <w:tcPr>
            <w:tcW w:w="747" w:type="pct"/>
            <w:tcBorders>
              <w:top w:val="single" w:sz="2" w:space="0" w:color="A3BEE2"/>
              <w:left w:val="single" w:sz="2" w:space="0" w:color="A3BEE2"/>
              <w:bottom w:val="single" w:sz="2" w:space="0" w:color="A3BEE2"/>
              <w:right w:val="single" w:sz="2" w:space="0" w:color="A3BEE2"/>
            </w:tcBorders>
            <w:vAlign w:val="center"/>
          </w:tcPr>
          <w:p w14:paraId="239C79D8" w14:textId="77777777" w:rsidR="00DF1745" w:rsidRPr="00824894" w:rsidRDefault="00F22AA7" w:rsidP="00AF54FB">
            <w:pPr>
              <w:spacing w:after="0"/>
              <w:jc w:val="center"/>
              <w:rPr>
                <w:rFonts w:ascii="Gill Sans MT" w:hAnsi="Gill Sans MT" w:cs="Calibri"/>
                <w:color w:val="000000"/>
                <w:sz w:val="18"/>
                <w:szCs w:val="18"/>
                <w:lang w:val="pt-PT" w:eastAsia="en-GB"/>
              </w:rPr>
            </w:pPr>
            <w:r w:rsidRPr="00824894">
              <w:rPr>
                <w:rFonts w:ascii="Gill Sans MT" w:hAnsi="Gill Sans MT" w:cs="Calibri"/>
                <w:color w:val="000000"/>
                <w:sz w:val="18"/>
                <w:szCs w:val="18"/>
                <w:lang w:val="pt-PT" w:eastAsia="en-GB"/>
              </w:rPr>
              <w:t>4/915</w:t>
            </w:r>
          </w:p>
        </w:tc>
        <w:tc>
          <w:tcPr>
            <w:tcW w:w="701" w:type="pct"/>
            <w:tcBorders>
              <w:top w:val="single" w:sz="2" w:space="0" w:color="A3BEE2"/>
              <w:left w:val="single" w:sz="2" w:space="0" w:color="A3BEE2"/>
              <w:bottom w:val="single" w:sz="2" w:space="0" w:color="A3BEE2"/>
              <w:right w:val="single" w:sz="2" w:space="0" w:color="A3BEE2"/>
            </w:tcBorders>
            <w:vAlign w:val="center"/>
          </w:tcPr>
          <w:p w14:paraId="44FB1B8D" w14:textId="77777777" w:rsidR="00DF1745" w:rsidRPr="00824894" w:rsidRDefault="00F22AA7" w:rsidP="00AF54FB">
            <w:pPr>
              <w:spacing w:after="0"/>
              <w:jc w:val="center"/>
              <w:rPr>
                <w:rFonts w:ascii="Gill Sans MT" w:hAnsi="Gill Sans MT" w:cs="Calibri"/>
                <w:color w:val="000000"/>
                <w:sz w:val="18"/>
                <w:szCs w:val="18"/>
                <w:lang w:val="pt-PT" w:eastAsia="en-GB"/>
              </w:rPr>
            </w:pPr>
            <w:r w:rsidRPr="00824894">
              <w:rPr>
                <w:rFonts w:ascii="Gill Sans MT" w:hAnsi="Gill Sans MT" w:cs="Calibri"/>
                <w:color w:val="000000"/>
                <w:sz w:val="18"/>
                <w:szCs w:val="18"/>
                <w:lang w:val="pt-PT" w:eastAsia="en-GB"/>
              </w:rPr>
              <w:t>0/524</w:t>
            </w:r>
          </w:p>
        </w:tc>
        <w:tc>
          <w:tcPr>
            <w:tcW w:w="1073" w:type="pct"/>
            <w:tcBorders>
              <w:top w:val="single" w:sz="2" w:space="0" w:color="A3BEE2"/>
              <w:left w:val="single" w:sz="2" w:space="0" w:color="A3BEE2"/>
              <w:bottom w:val="single" w:sz="2" w:space="0" w:color="A3BEE2"/>
              <w:right w:val="single" w:sz="2" w:space="0" w:color="A3BEE2"/>
            </w:tcBorders>
            <w:shd w:val="clear" w:color="auto" w:fill="auto"/>
            <w:vAlign w:val="center"/>
          </w:tcPr>
          <w:p w14:paraId="705CC005" w14:textId="77777777" w:rsidR="00DF1745" w:rsidRPr="00824894" w:rsidRDefault="00F22AA7" w:rsidP="00AF54FB">
            <w:pPr>
              <w:spacing w:after="0"/>
              <w:jc w:val="center"/>
              <w:rPr>
                <w:rFonts w:ascii="Gill Sans MT" w:hAnsi="Gill Sans MT" w:cs="Calibri"/>
                <w:color w:val="000000"/>
                <w:sz w:val="18"/>
                <w:szCs w:val="18"/>
                <w:lang w:val="pt-PT" w:eastAsia="en-GB"/>
              </w:rPr>
            </w:pPr>
            <w:r w:rsidRPr="00824894">
              <w:rPr>
                <w:rFonts w:ascii="Gill Sans MT" w:hAnsi="Gill Sans MT" w:cs="Calibri"/>
                <w:color w:val="000000"/>
                <w:sz w:val="18"/>
                <w:szCs w:val="18"/>
                <w:lang w:val="pt-PT" w:eastAsia="en-GB"/>
              </w:rPr>
              <w:t>NA</w:t>
            </w:r>
          </w:p>
        </w:tc>
        <w:tc>
          <w:tcPr>
            <w:tcW w:w="945" w:type="pct"/>
            <w:tcBorders>
              <w:top w:val="single" w:sz="2" w:space="0" w:color="A3BEE2"/>
              <w:left w:val="single" w:sz="2" w:space="0" w:color="A3BEE2"/>
              <w:bottom w:val="single" w:sz="2" w:space="0" w:color="A3BEE2"/>
              <w:right w:val="single" w:sz="4" w:space="0" w:color="FFFFFF" w:themeColor="background1"/>
            </w:tcBorders>
            <w:shd w:val="clear" w:color="auto" w:fill="auto"/>
            <w:vAlign w:val="center"/>
          </w:tcPr>
          <w:p w14:paraId="313F6AD1" w14:textId="77777777" w:rsidR="00DF1745" w:rsidRPr="00824894" w:rsidRDefault="00F22AA7" w:rsidP="00AF54FB">
            <w:pPr>
              <w:spacing w:after="0"/>
              <w:jc w:val="center"/>
              <w:rPr>
                <w:rFonts w:ascii="Gill Sans MT" w:hAnsi="Gill Sans MT" w:cs="Calibri"/>
                <w:color w:val="000000"/>
                <w:sz w:val="18"/>
                <w:szCs w:val="18"/>
                <w:lang w:val="pt-PT" w:eastAsia="en-GB"/>
              </w:rPr>
            </w:pPr>
            <w:r w:rsidRPr="00824894">
              <w:rPr>
                <w:rFonts w:ascii="Gill Sans MT" w:hAnsi="Gill Sans MT" w:cs="Calibri"/>
                <w:color w:val="000000"/>
                <w:sz w:val="18"/>
                <w:szCs w:val="18"/>
                <w:lang w:val="pt-PT" w:eastAsia="en-GB"/>
              </w:rPr>
              <w:t>NA</w:t>
            </w:r>
          </w:p>
        </w:tc>
      </w:tr>
      <w:tr w:rsidR="004D61C3" w:rsidRPr="00355025" w14:paraId="56832F1D" w14:textId="77777777" w:rsidTr="00623CD5">
        <w:trPr>
          <w:trHeight w:val="435"/>
        </w:trPr>
        <w:tc>
          <w:tcPr>
            <w:tcW w:w="5000" w:type="pct"/>
            <w:gridSpan w:val="5"/>
            <w:tcBorders>
              <w:top w:val="single" w:sz="2" w:space="0" w:color="A3BEE2"/>
              <w:left w:val="single" w:sz="4" w:space="0" w:color="FFFFFF"/>
              <w:bottom w:val="single" w:sz="4" w:space="0" w:color="A3BEE2"/>
              <w:right w:val="single" w:sz="4" w:space="0" w:color="FFFFFF" w:themeColor="background1"/>
            </w:tcBorders>
            <w:shd w:val="clear" w:color="auto" w:fill="auto"/>
            <w:vAlign w:val="center"/>
          </w:tcPr>
          <w:p w14:paraId="1717B2BF" w14:textId="41188FE7" w:rsidR="002C3F3B" w:rsidRPr="00824894" w:rsidRDefault="00F22AA7" w:rsidP="001E0B91">
            <w:pPr>
              <w:spacing w:after="60" w:line="220" w:lineRule="exact"/>
              <w:rPr>
                <w:rFonts w:ascii="Gill Sans MT" w:hAnsi="Gill Sans MT" w:cs="Calibri"/>
                <w:color w:val="0D2A68" w:themeColor="accent1"/>
                <w:sz w:val="18"/>
                <w:szCs w:val="18"/>
                <w:lang w:val="pt-PT" w:eastAsia="en-GB"/>
              </w:rPr>
            </w:pPr>
            <w:r w:rsidRPr="00824894">
              <w:rPr>
                <w:rFonts w:ascii="Gill Sans MT" w:hAnsi="Gill Sans MT" w:cs="Calibri"/>
                <w:color w:val="0D2A68" w:themeColor="accent1"/>
                <w:sz w:val="18"/>
                <w:szCs w:val="18"/>
                <w:lang w:val="pt-PT" w:eastAsia="en-GB"/>
              </w:rPr>
              <w:t xml:space="preserve">Siglas: ABT, tratamento à base de artemisinina; tratamento à base de não ABT, tratamento à base de não artemisinina; AL, </w:t>
            </w:r>
            <w:r w:rsidR="00094594">
              <w:rPr>
                <w:rFonts w:ascii="Gill Sans MT" w:hAnsi="Gill Sans MT" w:cs="Calibri"/>
                <w:color w:val="0D2A68" w:themeColor="accent1"/>
                <w:sz w:val="18"/>
                <w:szCs w:val="18"/>
                <w:lang w:val="pt-PT" w:eastAsia="en-GB"/>
              </w:rPr>
              <w:t>artemeter</w:t>
            </w:r>
            <w:r w:rsidR="002A4E4F">
              <w:rPr>
                <w:rFonts w:ascii="Gill Sans MT" w:hAnsi="Gill Sans MT" w:cs="Calibri"/>
                <w:color w:val="0D2A68" w:themeColor="accent1"/>
                <w:sz w:val="18"/>
                <w:szCs w:val="18"/>
                <w:lang w:val="pt-PT" w:eastAsia="en-GB"/>
              </w:rPr>
              <w:t>-</w:t>
            </w:r>
            <w:r w:rsidR="00094594">
              <w:rPr>
                <w:rFonts w:ascii="Gill Sans MT" w:hAnsi="Gill Sans MT" w:cs="Calibri"/>
                <w:color w:val="0D2A68" w:themeColor="accent1"/>
                <w:sz w:val="18"/>
                <w:szCs w:val="18"/>
                <w:lang w:val="pt-PT" w:eastAsia="en-GB"/>
              </w:rPr>
              <w:t>lumefantrina</w:t>
            </w:r>
            <w:r w:rsidRPr="00824894">
              <w:rPr>
                <w:rFonts w:ascii="Gill Sans MT" w:hAnsi="Gill Sans MT" w:cs="Calibri"/>
                <w:color w:val="0D2A68" w:themeColor="accent1"/>
                <w:sz w:val="18"/>
                <w:szCs w:val="18"/>
                <w:lang w:val="pt-PT" w:eastAsia="en-GB"/>
              </w:rPr>
              <w:t>.</w:t>
            </w:r>
          </w:p>
          <w:p w14:paraId="0330FA52" w14:textId="15019E0B" w:rsidR="002C3F3B" w:rsidRPr="00824894" w:rsidRDefault="00F22AA7" w:rsidP="001E0B91">
            <w:pPr>
              <w:spacing w:after="60" w:line="220" w:lineRule="exact"/>
              <w:rPr>
                <w:rFonts w:ascii="Gill Sans MT" w:hAnsi="Gill Sans MT" w:cs="Calibri"/>
                <w:color w:val="0D2A68" w:themeColor="accent1"/>
                <w:sz w:val="18"/>
                <w:szCs w:val="18"/>
                <w:lang w:val="pt-PT"/>
              </w:rPr>
            </w:pPr>
            <w:r w:rsidRPr="00824894">
              <w:rPr>
                <w:rFonts w:ascii="Gill Sans MT" w:hAnsi="Gill Sans MT" w:cs="Calibri"/>
                <w:color w:val="0D2A68" w:themeColor="accent1"/>
                <w:sz w:val="18"/>
                <w:szCs w:val="18"/>
                <w:lang w:val="pt-PT" w:eastAsia="en-GB"/>
              </w:rPr>
              <w:t>*ABT incluído na análise: 637 ACT (525 AL, 32 ASAQ, 58 ASMQ, 19 DHA</w:t>
            </w:r>
            <w:r w:rsidR="001F4CD0">
              <w:rPr>
                <w:rFonts w:ascii="Gill Sans MT" w:hAnsi="Gill Sans MT" w:cs="Calibri"/>
                <w:color w:val="0D2A68" w:themeColor="accent1"/>
                <w:sz w:val="18"/>
                <w:szCs w:val="18"/>
                <w:lang w:val="pt-PT" w:eastAsia="en-GB"/>
              </w:rPr>
              <w:t>-</w:t>
            </w:r>
            <w:r w:rsidRPr="00824894">
              <w:rPr>
                <w:rFonts w:ascii="Gill Sans MT" w:hAnsi="Gill Sans MT" w:cs="Calibri"/>
                <w:color w:val="0D2A68" w:themeColor="accent1"/>
                <w:sz w:val="18"/>
                <w:szCs w:val="18"/>
                <w:lang w:val="pt-PT" w:eastAsia="en-GB"/>
              </w:rPr>
              <w:t>PPQ, 3 artesunato</w:t>
            </w:r>
            <w:r w:rsidR="001772F8">
              <w:rPr>
                <w:rFonts w:ascii="Gill Sans MT" w:hAnsi="Gill Sans MT" w:cs="Calibri"/>
                <w:color w:val="0D2A68" w:themeColor="accent1"/>
                <w:sz w:val="18"/>
                <w:szCs w:val="18"/>
                <w:lang w:val="pt-PT" w:eastAsia="en-GB"/>
              </w:rPr>
              <w:t>+</w:t>
            </w:r>
            <w:r w:rsidRPr="00824894">
              <w:rPr>
                <w:rFonts w:ascii="Gill Sans MT" w:hAnsi="Gill Sans MT" w:cs="Calibri"/>
                <w:color w:val="0D2A68" w:themeColor="accent1"/>
                <w:sz w:val="18"/>
                <w:szCs w:val="18"/>
                <w:lang w:val="pt-PT" w:eastAsia="en-GB"/>
              </w:rPr>
              <w:t>atovaquone-proguanil), 95 AS (com e sem clindamicina), 5 artesunato parentérico.</w:t>
            </w:r>
          </w:p>
          <w:p w14:paraId="08FFC05C" w14:textId="76CD9C0F" w:rsidR="002C3F3B" w:rsidRPr="00824894" w:rsidRDefault="00F22AA7" w:rsidP="0092121C">
            <w:pPr>
              <w:spacing w:after="60" w:line="220" w:lineRule="exact"/>
              <w:rPr>
                <w:rFonts w:cs="Calibri"/>
                <w:color w:val="000000"/>
                <w:sz w:val="18"/>
                <w:szCs w:val="18"/>
                <w:lang w:val="pt-PT" w:eastAsia="en-GB"/>
              </w:rPr>
            </w:pPr>
            <w:r w:rsidRPr="00824894">
              <w:rPr>
                <w:rFonts w:ascii="Gill Sans MT" w:hAnsi="Gill Sans MT" w:cs="Calibri"/>
                <w:color w:val="0D2A68" w:themeColor="accent1"/>
                <w:sz w:val="18"/>
                <w:szCs w:val="18"/>
                <w:vertAlign w:val="superscript"/>
                <w:lang w:val="pt-PT" w:eastAsia="en-GB"/>
              </w:rPr>
              <w:t>#</w:t>
            </w:r>
            <w:r w:rsidRPr="00824894">
              <w:rPr>
                <w:rFonts w:ascii="Gill Sans MT" w:hAnsi="Gill Sans MT" w:cs="Calibri"/>
                <w:color w:val="0D2A68" w:themeColor="accent1"/>
                <w:sz w:val="18"/>
                <w:szCs w:val="18"/>
                <w:lang w:val="pt-PT" w:eastAsia="en-GB"/>
              </w:rPr>
              <w:t>Não ABT</w:t>
            </w:r>
            <w:r w:rsidR="00824894">
              <w:rPr>
                <w:rFonts w:ascii="Gill Sans MT" w:hAnsi="Gill Sans MT" w:cs="Calibri"/>
                <w:color w:val="0D2A68" w:themeColor="accent1"/>
                <w:sz w:val="18"/>
                <w:szCs w:val="18"/>
                <w:lang w:val="pt-PT" w:eastAsia="en-GB"/>
              </w:rPr>
              <w:t xml:space="preserve"> </w:t>
            </w:r>
            <w:r w:rsidRPr="00824894">
              <w:rPr>
                <w:rFonts w:ascii="Gill Sans MT" w:hAnsi="Gill Sans MT" w:cs="Calibri"/>
                <w:color w:val="0D2A68" w:themeColor="accent1"/>
                <w:sz w:val="18"/>
                <w:szCs w:val="18"/>
                <w:lang w:val="pt-PT" w:eastAsia="en-GB"/>
              </w:rPr>
              <w:t>incluído na análise: 917 quinina oral (715 monoterapia com quinina, 202 quinina+clindamicina), 9 quinino parenteral, 147 cloroquina, 1 mefloquina, 1 atovaquona</w:t>
            </w:r>
            <w:r w:rsidR="002A4E4F">
              <w:rPr>
                <w:rFonts w:ascii="Gill Sans MT" w:hAnsi="Gill Sans MT" w:cs="Calibri"/>
                <w:color w:val="0D2A68" w:themeColor="accent1"/>
                <w:sz w:val="18"/>
                <w:szCs w:val="18"/>
                <w:lang w:val="pt-PT" w:eastAsia="en-GB"/>
              </w:rPr>
              <w:t>-</w:t>
            </w:r>
            <w:r w:rsidRPr="00824894">
              <w:rPr>
                <w:rFonts w:ascii="Gill Sans MT" w:hAnsi="Gill Sans MT" w:cs="Calibri"/>
                <w:color w:val="0D2A68" w:themeColor="accent1"/>
                <w:sz w:val="18"/>
                <w:szCs w:val="18"/>
                <w:lang w:val="pt-PT" w:eastAsia="en-GB"/>
              </w:rPr>
              <w:t>proguanil, 1 quinina+mefloquina</w:t>
            </w:r>
          </w:p>
        </w:tc>
      </w:tr>
    </w:tbl>
    <w:p w14:paraId="01B34405" w14:textId="77777777" w:rsidR="00E42AC0" w:rsidRPr="00824894" w:rsidRDefault="00E42AC0" w:rsidP="007A352F">
      <w:pPr>
        <w:jc w:val="both"/>
        <w:rPr>
          <w:b/>
          <w:bCs/>
          <w:smallCaps/>
          <w:color w:val="0D2A68" w:themeColor="accent1"/>
          <w:spacing w:val="6"/>
          <w:lang w:val="pt-PT"/>
        </w:rPr>
        <w:sectPr w:rsidR="00E42AC0" w:rsidRPr="00824894" w:rsidSect="007D798C">
          <w:footerReference w:type="default" r:id="rId43"/>
          <w:pgSz w:w="11906" w:h="16838"/>
          <w:pgMar w:top="1080" w:right="1080" w:bottom="1080" w:left="1080" w:header="706" w:footer="605" w:gutter="0"/>
          <w:cols w:space="708"/>
          <w:docGrid w:linePitch="360"/>
        </w:sectPr>
      </w:pPr>
    </w:p>
    <w:p w14:paraId="55452BDD" w14:textId="77777777" w:rsidR="009A7EDC" w:rsidRPr="00824894" w:rsidRDefault="00F22AA7" w:rsidP="00115A4D">
      <w:pPr>
        <w:pStyle w:val="Heading1"/>
        <w:rPr>
          <w:lang w:val="pt-PT"/>
        </w:rPr>
      </w:pPr>
      <w:bookmarkStart w:id="18" w:name="_Toc126267654"/>
      <w:r w:rsidRPr="00824894">
        <w:rPr>
          <w:lang w:val="pt-PT"/>
        </w:rPr>
        <w:lastRenderedPageBreak/>
        <w:t>Anexo 1. Perguntas Frequentes (FAQs)</w:t>
      </w:r>
      <w:bookmarkEnd w:id="18"/>
    </w:p>
    <w:p w14:paraId="59B09208" w14:textId="77777777" w:rsidR="00DF711A" w:rsidRPr="00824894" w:rsidRDefault="00F22AA7" w:rsidP="00951E88">
      <w:pPr>
        <w:pStyle w:val="QuestionHead"/>
        <w:rPr>
          <w:lang w:val="pt-PT"/>
        </w:rPr>
      </w:pPr>
      <w:r w:rsidRPr="00824894">
        <w:rPr>
          <w:lang w:val="pt-PT"/>
        </w:rPr>
        <w:t>Que antimaláricos são considerados seguros no primeiro trimestre de gravidez?</w:t>
      </w:r>
    </w:p>
    <w:tbl>
      <w:tblPr>
        <w:tblStyle w:val="TableGrid"/>
        <w:tblW w:w="0" w:type="auto"/>
        <w:tblCellMar>
          <w:top w:w="72" w:type="dxa"/>
          <w:left w:w="72" w:type="dxa"/>
          <w:bottom w:w="72" w:type="dxa"/>
          <w:right w:w="72" w:type="dxa"/>
        </w:tblCellMar>
        <w:tblLook w:val="04A0" w:firstRow="1" w:lastRow="0" w:firstColumn="1" w:lastColumn="0" w:noHBand="0" w:noVBand="1"/>
      </w:tblPr>
      <w:tblGrid>
        <w:gridCol w:w="2972"/>
        <w:gridCol w:w="3119"/>
        <w:gridCol w:w="2925"/>
      </w:tblGrid>
      <w:tr w:rsidR="004D61C3" w:rsidRPr="00355025" w14:paraId="0C1888FC" w14:textId="77777777" w:rsidTr="00365D99">
        <w:trPr>
          <w:trHeight w:val="865"/>
        </w:trPr>
        <w:tc>
          <w:tcPr>
            <w:tcW w:w="2972" w:type="dxa"/>
            <w:tcBorders>
              <w:right w:val="single" w:sz="2" w:space="0" w:color="A3BEE2" w:themeColor="accent2"/>
            </w:tcBorders>
            <w:shd w:val="clear" w:color="auto" w:fill="0D2A68" w:themeFill="accent1"/>
            <w:vAlign w:val="center"/>
          </w:tcPr>
          <w:p w14:paraId="65DF1818" w14:textId="77777777" w:rsidR="002A579E" w:rsidRPr="00824894" w:rsidRDefault="00F22AA7" w:rsidP="00D2036B">
            <w:pPr>
              <w:pStyle w:val="ChartHead"/>
              <w:rPr>
                <w:lang w:val="pt-PT"/>
              </w:rPr>
            </w:pPr>
            <w:r w:rsidRPr="00824894">
              <w:rPr>
                <w:lang w:val="pt-PT"/>
              </w:rPr>
              <w:t xml:space="preserve">Antimaláricos considerados </w:t>
            </w:r>
            <w:r w:rsidRPr="00824894">
              <w:rPr>
                <w:lang w:val="pt-PT"/>
              </w:rPr>
              <w:br/>
              <w:t>seguros no primeiro trimestre</w:t>
            </w:r>
          </w:p>
        </w:tc>
        <w:tc>
          <w:tcPr>
            <w:tcW w:w="3119" w:type="dxa"/>
            <w:tcBorders>
              <w:left w:val="single" w:sz="2" w:space="0" w:color="A3BEE2" w:themeColor="accent2"/>
              <w:right w:val="single" w:sz="2" w:space="0" w:color="A3BEE2" w:themeColor="accent2"/>
            </w:tcBorders>
            <w:shd w:val="clear" w:color="auto" w:fill="0D2A68" w:themeFill="accent1"/>
            <w:vAlign w:val="center"/>
          </w:tcPr>
          <w:p w14:paraId="3AAC2CBB" w14:textId="77777777" w:rsidR="002A579E" w:rsidRPr="00824894" w:rsidRDefault="00F22AA7" w:rsidP="00D2036B">
            <w:pPr>
              <w:pStyle w:val="ChartHead"/>
              <w:rPr>
                <w:lang w:val="pt-PT"/>
              </w:rPr>
            </w:pPr>
            <w:r w:rsidRPr="00824894">
              <w:rPr>
                <w:lang w:val="pt-PT"/>
              </w:rPr>
              <w:t>Antimaláricos com dados limitados</w:t>
            </w:r>
            <w:r w:rsidRPr="00824894">
              <w:rPr>
                <w:lang w:val="pt-PT"/>
              </w:rPr>
              <w:br/>
              <w:t xml:space="preserve"> sobre a utilização no primeiro trimestre </w:t>
            </w:r>
            <w:r w:rsidRPr="00824894">
              <w:rPr>
                <w:lang w:val="pt-PT"/>
              </w:rPr>
              <w:br/>
              <w:t>de gravidez</w:t>
            </w:r>
          </w:p>
        </w:tc>
        <w:tc>
          <w:tcPr>
            <w:tcW w:w="2925" w:type="dxa"/>
            <w:tcBorders>
              <w:left w:val="single" w:sz="2" w:space="0" w:color="A3BEE2" w:themeColor="accent2"/>
            </w:tcBorders>
            <w:shd w:val="clear" w:color="auto" w:fill="0D2A68" w:themeFill="accent1"/>
            <w:vAlign w:val="center"/>
          </w:tcPr>
          <w:p w14:paraId="7A3CDDDE" w14:textId="77777777" w:rsidR="002A579E" w:rsidRPr="00824894" w:rsidRDefault="00F22AA7" w:rsidP="00D2036B">
            <w:pPr>
              <w:pStyle w:val="ChartHead"/>
              <w:rPr>
                <w:lang w:val="pt-PT"/>
              </w:rPr>
            </w:pPr>
            <w:r w:rsidRPr="00824894">
              <w:rPr>
                <w:lang w:val="pt-PT"/>
              </w:rPr>
              <w:t>Antimaláricos</w:t>
            </w:r>
            <w:r w:rsidRPr="00824894">
              <w:rPr>
                <w:lang w:val="pt-PT"/>
              </w:rPr>
              <w:br/>
              <w:t xml:space="preserve"> contraindicados no </w:t>
            </w:r>
            <w:r w:rsidRPr="00824894">
              <w:rPr>
                <w:lang w:val="pt-PT"/>
              </w:rPr>
              <w:br/>
              <w:t>primeiro trimestre</w:t>
            </w:r>
          </w:p>
        </w:tc>
      </w:tr>
      <w:tr w:rsidR="004D61C3" w:rsidRPr="00824894" w14:paraId="3F084CCA" w14:textId="77777777" w:rsidTr="00365D99">
        <w:tc>
          <w:tcPr>
            <w:tcW w:w="2972" w:type="dxa"/>
            <w:tcBorders>
              <w:left w:val="single" w:sz="2" w:space="0" w:color="FFFFFF"/>
              <w:bottom w:val="single" w:sz="2" w:space="0" w:color="A3BEE2" w:themeColor="accent2"/>
              <w:right w:val="single" w:sz="2" w:space="0" w:color="A3BEE2" w:themeColor="accent2"/>
            </w:tcBorders>
          </w:tcPr>
          <w:p w14:paraId="244BDE6D" w14:textId="0B7AF655" w:rsidR="002A579E" w:rsidRPr="00824894" w:rsidRDefault="00F22AA7" w:rsidP="00C52645">
            <w:pPr>
              <w:pStyle w:val="ChartBullets"/>
              <w:rPr>
                <w:lang w:val="pt-PT"/>
              </w:rPr>
            </w:pPr>
            <w:r w:rsidRPr="00824894">
              <w:rPr>
                <w:lang w:val="pt-PT"/>
              </w:rPr>
              <w:t xml:space="preserve">Cloroquina </w:t>
            </w:r>
          </w:p>
          <w:p w14:paraId="0DA0BBE4" w14:textId="77777777" w:rsidR="002A579E" w:rsidRPr="00824894" w:rsidRDefault="00F22AA7" w:rsidP="00C52645">
            <w:pPr>
              <w:pStyle w:val="ChartBullets"/>
              <w:rPr>
                <w:lang w:val="pt-PT"/>
              </w:rPr>
            </w:pPr>
            <w:r w:rsidRPr="00824894">
              <w:rPr>
                <w:lang w:val="pt-PT"/>
              </w:rPr>
              <w:t xml:space="preserve">Amodiaquina </w:t>
            </w:r>
          </w:p>
          <w:p w14:paraId="6A54C775" w14:textId="77777777" w:rsidR="002A579E" w:rsidRPr="00824894" w:rsidRDefault="00F22AA7" w:rsidP="00C52645">
            <w:pPr>
              <w:pStyle w:val="ChartBullets"/>
              <w:rPr>
                <w:lang w:val="pt-PT"/>
              </w:rPr>
            </w:pPr>
            <w:r w:rsidRPr="00824894">
              <w:rPr>
                <w:lang w:val="pt-PT"/>
              </w:rPr>
              <w:t>Quinina</w:t>
            </w:r>
          </w:p>
          <w:p w14:paraId="5174C518" w14:textId="77777777" w:rsidR="002A579E" w:rsidRPr="00824894" w:rsidRDefault="00F22AA7" w:rsidP="00C52645">
            <w:pPr>
              <w:pStyle w:val="ChartBullets"/>
              <w:rPr>
                <w:lang w:val="pt-PT"/>
              </w:rPr>
            </w:pPr>
            <w:r w:rsidRPr="00824894">
              <w:rPr>
                <w:lang w:val="pt-PT"/>
              </w:rPr>
              <w:t>Clindamicina</w:t>
            </w:r>
          </w:p>
          <w:p w14:paraId="07BA11A6" w14:textId="0748C67E" w:rsidR="002A579E" w:rsidRPr="00824894" w:rsidRDefault="00F22AA7" w:rsidP="00C52645">
            <w:pPr>
              <w:pStyle w:val="ChartBullets"/>
              <w:rPr>
                <w:lang w:val="pt-PT"/>
              </w:rPr>
            </w:pPr>
            <w:r w:rsidRPr="00824894">
              <w:rPr>
                <w:lang w:val="pt-PT"/>
              </w:rPr>
              <w:t xml:space="preserve">Mefloquina </w:t>
            </w:r>
          </w:p>
          <w:p w14:paraId="0843BE50" w14:textId="1C4CBA81" w:rsidR="002A579E" w:rsidRPr="00824894" w:rsidRDefault="00094594" w:rsidP="00C52645">
            <w:pPr>
              <w:pStyle w:val="ChartBullets"/>
              <w:rPr>
                <w:lang w:val="pt-PT"/>
              </w:rPr>
            </w:pPr>
            <w:r>
              <w:rPr>
                <w:lang w:val="pt-PT"/>
              </w:rPr>
              <w:t>Artemeter</w:t>
            </w:r>
            <w:r w:rsidR="001F4CD0">
              <w:rPr>
                <w:lang w:val="pt-PT"/>
              </w:rPr>
              <w:t>-</w:t>
            </w:r>
            <w:r>
              <w:rPr>
                <w:lang w:val="pt-PT"/>
              </w:rPr>
              <w:t>lumefantrina</w:t>
            </w:r>
          </w:p>
        </w:tc>
        <w:tc>
          <w:tcPr>
            <w:tcW w:w="3119" w:type="dxa"/>
            <w:tcBorders>
              <w:left w:val="single" w:sz="2" w:space="0" w:color="A3BEE2" w:themeColor="accent2"/>
              <w:bottom w:val="single" w:sz="2" w:space="0" w:color="A3BEE2" w:themeColor="accent2"/>
              <w:right w:val="single" w:sz="2" w:space="0" w:color="A3BEE2" w:themeColor="accent2"/>
            </w:tcBorders>
          </w:tcPr>
          <w:p w14:paraId="29E8AE99" w14:textId="55636125" w:rsidR="002A579E" w:rsidRPr="00824894" w:rsidRDefault="00094594" w:rsidP="00C52645">
            <w:pPr>
              <w:pStyle w:val="ChartBullets"/>
              <w:rPr>
                <w:lang w:val="pt-PT"/>
              </w:rPr>
            </w:pPr>
            <w:r>
              <w:rPr>
                <w:lang w:val="pt-PT"/>
              </w:rPr>
              <w:t>Di-hidroartemisina</w:t>
            </w:r>
            <w:r w:rsidR="001F4CD0">
              <w:rPr>
                <w:lang w:val="pt-PT"/>
              </w:rPr>
              <w:t>-</w:t>
            </w:r>
            <w:r>
              <w:rPr>
                <w:lang w:val="pt-PT"/>
              </w:rPr>
              <w:t>piperaquina</w:t>
            </w:r>
            <w:r w:rsidR="00F22AA7" w:rsidRPr="00824894">
              <w:rPr>
                <w:lang w:val="pt-PT"/>
              </w:rPr>
              <w:t>*</w:t>
            </w:r>
          </w:p>
          <w:p w14:paraId="5E7EEB83" w14:textId="75EF643D" w:rsidR="002A579E" w:rsidRPr="00824894" w:rsidRDefault="00F22AA7" w:rsidP="00C52645">
            <w:pPr>
              <w:pStyle w:val="ChartBullets"/>
              <w:rPr>
                <w:lang w:val="pt-PT"/>
              </w:rPr>
            </w:pPr>
            <w:r w:rsidRPr="00824894">
              <w:rPr>
                <w:lang w:val="pt-PT"/>
              </w:rPr>
              <w:t>Mefloquina</w:t>
            </w:r>
            <w:r w:rsidR="001F4CD0">
              <w:rPr>
                <w:lang w:val="pt-PT"/>
              </w:rPr>
              <w:t>-</w:t>
            </w:r>
            <w:r w:rsidRPr="00824894">
              <w:rPr>
                <w:lang w:val="pt-PT"/>
              </w:rPr>
              <w:t>artesunato*</w:t>
            </w:r>
          </w:p>
          <w:p w14:paraId="461DE8D1" w14:textId="29B542A9" w:rsidR="002A579E" w:rsidRPr="00824894" w:rsidRDefault="00F22AA7" w:rsidP="00C52645">
            <w:pPr>
              <w:pStyle w:val="ChartBullets"/>
              <w:rPr>
                <w:lang w:val="pt-PT"/>
              </w:rPr>
            </w:pPr>
            <w:r w:rsidRPr="00824894">
              <w:rPr>
                <w:lang w:val="pt-PT"/>
              </w:rPr>
              <w:t>Amodiaquina</w:t>
            </w:r>
            <w:r w:rsidR="001F4CD0">
              <w:rPr>
                <w:lang w:val="pt-PT"/>
              </w:rPr>
              <w:t>-</w:t>
            </w:r>
            <w:r w:rsidRPr="00824894">
              <w:rPr>
                <w:lang w:val="pt-PT"/>
              </w:rPr>
              <w:t>artesunato*</w:t>
            </w:r>
          </w:p>
          <w:p w14:paraId="047966CE" w14:textId="6DD5E6B2" w:rsidR="002A579E" w:rsidRPr="00824894" w:rsidRDefault="00F22AA7" w:rsidP="00C52645">
            <w:pPr>
              <w:pStyle w:val="ChartBullets"/>
              <w:rPr>
                <w:lang w:val="pt-PT"/>
              </w:rPr>
            </w:pPr>
            <w:r w:rsidRPr="00824894">
              <w:rPr>
                <w:lang w:val="pt-PT"/>
              </w:rPr>
              <w:t>Pironaridina</w:t>
            </w:r>
            <w:r w:rsidR="001F4CD0">
              <w:rPr>
                <w:lang w:val="pt-PT"/>
              </w:rPr>
              <w:t>-</w:t>
            </w:r>
            <w:r w:rsidRPr="00824894">
              <w:rPr>
                <w:lang w:val="pt-PT"/>
              </w:rPr>
              <w:t>artesunato</w:t>
            </w:r>
            <w:r w:rsidR="008E187A" w:rsidRPr="00824894">
              <w:rPr>
                <w:vertAlign w:val="superscript"/>
                <w:lang w:val="pt-PT"/>
              </w:rPr>
              <w:t>¥</w:t>
            </w:r>
          </w:p>
        </w:tc>
        <w:tc>
          <w:tcPr>
            <w:tcW w:w="2925" w:type="dxa"/>
            <w:tcBorders>
              <w:left w:val="single" w:sz="2" w:space="0" w:color="A3BEE2" w:themeColor="accent2"/>
              <w:bottom w:val="single" w:sz="2" w:space="0" w:color="A3BEE2" w:themeColor="accent2"/>
              <w:right w:val="single" w:sz="2" w:space="0" w:color="FFFFFF"/>
            </w:tcBorders>
          </w:tcPr>
          <w:p w14:paraId="4069AE40" w14:textId="23312E3A" w:rsidR="002A579E" w:rsidRPr="00824894" w:rsidRDefault="00F22AA7" w:rsidP="00C52645">
            <w:pPr>
              <w:pStyle w:val="ChartBullets"/>
              <w:rPr>
                <w:lang w:val="pt-PT"/>
              </w:rPr>
            </w:pPr>
            <w:r w:rsidRPr="00824894">
              <w:rPr>
                <w:lang w:val="pt-PT"/>
              </w:rPr>
              <w:t>Sulfadoxina</w:t>
            </w:r>
            <w:r w:rsidR="001F4CD0">
              <w:rPr>
                <w:lang w:val="pt-PT"/>
              </w:rPr>
              <w:t>-</w:t>
            </w:r>
            <w:r w:rsidRPr="00824894">
              <w:rPr>
                <w:lang w:val="pt-PT"/>
              </w:rPr>
              <w:t>pirimetamina</w:t>
            </w:r>
            <w:r w:rsidR="008E187A" w:rsidRPr="00824894">
              <w:rPr>
                <w:vertAlign w:val="superscript"/>
                <w:lang w:val="pt-PT"/>
              </w:rPr>
              <w:t>#</w:t>
            </w:r>
          </w:p>
          <w:p w14:paraId="314E96AE" w14:textId="4938E354" w:rsidR="002A579E" w:rsidRPr="00824894" w:rsidRDefault="002A4E4F" w:rsidP="00C52645">
            <w:pPr>
              <w:pStyle w:val="ChartBullets"/>
              <w:rPr>
                <w:lang w:val="pt-PT"/>
              </w:rPr>
            </w:pPr>
            <w:r w:rsidRPr="00824894">
              <w:rPr>
                <w:lang w:val="pt-PT"/>
              </w:rPr>
              <w:t>Trimetoprim</w:t>
            </w:r>
            <w:r>
              <w:rPr>
                <w:lang w:val="pt-PT"/>
              </w:rPr>
              <w:t>-s</w:t>
            </w:r>
            <w:r w:rsidR="00F22AA7" w:rsidRPr="00824894">
              <w:rPr>
                <w:lang w:val="pt-PT"/>
              </w:rPr>
              <w:t>ulfametoxazol</w:t>
            </w:r>
            <w:r w:rsidRPr="00824894">
              <w:rPr>
                <w:vertAlign w:val="superscript"/>
                <w:lang w:val="pt-PT"/>
              </w:rPr>
              <w:t xml:space="preserve"> </w:t>
            </w:r>
            <w:r w:rsidR="008E187A" w:rsidRPr="00824894">
              <w:rPr>
                <w:vertAlign w:val="superscript"/>
                <w:lang w:val="pt-PT"/>
              </w:rPr>
              <w:t>#</w:t>
            </w:r>
          </w:p>
          <w:p w14:paraId="2EF76B5A" w14:textId="77777777" w:rsidR="002A579E" w:rsidRPr="00824894" w:rsidRDefault="00F22AA7" w:rsidP="00C52645">
            <w:pPr>
              <w:pStyle w:val="ChartBullets"/>
              <w:rPr>
                <w:lang w:val="pt-PT"/>
              </w:rPr>
            </w:pPr>
            <w:r w:rsidRPr="00824894">
              <w:rPr>
                <w:lang w:val="pt-PT"/>
              </w:rPr>
              <w:t>Primaquina</w:t>
            </w:r>
          </w:p>
          <w:p w14:paraId="64DE22E0" w14:textId="77777777" w:rsidR="002A579E" w:rsidRPr="00824894" w:rsidRDefault="00F22AA7" w:rsidP="00C52645">
            <w:pPr>
              <w:pStyle w:val="ChartBullets"/>
              <w:rPr>
                <w:lang w:val="pt-PT"/>
              </w:rPr>
            </w:pPr>
            <w:r w:rsidRPr="00824894">
              <w:rPr>
                <w:lang w:val="pt-PT"/>
              </w:rPr>
              <w:t>Tafenoquina</w:t>
            </w:r>
          </w:p>
          <w:p w14:paraId="38ECDAA5" w14:textId="77777777" w:rsidR="002A579E" w:rsidRPr="00824894" w:rsidRDefault="00F22AA7" w:rsidP="00C52645">
            <w:pPr>
              <w:pStyle w:val="ChartBullets"/>
              <w:rPr>
                <w:lang w:val="pt-PT"/>
              </w:rPr>
            </w:pPr>
            <w:r w:rsidRPr="00824894">
              <w:rPr>
                <w:lang w:val="pt-PT"/>
              </w:rPr>
              <w:t xml:space="preserve">Doxiciclina </w:t>
            </w:r>
          </w:p>
          <w:p w14:paraId="718CBBAA" w14:textId="77777777" w:rsidR="002A579E" w:rsidRPr="00824894" w:rsidRDefault="00F22AA7" w:rsidP="00C52645">
            <w:pPr>
              <w:pStyle w:val="ChartBullets"/>
              <w:rPr>
                <w:lang w:val="pt-PT"/>
              </w:rPr>
            </w:pPr>
            <w:r w:rsidRPr="00824894">
              <w:rPr>
                <w:lang w:val="pt-PT"/>
              </w:rPr>
              <w:t>Tetraciclina</w:t>
            </w:r>
          </w:p>
        </w:tc>
      </w:tr>
      <w:tr w:rsidR="004D61C3" w:rsidRPr="00355025" w14:paraId="693CF6FE" w14:textId="77777777" w:rsidTr="00A05C4C">
        <w:trPr>
          <w:trHeight w:val="1156"/>
        </w:trPr>
        <w:tc>
          <w:tcPr>
            <w:tcW w:w="9016" w:type="dxa"/>
            <w:gridSpan w:val="3"/>
            <w:tcBorders>
              <w:top w:val="single" w:sz="2" w:space="0" w:color="A3BEE2" w:themeColor="accent2"/>
              <w:left w:val="single" w:sz="2" w:space="0" w:color="FFFFFF"/>
              <w:bottom w:val="single" w:sz="2" w:space="0" w:color="A3BEE2"/>
              <w:right w:val="single" w:sz="2" w:space="0" w:color="FFFFFF"/>
            </w:tcBorders>
          </w:tcPr>
          <w:p w14:paraId="3C76A7BE" w14:textId="5BB05F70" w:rsidR="00DA2006" w:rsidRPr="00824894" w:rsidRDefault="00F22AA7" w:rsidP="00C52645">
            <w:pPr>
              <w:pStyle w:val="ChartBullets"/>
              <w:rPr>
                <w:lang w:val="pt-PT"/>
              </w:rPr>
            </w:pPr>
            <w:r w:rsidRPr="00824894">
              <w:rPr>
                <w:lang w:val="pt-PT"/>
              </w:rPr>
              <w:t xml:space="preserve">*Pode ser prescrita no 1º trimestre se a </w:t>
            </w:r>
            <w:r w:rsidR="00094594">
              <w:rPr>
                <w:lang w:val="pt-PT"/>
              </w:rPr>
              <w:t>artemeter</w:t>
            </w:r>
            <w:r w:rsidR="001F4CD0">
              <w:rPr>
                <w:lang w:val="pt-PT"/>
              </w:rPr>
              <w:t>-</w:t>
            </w:r>
            <w:r w:rsidR="00094594">
              <w:rPr>
                <w:lang w:val="pt-PT"/>
              </w:rPr>
              <w:t>lumefantrina</w:t>
            </w:r>
            <w:r w:rsidRPr="00824894">
              <w:rPr>
                <w:lang w:val="pt-PT"/>
              </w:rPr>
              <w:t xml:space="preserve"> não estiver disponível.</w:t>
            </w:r>
          </w:p>
          <w:p w14:paraId="2F0DED01" w14:textId="77777777" w:rsidR="00DA2006" w:rsidRPr="00824894" w:rsidRDefault="00F22AA7" w:rsidP="00C52645">
            <w:pPr>
              <w:pStyle w:val="ChartBullets"/>
              <w:rPr>
                <w:lang w:val="pt-PT"/>
              </w:rPr>
            </w:pPr>
            <w:r w:rsidRPr="00824894">
              <w:rPr>
                <w:lang w:val="pt-PT"/>
              </w:rPr>
              <w:t>¥ Não recomendada atualmente no 1º trimestre devido a dados muito limitados sobre exposições humanas no 1º trimestre (ver anexo 2).</w:t>
            </w:r>
          </w:p>
          <w:p w14:paraId="444A160E" w14:textId="77777777" w:rsidR="00930448" w:rsidRPr="00824894" w:rsidRDefault="00F22AA7" w:rsidP="00C52645">
            <w:pPr>
              <w:pStyle w:val="ChartBullets"/>
              <w:rPr>
                <w:bCs/>
                <w:lang w:val="pt-PT"/>
              </w:rPr>
            </w:pPr>
            <w:r w:rsidRPr="00824894">
              <w:rPr>
                <w:vertAlign w:val="superscript"/>
                <w:lang w:val="pt-PT"/>
              </w:rPr>
              <w:t>#</w:t>
            </w:r>
            <w:r w:rsidRPr="00824894">
              <w:rPr>
                <w:lang w:val="pt-PT"/>
              </w:rPr>
              <w:t xml:space="preserve"> Contraindicada no primeiro trimestre, mas aprovada para utilização no segundo e terceiro trimestres.</w:t>
            </w:r>
          </w:p>
        </w:tc>
      </w:tr>
    </w:tbl>
    <w:p w14:paraId="40146CAF" w14:textId="77777777" w:rsidR="00E00DB1" w:rsidRDefault="00E00DB1" w:rsidP="00CA0119">
      <w:pPr>
        <w:pStyle w:val="Bodycopy"/>
        <w:rPr>
          <w:lang w:val="pt-PT"/>
        </w:rPr>
      </w:pPr>
    </w:p>
    <w:p w14:paraId="3AA7311A" w14:textId="0A80E4D7" w:rsidR="00A1116A" w:rsidRPr="00824894" w:rsidRDefault="00F22AA7" w:rsidP="00CA0119">
      <w:pPr>
        <w:pStyle w:val="Bodycopy"/>
        <w:rPr>
          <w:lang w:val="pt-PT"/>
        </w:rPr>
      </w:pPr>
      <w:r w:rsidRPr="00824894">
        <w:rPr>
          <w:lang w:val="pt-PT"/>
        </w:rPr>
        <w:t>Para mais pormenores sobre dados pré-clínicos e clínicos sobre estes antimaláricos no primeiro trimestre, ver o relatório da OMS "Safety of artemisinins and non-artemisininin antimalarials in the first trimester of pregnancy: review of the evidence".</w:t>
      </w:r>
      <w:r w:rsidR="00D63E0D" w:rsidRPr="00D63E0D">
        <w:rPr>
          <w:rStyle w:val="FootnoteNumberincopy"/>
        </w:rPr>
        <w:t>7</w:t>
      </w:r>
      <w:bookmarkStart w:id="19" w:name="_GoBack"/>
      <w:bookmarkEnd w:id="19"/>
      <w:r w:rsidR="00D63E0D" w:rsidRPr="00D63E0D">
        <w:rPr>
          <w:rStyle w:val="FootnoteNumberincopy"/>
        </w:rPr>
        <w:t>1</w:t>
      </w:r>
    </w:p>
    <w:p w14:paraId="3B1378A7" w14:textId="77777777" w:rsidR="00EA2FD7" w:rsidRPr="00824894" w:rsidRDefault="00F22AA7" w:rsidP="00951E88">
      <w:pPr>
        <w:pStyle w:val="QuestionHead"/>
        <w:rPr>
          <w:lang w:val="pt-PT"/>
        </w:rPr>
      </w:pPr>
      <w:r w:rsidRPr="00824894">
        <w:rPr>
          <w:lang w:val="pt-PT"/>
        </w:rPr>
        <w:t xml:space="preserve">A AL pode ser utilizada para o tratamento de infeções de malária com outras espécies de Plasmodium, incluindo P. vivax? </w:t>
      </w:r>
    </w:p>
    <w:p w14:paraId="75088012" w14:textId="28665148" w:rsidR="002967E4" w:rsidRPr="00824894" w:rsidRDefault="00F22AA7" w:rsidP="00FF5E5C">
      <w:pPr>
        <w:pStyle w:val="Bodycopy"/>
        <w:rPr>
          <w:lang w:val="pt-PT"/>
        </w:rPr>
      </w:pPr>
      <w:r w:rsidRPr="00824894">
        <w:rPr>
          <w:lang w:val="pt-PT"/>
        </w:rPr>
        <w:t xml:space="preserve">As atuais diretrizes da OMS para o tratamento da malária recomendam o tratamento de adultos e crianças com malária </w:t>
      </w:r>
      <w:r w:rsidR="009C0D1C" w:rsidRPr="00824894">
        <w:rPr>
          <w:rStyle w:val="SubtleEmphasis"/>
          <w:lang w:val="pt-PT"/>
        </w:rPr>
        <w:t>P. vivax, P. ovale, P. malariae</w:t>
      </w:r>
      <w:r w:rsidRPr="00824894">
        <w:rPr>
          <w:lang w:val="pt-PT"/>
        </w:rPr>
        <w:t xml:space="preserve"> ou </w:t>
      </w:r>
      <w:r w:rsidR="009C0D1C" w:rsidRPr="00824894">
        <w:rPr>
          <w:rStyle w:val="SubtleEmphasis"/>
          <w:lang w:val="pt-PT"/>
        </w:rPr>
        <w:t>P. knowlesi malaria</w:t>
      </w:r>
      <w:r w:rsidRPr="00824894">
        <w:rPr>
          <w:lang w:val="pt-PT"/>
        </w:rPr>
        <w:t xml:space="preserve"> </w:t>
      </w:r>
      <w:r w:rsidR="00042CF4">
        <w:rPr>
          <w:lang w:val="pt-PT"/>
        </w:rPr>
        <w:t>n</w:t>
      </w:r>
      <w:r w:rsidR="00042CF4" w:rsidRPr="00824894">
        <w:rPr>
          <w:lang w:val="pt-PT"/>
        </w:rPr>
        <w:t>ão</w:t>
      </w:r>
      <w:r w:rsidRPr="00824894">
        <w:rPr>
          <w:lang w:val="pt-PT"/>
        </w:rPr>
        <w:t xml:space="preserve"> complica</w:t>
      </w:r>
      <w:r w:rsidR="003771D9">
        <w:rPr>
          <w:lang w:val="pt-PT"/>
        </w:rPr>
        <w:t>da</w:t>
      </w:r>
      <w:r w:rsidRPr="00824894">
        <w:rPr>
          <w:lang w:val="pt-PT"/>
        </w:rPr>
        <w:t xml:space="preserve"> com uma ACT ou cloroquina (em zonas com infeções sensíveis à cloroquina, ver secção 5.2.1.5</w:t>
      </w:r>
      <w:r w:rsidR="0083365E" w:rsidRPr="00824894">
        <w:rPr>
          <w:rStyle w:val="FootnoteNumberincopy"/>
          <w:lang w:val="pt-PT"/>
        </w:rPr>
        <w:fldChar w:fldCharType="begin"/>
      </w:r>
      <w:r w:rsidR="00BC07D7" w:rsidRPr="00824894">
        <w:rPr>
          <w:rStyle w:val="FootnoteNumberincopy"/>
          <w:lang w:val="pt-PT"/>
        </w:rPr>
        <w:instrText xml:space="preserve"> ADDIN EN.CITE &lt;EndNote&gt;&lt;Cite&gt;&lt;Author&gt;WHO&lt;/Author&gt;&lt;Year&gt;2022&lt;/Year&gt;&lt;RecNum&gt;19&lt;/RecNum&gt;&lt;DisplayText&gt;&lt;style face="superscript"&gt;19&lt;/style&gt;&lt;/DisplayText&gt;&lt;record&gt;&lt;rec-number&gt;19&lt;/rec-number&gt;&lt;foreign-keys&gt;&lt;key app="EN" db-id="tarftp22oxapwfe5dzbxetvfwe29td52zesz" timestamp="1673023421"&gt;19&lt;/key&gt;&lt;/foreign-keys&gt;&lt;ref-type name="Report"&gt;27&lt;/ref-type&gt;&lt;contributors&gt;&lt;authors&gt;&lt;author&gt;WHO&lt;/author&gt;&lt;/authors&gt;&lt;secondary-authors&gt;&lt;author&gt;World Health Organization&lt;/author&gt;&lt;/secondary-authors&gt;&lt;/contributors&gt;&lt;titles&gt;&lt;title&gt;WHO Guidelines for malaria, 25 November 2022&lt;/title&gt;&lt;/titles&gt;&lt;volume&gt;WHO/UCN/GMP/2022.01 Rev.3&lt;/volume&gt;&lt;number&gt;License: CC BY-NC-SA 3.0 IGO. &lt;/number&gt;&lt;dates&gt;&lt;year&gt;2022&lt;/year&gt;&lt;/dates&gt;&lt;pub-location&gt;Geneva&lt;/pub-location&gt;&lt;urls&gt;&lt;related-urls&gt;&lt;url&gt;https://app.magicapp.org/#/guideline/6807&lt;/url&gt;&lt;/related-urls&gt;&lt;/urls&gt;&lt;/record&gt;&lt;/Cite&gt;&lt;/EndNote&gt;</w:instrText>
      </w:r>
      <w:r w:rsidR="0083365E" w:rsidRPr="00824894">
        <w:rPr>
          <w:rStyle w:val="FootnoteNumberincopy"/>
          <w:lang w:val="pt-PT"/>
        </w:rPr>
        <w:fldChar w:fldCharType="separate"/>
      </w:r>
      <w:r w:rsidR="0083365E" w:rsidRPr="00824894">
        <w:rPr>
          <w:rStyle w:val="FootnoteNumberincopy"/>
          <w:lang w:val="pt-PT"/>
        </w:rPr>
        <w:t>19</w:t>
      </w:r>
      <w:r w:rsidR="0083365E" w:rsidRPr="00824894">
        <w:rPr>
          <w:rStyle w:val="FootnoteNumberincopy"/>
          <w:lang w:val="pt-PT"/>
        </w:rPr>
        <w:fldChar w:fldCharType="end"/>
      </w:r>
      <w:r w:rsidRPr="00824894">
        <w:rPr>
          <w:lang w:val="pt-PT"/>
        </w:rPr>
        <w:t xml:space="preserve">). As mesmas recomendações aplicam-se ao tratamento com ACTs no primeiro trimestre de gravidez, nomeadamente para tratar mulheres grávidas com malária </w:t>
      </w:r>
      <w:r w:rsidR="0095076E">
        <w:rPr>
          <w:lang w:val="pt-PT"/>
        </w:rPr>
        <w:t xml:space="preserve">não complicada </w:t>
      </w:r>
      <w:r w:rsidRPr="00824894">
        <w:rPr>
          <w:lang w:val="pt-PT"/>
        </w:rPr>
        <w:t xml:space="preserve"> com AL durante o primeiro trimestre. Se a AL não for uma ACT recomendada para a malária </w:t>
      </w:r>
      <w:r w:rsidR="0095076E">
        <w:rPr>
          <w:lang w:val="pt-PT"/>
        </w:rPr>
        <w:t xml:space="preserve">não complicada </w:t>
      </w:r>
      <w:r w:rsidRPr="00824894">
        <w:rPr>
          <w:lang w:val="pt-PT"/>
        </w:rPr>
        <w:t xml:space="preserve"> ou não estiver disponível, outras ACT podem ser utilizadas, exceto artesunato + sulfadoxina-pirimetamina ou pironaridina</w:t>
      </w:r>
      <w:r w:rsidR="002A4E4F">
        <w:rPr>
          <w:lang w:val="pt-PT"/>
        </w:rPr>
        <w:t>-</w:t>
      </w:r>
      <w:r w:rsidRPr="00824894">
        <w:rPr>
          <w:lang w:val="pt-PT"/>
        </w:rPr>
        <w:t>artesunato. </w:t>
      </w:r>
    </w:p>
    <w:p w14:paraId="622637D6" w14:textId="77777777" w:rsidR="000215BC" w:rsidRPr="00824894" w:rsidRDefault="00F22AA7" w:rsidP="00951E88">
      <w:pPr>
        <w:pStyle w:val="QuestionHead"/>
        <w:rPr>
          <w:lang w:val="pt-PT"/>
        </w:rPr>
      </w:pPr>
      <w:r w:rsidRPr="00824894">
        <w:rPr>
          <w:lang w:val="pt-PT"/>
        </w:rPr>
        <w:t>Porque não há ensaios clínicos aleatórios de antimaláricos no primeiro trimestre?</w:t>
      </w:r>
    </w:p>
    <w:p w14:paraId="6F38EBF9" w14:textId="77777777" w:rsidR="000215BC" w:rsidRPr="00824894" w:rsidRDefault="00F22AA7" w:rsidP="00DC0E3E">
      <w:pPr>
        <w:pStyle w:val="Bodycopy"/>
        <w:rPr>
          <w:lang w:val="pt-PT"/>
        </w:rPr>
      </w:pPr>
      <w:r w:rsidRPr="00824894">
        <w:rPr>
          <w:lang w:val="pt-PT"/>
        </w:rPr>
        <w:t>Os ensaios clínicos que avaliam a segurança e eficácia de novos medicamentos, incluindo antimaláricos, excluem tipicamente mulheres grávidas devido ao medo de prejudicar a mãe e o seu feto. O período de particular preocupação é o primeiro trimestre (idade gestacional &lt;13 semanas) em que ocorre a organogénese, e o feto é mais vulnerável a uma potencial toxicidade para o desenvolvimento. Recrutar mulheres nesta fase precoce da gravidez é um desafio do ponto de vista ético e prático. Portanto, as evidências para o tratamento de mulheres grávidas no início da gravidez são escassas e até à data têm-se baseado em estudos observacionais de exposição inadvertida, e não em ensaios clínicos intervencionais. No entanto, foram necessários mais de 20 anos para gerar evidências robustas para a AL a partir de estudos observacionais. Há um reconhecimento crescente de que as lacunas de dados sobre a utilização segura de medicamentos em mulheres grávidas precisam geralmente de ser abordadas de forma ética e rápida. Além disso, há um apoio internacional crescente aos desenhos de ensaios que sejam mais inclusivos para as participantes grávidas. É importante avaliar as opções para a realização de ensaios clínicos de tratamentos antimaláricos no primeiro trimestre para permitir a estas mulheres grávidas o acesso rápido aos melhores tratamentos.</w:t>
      </w:r>
    </w:p>
    <w:p w14:paraId="75C1AA7D" w14:textId="77777777" w:rsidR="00B5263C" w:rsidRPr="00824894" w:rsidRDefault="00B5263C" w:rsidP="00DC0E3E">
      <w:pPr>
        <w:pStyle w:val="Bodycopy"/>
        <w:rPr>
          <w:lang w:val="pt-PT"/>
        </w:rPr>
      </w:pPr>
    </w:p>
    <w:p w14:paraId="21B66124" w14:textId="77777777" w:rsidR="00407CAD" w:rsidRPr="00824894" w:rsidRDefault="00F22AA7" w:rsidP="00951E88">
      <w:pPr>
        <w:pStyle w:val="QuestionHead"/>
        <w:rPr>
          <w:lang w:val="pt-PT"/>
        </w:rPr>
      </w:pPr>
      <w:r w:rsidRPr="00824894">
        <w:rPr>
          <w:lang w:val="pt-PT"/>
        </w:rPr>
        <w:t>Qual é o nível de risco associado à artemisinina que pode ser excluído com as evidências atuais?</w:t>
      </w:r>
    </w:p>
    <w:p w14:paraId="6CB972EC" w14:textId="77777777" w:rsidR="004964C7" w:rsidRPr="00824894" w:rsidRDefault="00F22AA7" w:rsidP="00AD1534">
      <w:pPr>
        <w:pStyle w:val="QuestionSuhead"/>
        <w:rPr>
          <w:lang w:val="pt-PT"/>
        </w:rPr>
      </w:pPr>
      <w:r w:rsidRPr="00824894">
        <w:rPr>
          <w:lang w:val="pt-PT"/>
        </w:rPr>
        <w:t>Nível de risco detetável para aborto e nado-morto</w:t>
      </w:r>
    </w:p>
    <w:p w14:paraId="217AC790" w14:textId="14AF6674" w:rsidR="008A67AA" w:rsidRPr="00824894" w:rsidRDefault="00F22AA7" w:rsidP="004964C7">
      <w:pPr>
        <w:pStyle w:val="Bodycopy"/>
        <w:rPr>
          <w:lang w:val="pt-PT"/>
        </w:rPr>
      </w:pPr>
      <w:r w:rsidRPr="00824894">
        <w:rPr>
          <w:lang w:val="pt-PT"/>
        </w:rPr>
        <w:t>Uma meta-análise recente de sete estudos prospetivos de coorte não encontrou qualquer aumento no risco de resultados adversos da gravidez (incluindo aborto, nado-morto ou anomalias congénitas importantes) associados a exposições à artemisinina no início da gravidez (Quadro 2).</w:t>
      </w:r>
      <w:r w:rsidR="007A71C9" w:rsidRPr="00824894">
        <w:rPr>
          <w:rStyle w:val="FootnoteNumberincopy"/>
          <w:lang w:val="pt-PT"/>
        </w:rPr>
        <w:fldChar w:fldCharType="begin"/>
      </w:r>
      <w:r w:rsidR="005337A5" w:rsidRPr="00824894">
        <w:rPr>
          <w:rStyle w:val="FootnoteNumberincopy"/>
          <w:lang w:val="pt-PT"/>
        </w:rPr>
        <w:instrText xml:space="preserve"> ADDIN EN.CITE &lt;EndNote&gt;&lt;Cite&gt;&lt;Author&gt;Saito M.;&lt;/Author&gt;&lt;Year&gt;2022&lt;/Year&gt;&lt;RecNum&gt;13&lt;/RecNum&gt;&lt;DisplayText&gt;&lt;style face="superscript"&gt;13&lt;/style&gt;&lt;/DisplayText&gt;&lt;record&gt;&lt;rec-number&gt;13&lt;/rec-number&gt;&lt;foreign-keys&gt;&lt;key app="EN" db-id="tarftp22oxapwfe5dzbxetvfwe29td52zesz" timestamp="1673023420"&gt;13&lt;/key&gt;&lt;/foreign-keys&gt;&lt;ref-type name="Journal Article"&gt;17&lt;/ref-type&gt;&lt;contributors&gt;&lt;authors&gt;&lt;author&gt;Saito M.;, McGready R.; Tinto H.; Rouamba T.; Mosha D.; Rulisa S.; Kariuki S.; Desai M.; Manyando C.; Njunju E.M.; Sevene E.; Vala A.; Augusto O.; Clerk C.; Were E.; Mrema S.; Kisinza W.; Byamugisha J.; Kagawa M.; Singlovic J.; Yore M.; van Eijk A.; Mehta U.; Stergachis A.; Hill J.; Stepniewska K.; Gomes M.;  Guerin P.; Nosten F.; ter Kuile F.O.; Dellicour S.&lt;/author&gt;&lt;/authors&gt;&lt;/contributors&gt;&lt;titles&gt;&lt;title&gt;First-trimester treatment with artemisinin derivatives versus non-artemisinin antimalarials and the risk of adverse pregnancy outcomes in Africa and Asia: Updated individual patient data meta-analysis&lt;/title&gt;&lt;secondary-title&gt;The Lancet&lt;/secondary-title&gt;&lt;/titles&gt;&lt;periodical&gt;&lt;full-title&gt;The Lancet&lt;/full-title&gt;&lt;/periodical&gt;&lt;volume&gt;In Print&lt;/volume&gt;&lt;dates&gt;&lt;year&gt;2022&lt;/year&gt;&lt;/dates&gt;&lt;work-type&gt;WHO report&lt;/work-type&gt;&lt;urls&gt;&lt;/urls&gt;&lt;/record&gt;&lt;/Cite&gt;&lt;/EndNote&gt;</w:instrText>
      </w:r>
      <w:r w:rsidR="007A71C9" w:rsidRPr="00824894">
        <w:rPr>
          <w:rStyle w:val="FootnoteNumberincopy"/>
          <w:lang w:val="pt-PT"/>
        </w:rPr>
        <w:fldChar w:fldCharType="separate"/>
      </w:r>
      <w:r w:rsidR="00E710BD" w:rsidRPr="00824894">
        <w:rPr>
          <w:rStyle w:val="FootnoteNumberincopy"/>
          <w:lang w:val="pt-PT"/>
        </w:rPr>
        <w:t>13</w:t>
      </w:r>
      <w:r w:rsidR="007A71C9" w:rsidRPr="00824894">
        <w:rPr>
          <w:rStyle w:val="FootnoteNumberincopy"/>
          <w:lang w:val="pt-PT"/>
        </w:rPr>
        <w:fldChar w:fldCharType="end"/>
      </w:r>
      <w:r w:rsidRPr="00824894">
        <w:rPr>
          <w:lang w:val="pt-PT"/>
        </w:rPr>
        <w:t xml:space="preserve"> Este estudo poderia excluir um aumento do risco de aborto (perda fetal espontânea antes das 28 semanas de gestação) superior a 1</w:t>
      </w:r>
      <w:r w:rsidR="00E53B66">
        <w:rPr>
          <w:lang w:val="pt-PT"/>
        </w:rPr>
        <w:t>.</w:t>
      </w:r>
      <w:r w:rsidRPr="00824894">
        <w:rPr>
          <w:lang w:val="pt-PT"/>
        </w:rPr>
        <w:t>45 vezes (como sugerido pelo limite superior do intervalo de confiança para a estimativa mais conservadora, olhando para o período de sensibilidade embrionária postulado para a artemisinina e um aumento de 3</w:t>
      </w:r>
      <w:r w:rsidR="00E53B66">
        <w:rPr>
          <w:lang w:val="pt-PT"/>
        </w:rPr>
        <w:t>.</w:t>
      </w:r>
      <w:r w:rsidRPr="00824894">
        <w:rPr>
          <w:lang w:val="pt-PT"/>
        </w:rPr>
        <w:t>18 vezes ou mais no risco de nado-morto (perda fetal às 28 semanas de gestação ou posteriormente).</w:t>
      </w:r>
      <w:r w:rsidRPr="00824894">
        <w:rPr>
          <w:lang w:val="pt-PT"/>
        </w:rPr>
        <w:br/>
      </w:r>
    </w:p>
    <w:p w14:paraId="7E46B4A7" w14:textId="77777777" w:rsidR="00416222" w:rsidRPr="00824894" w:rsidRDefault="00F22AA7" w:rsidP="00AD1534">
      <w:pPr>
        <w:pStyle w:val="QuestionSuhead"/>
        <w:rPr>
          <w:lang w:val="pt-PT"/>
        </w:rPr>
      </w:pPr>
      <w:bookmarkStart w:id="20" w:name="_Toc367289057"/>
      <w:r w:rsidRPr="00824894">
        <w:rPr>
          <w:lang w:val="pt-PT"/>
        </w:rPr>
        <w:t>Nível de risco detetável para anomalias congénitas graves</w:t>
      </w:r>
      <w:bookmarkEnd w:id="20"/>
      <w:r w:rsidRPr="00824894">
        <w:rPr>
          <w:lang w:val="pt-PT"/>
        </w:rPr>
        <w:t xml:space="preserve"> </w:t>
      </w:r>
    </w:p>
    <w:p w14:paraId="798D6699" w14:textId="27FA3EE4" w:rsidR="004B18C7" w:rsidRPr="00824894" w:rsidRDefault="00F22AA7" w:rsidP="003C3590">
      <w:pPr>
        <w:pStyle w:val="Bodycopy"/>
        <w:rPr>
          <w:lang w:val="pt-PT"/>
        </w:rPr>
      </w:pPr>
      <w:r w:rsidRPr="00824894">
        <w:rPr>
          <w:lang w:val="pt-PT"/>
        </w:rPr>
        <w:t>A meta-análise de estudos observacionais não mostrou diferença na prevalência de anomalias congénitas maiores (definidas como qualquer anomalia estrutural considerada de importância cirúrgica, médica ou cosmética à nascença, detetada pelo exame de superfície de partos vivos por parte de parteiras treinadas) entre as exposições do primeiro trimestre a tratamentos à base de artemisinina (ABT) em comparação com tratamentos não ABT (aHR 0-60, 95%</w:t>
      </w:r>
      <w:r w:rsidR="0026582B">
        <w:rPr>
          <w:lang w:val="pt-PT"/>
        </w:rPr>
        <w:t xml:space="preserve"> </w:t>
      </w:r>
      <w:r w:rsidRPr="00824894">
        <w:rPr>
          <w:lang w:val="pt-PT"/>
        </w:rPr>
        <w:t>CI 0-13-2-87) ou os não expostos a antimaláricos no primeiro trimestre (aHR 0·99, 95%</w:t>
      </w:r>
      <w:r w:rsidR="0026582B">
        <w:rPr>
          <w:lang w:val="pt-PT"/>
        </w:rPr>
        <w:t xml:space="preserve"> </w:t>
      </w:r>
      <w:r w:rsidRPr="00824894">
        <w:rPr>
          <w:lang w:val="pt-PT"/>
        </w:rPr>
        <w:t>CI 0·24–4·03). Não foram observadas anomalias congénitas importantes no grupo exposto à AL (0/482), e as estimativas do IC 95% sugerem que a prevalência de anomalias congénitas importantes se situaria entre 0% e 0·79%. Este limite superior de confiança é semelhante à taxa de fundo de 0·69% de anomalias congénitas importantes detetadas à nascença por exame de superfície no grupo não exposto a antimaláricos (182/26270, 95% CI 0·60–0·80) e no grupo exposto à quinina (4/545, 0·74%, 95%</w:t>
      </w:r>
      <w:r w:rsidR="0026582B">
        <w:rPr>
          <w:lang w:val="pt-PT"/>
        </w:rPr>
        <w:t xml:space="preserve"> </w:t>
      </w:r>
      <w:r w:rsidRPr="00824894">
        <w:rPr>
          <w:lang w:val="pt-PT"/>
        </w:rPr>
        <w:t>CI 0·29–1·88). Não foram observadas deformidades de membros nem defeitos cardíacos congénitos, que foram relatados em animais, em gravidezes expostas ao ABT, embora a auscultação cardíaca de recém-nascidos tenha sido sistematicamente avaliada apenas num estudo e outros estudos não tenham sistematicamente detetado defeitos cardíacos. As principais anomalias congénitas observadas em gravidezes expostas a ABT incluíam uma fenda labial e palatina, um caso de sindactilia bilateral e um caso de ânus imperfurado. Este estudo poderia excluir um risco acrescido de anomalias congénitas superior a 3</w:t>
      </w:r>
      <w:r w:rsidR="00A35B23">
        <w:rPr>
          <w:lang w:val="pt-PT"/>
        </w:rPr>
        <w:t>.</w:t>
      </w:r>
      <w:r w:rsidRPr="00824894">
        <w:rPr>
          <w:lang w:val="pt-PT"/>
        </w:rPr>
        <w:t xml:space="preserve">49 vezes (como sugerido pelo limite superior do intervalo de confiança para a estimativa mais conservadora, olhando para o período de sensibilidade embrionária postulada para a artemisinina). </w:t>
      </w:r>
    </w:p>
    <w:p w14:paraId="40A5E635" w14:textId="77777777" w:rsidR="005B0750" w:rsidRPr="00824894" w:rsidRDefault="005B0750" w:rsidP="003C3590">
      <w:pPr>
        <w:pStyle w:val="Bodycopy"/>
        <w:rPr>
          <w:lang w:val="pt-PT"/>
        </w:rPr>
      </w:pPr>
    </w:p>
    <w:tbl>
      <w:tblPr>
        <w:tblpPr w:leftFromText="180" w:rightFromText="180" w:vertAnchor="page" w:horzAnchor="margin" w:tblpY="2348"/>
        <w:tblW w:w="5187"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227"/>
        <w:gridCol w:w="1277"/>
        <w:gridCol w:w="1261"/>
        <w:gridCol w:w="951"/>
        <w:gridCol w:w="475"/>
        <w:gridCol w:w="558"/>
        <w:gridCol w:w="518"/>
        <w:gridCol w:w="518"/>
        <w:gridCol w:w="558"/>
        <w:gridCol w:w="475"/>
        <w:gridCol w:w="475"/>
        <w:gridCol w:w="475"/>
        <w:gridCol w:w="589"/>
      </w:tblGrid>
      <w:tr w:rsidR="004D61C3" w:rsidRPr="00824894" w14:paraId="38E8C8B3" w14:textId="77777777" w:rsidTr="0038050E">
        <w:trPr>
          <w:trHeight w:val="1050"/>
        </w:trPr>
        <w:tc>
          <w:tcPr>
            <w:tcW w:w="655" w:type="pct"/>
            <w:tcBorders>
              <w:top w:val="single" w:sz="2" w:space="0" w:color="FFFFFF" w:themeColor="background1"/>
              <w:left w:val="single" w:sz="2" w:space="0" w:color="FFFFFF" w:themeColor="background1"/>
              <w:bottom w:val="single" w:sz="2" w:space="0" w:color="A3BEE2" w:themeColor="accent2"/>
              <w:right w:val="single" w:sz="2" w:space="0" w:color="A3BEE2" w:themeColor="accent2"/>
            </w:tcBorders>
            <w:shd w:val="clear" w:color="auto" w:fill="0D2A68" w:themeFill="accent1"/>
            <w:vAlign w:val="center"/>
            <w:hideMark/>
          </w:tcPr>
          <w:p w14:paraId="377D4503" w14:textId="77777777" w:rsidR="0038050E" w:rsidRPr="00824894" w:rsidRDefault="00F22AA7" w:rsidP="0038050E">
            <w:pPr>
              <w:spacing w:after="0" w:line="180" w:lineRule="exact"/>
              <w:jc w:val="center"/>
              <w:rPr>
                <w:rFonts w:ascii="Gill Sans MT" w:eastAsia="Times New Roman" w:hAnsi="Gill Sans MT" w:cstheme="minorHAnsi"/>
                <w:b/>
                <w:bCs/>
                <w:color w:val="FFFFFF" w:themeColor="background1"/>
                <w:sz w:val="16"/>
                <w:szCs w:val="16"/>
                <w:lang w:val="pt-PT" w:eastAsia="en-GB"/>
              </w:rPr>
            </w:pPr>
            <w:r w:rsidRPr="00824894">
              <w:rPr>
                <w:rFonts w:ascii="Gill Sans MT" w:eastAsia="Times New Roman" w:hAnsi="Gill Sans MT" w:cstheme="minorHAnsi"/>
                <w:b/>
                <w:bCs/>
                <w:color w:val="FFFFFF" w:themeColor="background1"/>
                <w:sz w:val="16"/>
                <w:szCs w:val="16"/>
                <w:lang w:val="pt-PT" w:eastAsia="en-GB"/>
              </w:rPr>
              <w:lastRenderedPageBreak/>
              <w:t>Autor</w:t>
            </w:r>
          </w:p>
        </w:tc>
        <w:tc>
          <w:tcPr>
            <w:tcW w:w="682" w:type="pct"/>
            <w:tcBorders>
              <w:top w:val="single" w:sz="2" w:space="0" w:color="FFFFFF" w:themeColor="background1"/>
              <w:left w:val="single" w:sz="2" w:space="0" w:color="A3BEE2" w:themeColor="accent2"/>
              <w:bottom w:val="single" w:sz="2" w:space="0" w:color="A3BEE2" w:themeColor="accent2"/>
              <w:right w:val="single" w:sz="2" w:space="0" w:color="A3BEE2"/>
            </w:tcBorders>
            <w:shd w:val="clear" w:color="auto" w:fill="0D2A68" w:themeFill="accent1"/>
            <w:vAlign w:val="center"/>
            <w:hideMark/>
          </w:tcPr>
          <w:p w14:paraId="5BCD620C" w14:textId="77777777" w:rsidR="0038050E" w:rsidRPr="00824894" w:rsidRDefault="00F22AA7" w:rsidP="0038050E">
            <w:pPr>
              <w:spacing w:after="0" w:line="180" w:lineRule="exact"/>
              <w:jc w:val="center"/>
              <w:rPr>
                <w:rFonts w:ascii="Gill Sans MT" w:eastAsia="Times New Roman" w:hAnsi="Gill Sans MT" w:cstheme="minorHAnsi"/>
                <w:b/>
                <w:bCs/>
                <w:color w:val="FFFFFF" w:themeColor="background1"/>
                <w:sz w:val="16"/>
                <w:szCs w:val="16"/>
                <w:lang w:val="pt-PT" w:eastAsia="en-GB"/>
              </w:rPr>
            </w:pPr>
            <w:r w:rsidRPr="00824894">
              <w:rPr>
                <w:rFonts w:ascii="Gill Sans MT" w:eastAsia="Times New Roman" w:hAnsi="Gill Sans MT" w:cstheme="minorHAnsi"/>
                <w:b/>
                <w:bCs/>
                <w:color w:val="FFFFFF" w:themeColor="background1"/>
                <w:sz w:val="16"/>
                <w:szCs w:val="16"/>
                <w:lang w:val="pt-PT" w:eastAsia="en-GB"/>
              </w:rPr>
              <w:t>País</w:t>
            </w:r>
          </w:p>
        </w:tc>
        <w:tc>
          <w:tcPr>
            <w:tcW w:w="674" w:type="pct"/>
            <w:tcBorders>
              <w:top w:val="single" w:sz="2" w:space="0" w:color="FFFFFF" w:themeColor="background1"/>
              <w:left w:val="single" w:sz="2" w:space="0" w:color="A3BEE2"/>
              <w:bottom w:val="single" w:sz="2" w:space="0" w:color="A3BEE2" w:themeColor="accent2"/>
              <w:right w:val="single" w:sz="2" w:space="0" w:color="A3BEE2"/>
            </w:tcBorders>
            <w:shd w:val="clear" w:color="auto" w:fill="0D2A68" w:themeFill="accent1"/>
            <w:vAlign w:val="center"/>
            <w:hideMark/>
          </w:tcPr>
          <w:p w14:paraId="71375E04" w14:textId="77777777" w:rsidR="0038050E" w:rsidRPr="00824894" w:rsidRDefault="00F22AA7" w:rsidP="0038050E">
            <w:pPr>
              <w:spacing w:after="0" w:line="180" w:lineRule="exact"/>
              <w:jc w:val="center"/>
              <w:rPr>
                <w:rFonts w:ascii="Gill Sans MT" w:eastAsia="Times New Roman" w:hAnsi="Gill Sans MT" w:cstheme="minorHAnsi"/>
                <w:b/>
                <w:bCs/>
                <w:color w:val="FFFFFF" w:themeColor="background1"/>
                <w:sz w:val="16"/>
                <w:szCs w:val="16"/>
                <w:lang w:val="pt-PT" w:eastAsia="en-GB"/>
              </w:rPr>
            </w:pPr>
            <w:r w:rsidRPr="00824894">
              <w:rPr>
                <w:rFonts w:ascii="Gill Sans MT" w:eastAsia="Times New Roman" w:hAnsi="Gill Sans MT" w:cstheme="minorHAnsi"/>
                <w:b/>
                <w:bCs/>
                <w:color w:val="FFFFFF" w:themeColor="background1"/>
                <w:sz w:val="16"/>
                <w:szCs w:val="16"/>
                <w:lang w:val="pt-PT" w:eastAsia="en-GB"/>
              </w:rPr>
              <w:t>Ano de</w:t>
            </w:r>
            <w:r w:rsidRPr="00824894">
              <w:rPr>
                <w:rFonts w:ascii="Gill Sans MT" w:eastAsia="Times New Roman" w:hAnsi="Gill Sans MT" w:cstheme="minorHAnsi"/>
                <w:b/>
                <w:bCs/>
                <w:color w:val="FFFFFF" w:themeColor="background1"/>
                <w:sz w:val="16"/>
                <w:szCs w:val="16"/>
                <w:lang w:val="pt-PT" w:eastAsia="en-GB"/>
              </w:rPr>
              <w:br/>
              <w:t xml:space="preserve"> Publicação</w:t>
            </w:r>
          </w:p>
        </w:tc>
        <w:tc>
          <w:tcPr>
            <w:tcW w:w="508" w:type="pct"/>
            <w:tcBorders>
              <w:top w:val="single" w:sz="2" w:space="0" w:color="FFFFFF" w:themeColor="background1"/>
              <w:left w:val="single" w:sz="2" w:space="0" w:color="A3BEE2"/>
              <w:bottom w:val="single" w:sz="2" w:space="0" w:color="A3BEE2" w:themeColor="accent2"/>
              <w:right w:val="single" w:sz="2" w:space="0" w:color="A3BEE2"/>
            </w:tcBorders>
            <w:shd w:val="clear" w:color="auto" w:fill="0D2A68" w:themeFill="accent1"/>
            <w:vAlign w:val="center"/>
            <w:hideMark/>
          </w:tcPr>
          <w:p w14:paraId="741EC2BA" w14:textId="77777777" w:rsidR="0038050E" w:rsidRPr="00824894" w:rsidRDefault="00F22AA7" w:rsidP="0038050E">
            <w:pPr>
              <w:spacing w:after="0" w:line="140" w:lineRule="exact"/>
              <w:jc w:val="center"/>
              <w:rPr>
                <w:rFonts w:ascii="Gill Sans MT" w:eastAsia="Times New Roman" w:hAnsi="Gill Sans MT" w:cstheme="minorHAnsi"/>
                <w:b/>
                <w:bCs/>
                <w:color w:val="FFFFFF" w:themeColor="background1"/>
                <w:sz w:val="15"/>
                <w:szCs w:val="15"/>
                <w:lang w:val="pt-PT" w:eastAsia="en-GB"/>
              </w:rPr>
            </w:pPr>
            <w:r w:rsidRPr="00824894">
              <w:rPr>
                <w:rFonts w:ascii="Gill Sans MT" w:eastAsia="Times New Roman" w:hAnsi="Gill Sans MT" w:cstheme="minorHAnsi"/>
                <w:b/>
                <w:bCs/>
                <w:color w:val="FFFFFF" w:themeColor="background1"/>
                <w:sz w:val="15"/>
                <w:szCs w:val="15"/>
                <w:lang w:val="pt-PT" w:eastAsia="en-GB"/>
              </w:rPr>
              <w:t>Número de exposições confirmadas no primeiro trimestre</w:t>
            </w:r>
          </w:p>
        </w:tc>
        <w:tc>
          <w:tcPr>
            <w:tcW w:w="254" w:type="pct"/>
            <w:tcBorders>
              <w:top w:val="single" w:sz="2" w:space="0" w:color="FFFFFF" w:themeColor="background1"/>
              <w:left w:val="single" w:sz="2" w:space="0" w:color="A3BEE2"/>
              <w:bottom w:val="single" w:sz="2" w:space="0" w:color="A3BEE2" w:themeColor="accent2"/>
              <w:right w:val="single" w:sz="2" w:space="0" w:color="A3BEE2"/>
            </w:tcBorders>
            <w:shd w:val="clear" w:color="auto" w:fill="0D2A68" w:themeFill="accent1"/>
            <w:vAlign w:val="center"/>
            <w:hideMark/>
          </w:tcPr>
          <w:p w14:paraId="5B213C66" w14:textId="77777777" w:rsidR="0038050E" w:rsidRPr="00824894" w:rsidRDefault="00F22AA7" w:rsidP="0038050E">
            <w:pPr>
              <w:spacing w:after="0" w:line="180" w:lineRule="exact"/>
              <w:jc w:val="center"/>
              <w:rPr>
                <w:rFonts w:ascii="Gill Sans MT" w:eastAsia="Times New Roman" w:hAnsi="Gill Sans MT" w:cstheme="minorHAnsi"/>
                <w:b/>
                <w:bCs/>
                <w:color w:val="FFFFFF" w:themeColor="background1"/>
                <w:sz w:val="16"/>
                <w:szCs w:val="16"/>
                <w:lang w:val="pt-PT" w:eastAsia="en-GB"/>
              </w:rPr>
            </w:pPr>
            <w:r w:rsidRPr="00824894">
              <w:rPr>
                <w:rFonts w:ascii="Gill Sans MT" w:eastAsia="Times New Roman" w:hAnsi="Gill Sans MT" w:cstheme="minorHAnsi"/>
                <w:b/>
                <w:bCs/>
                <w:color w:val="FFFFFF" w:themeColor="background1"/>
                <w:sz w:val="16"/>
                <w:szCs w:val="16"/>
                <w:lang w:val="pt-PT" w:eastAsia="en-GB"/>
              </w:rPr>
              <w:t>AL</w:t>
            </w:r>
          </w:p>
        </w:tc>
        <w:tc>
          <w:tcPr>
            <w:tcW w:w="298" w:type="pct"/>
            <w:tcBorders>
              <w:top w:val="single" w:sz="2" w:space="0" w:color="FFFFFF" w:themeColor="background1"/>
              <w:left w:val="single" w:sz="2" w:space="0" w:color="A3BEE2"/>
              <w:bottom w:val="single" w:sz="2" w:space="0" w:color="A3BEE2" w:themeColor="accent2"/>
              <w:right w:val="single" w:sz="2" w:space="0" w:color="A3BEE2"/>
            </w:tcBorders>
            <w:shd w:val="clear" w:color="auto" w:fill="0D2A68" w:themeFill="accent1"/>
            <w:vAlign w:val="center"/>
            <w:hideMark/>
          </w:tcPr>
          <w:p w14:paraId="25170560" w14:textId="77777777" w:rsidR="0038050E" w:rsidRPr="00824894" w:rsidRDefault="00F22AA7" w:rsidP="0038050E">
            <w:pPr>
              <w:spacing w:after="0" w:line="180" w:lineRule="exact"/>
              <w:jc w:val="center"/>
              <w:rPr>
                <w:rFonts w:ascii="Gill Sans MT" w:eastAsia="Times New Roman" w:hAnsi="Gill Sans MT" w:cstheme="minorHAnsi"/>
                <w:b/>
                <w:bCs/>
                <w:color w:val="FFFFFF" w:themeColor="background1"/>
                <w:sz w:val="16"/>
                <w:szCs w:val="16"/>
                <w:lang w:val="pt-PT" w:eastAsia="en-GB"/>
              </w:rPr>
            </w:pPr>
            <w:r w:rsidRPr="00824894">
              <w:rPr>
                <w:rFonts w:ascii="Gill Sans MT" w:eastAsia="Times New Roman" w:hAnsi="Gill Sans MT" w:cstheme="minorHAnsi"/>
                <w:b/>
                <w:bCs/>
                <w:color w:val="FFFFFF" w:themeColor="background1"/>
                <w:sz w:val="16"/>
                <w:szCs w:val="16"/>
                <w:lang w:val="pt-PT" w:eastAsia="en-GB"/>
              </w:rPr>
              <w:t>DHA</w:t>
            </w:r>
            <w:r w:rsidRPr="00824894">
              <w:rPr>
                <w:rFonts w:ascii="Gill Sans MT" w:eastAsia="Times New Roman" w:hAnsi="Gill Sans MT" w:cstheme="minorHAnsi"/>
                <w:b/>
                <w:bCs/>
                <w:color w:val="FFFFFF" w:themeColor="background1"/>
                <w:sz w:val="16"/>
                <w:szCs w:val="16"/>
                <w:lang w:val="pt-PT" w:eastAsia="en-GB"/>
              </w:rPr>
              <w:br/>
              <w:t>-</w:t>
            </w:r>
            <w:r w:rsidRPr="00824894">
              <w:rPr>
                <w:rFonts w:ascii="Gill Sans MT" w:eastAsia="Times New Roman" w:hAnsi="Gill Sans MT" w:cstheme="minorHAnsi"/>
                <w:b/>
                <w:bCs/>
                <w:color w:val="FFFFFF" w:themeColor="background1"/>
                <w:sz w:val="16"/>
                <w:szCs w:val="16"/>
                <w:lang w:val="pt-PT" w:eastAsia="en-GB"/>
              </w:rPr>
              <w:br/>
              <w:t>PPQ</w:t>
            </w:r>
          </w:p>
        </w:tc>
        <w:tc>
          <w:tcPr>
            <w:tcW w:w="277" w:type="pct"/>
            <w:tcBorders>
              <w:top w:val="single" w:sz="2" w:space="0" w:color="FFFFFF" w:themeColor="background1"/>
              <w:left w:val="single" w:sz="2" w:space="0" w:color="A3BEE2"/>
              <w:bottom w:val="single" w:sz="2" w:space="0" w:color="A3BEE2" w:themeColor="accent2"/>
              <w:right w:val="single" w:sz="2" w:space="0" w:color="A3BEE2"/>
            </w:tcBorders>
            <w:shd w:val="clear" w:color="auto" w:fill="0D2A68" w:themeFill="accent1"/>
            <w:vAlign w:val="center"/>
            <w:hideMark/>
          </w:tcPr>
          <w:p w14:paraId="7F35F210" w14:textId="77777777" w:rsidR="0038050E" w:rsidRPr="00824894" w:rsidRDefault="00F22AA7" w:rsidP="0038050E">
            <w:pPr>
              <w:spacing w:after="0" w:line="180" w:lineRule="exact"/>
              <w:jc w:val="center"/>
              <w:rPr>
                <w:rFonts w:ascii="Gill Sans MT" w:eastAsia="Times New Roman" w:hAnsi="Gill Sans MT" w:cstheme="minorHAnsi"/>
                <w:b/>
                <w:bCs/>
                <w:color w:val="FFFFFF" w:themeColor="background1"/>
                <w:sz w:val="16"/>
                <w:szCs w:val="16"/>
                <w:lang w:val="pt-PT" w:eastAsia="en-GB"/>
              </w:rPr>
            </w:pPr>
            <w:r w:rsidRPr="00824894">
              <w:rPr>
                <w:rFonts w:ascii="Gill Sans MT" w:eastAsia="Times New Roman" w:hAnsi="Gill Sans MT" w:cstheme="minorHAnsi"/>
                <w:b/>
                <w:bCs/>
                <w:color w:val="FFFFFF" w:themeColor="background1"/>
                <w:sz w:val="16"/>
                <w:szCs w:val="16"/>
                <w:lang w:val="pt-PT" w:eastAsia="en-GB"/>
              </w:rPr>
              <w:t>AS</w:t>
            </w:r>
            <w:r w:rsidRPr="00824894">
              <w:rPr>
                <w:rFonts w:ascii="Gill Sans MT" w:eastAsia="Times New Roman" w:hAnsi="Gill Sans MT" w:cstheme="minorHAnsi"/>
                <w:b/>
                <w:bCs/>
                <w:color w:val="FFFFFF" w:themeColor="background1"/>
                <w:sz w:val="16"/>
                <w:szCs w:val="16"/>
                <w:lang w:val="pt-PT" w:eastAsia="en-GB"/>
              </w:rPr>
              <w:br/>
              <w:t>-</w:t>
            </w:r>
            <w:r w:rsidRPr="00824894">
              <w:rPr>
                <w:rFonts w:ascii="Gill Sans MT" w:eastAsia="Times New Roman" w:hAnsi="Gill Sans MT" w:cstheme="minorHAnsi"/>
                <w:b/>
                <w:bCs/>
                <w:color w:val="FFFFFF" w:themeColor="background1"/>
                <w:sz w:val="16"/>
                <w:szCs w:val="16"/>
                <w:lang w:val="pt-PT" w:eastAsia="en-GB"/>
              </w:rPr>
              <w:br/>
              <w:t>AQ</w:t>
            </w:r>
          </w:p>
        </w:tc>
        <w:tc>
          <w:tcPr>
            <w:tcW w:w="277" w:type="pct"/>
            <w:tcBorders>
              <w:top w:val="single" w:sz="2" w:space="0" w:color="FFFFFF" w:themeColor="background1"/>
              <w:left w:val="single" w:sz="2" w:space="0" w:color="A3BEE2"/>
              <w:bottom w:val="single" w:sz="2" w:space="0" w:color="A3BEE2" w:themeColor="accent2"/>
              <w:right w:val="single" w:sz="2" w:space="0" w:color="A3BEE2"/>
            </w:tcBorders>
            <w:shd w:val="clear" w:color="auto" w:fill="0D2A68" w:themeFill="accent1"/>
            <w:vAlign w:val="center"/>
            <w:hideMark/>
          </w:tcPr>
          <w:p w14:paraId="539446DF" w14:textId="77777777" w:rsidR="0038050E" w:rsidRPr="00824894" w:rsidRDefault="00F22AA7" w:rsidP="0038050E">
            <w:pPr>
              <w:spacing w:after="0" w:line="180" w:lineRule="exact"/>
              <w:jc w:val="center"/>
              <w:rPr>
                <w:rFonts w:ascii="Gill Sans MT" w:eastAsia="Times New Roman" w:hAnsi="Gill Sans MT" w:cstheme="minorHAnsi"/>
                <w:b/>
                <w:bCs/>
                <w:color w:val="FFFFFF" w:themeColor="background1"/>
                <w:sz w:val="16"/>
                <w:szCs w:val="16"/>
                <w:lang w:val="pt-PT" w:eastAsia="en-GB"/>
              </w:rPr>
            </w:pPr>
            <w:r w:rsidRPr="00824894">
              <w:rPr>
                <w:rFonts w:ascii="Gill Sans MT" w:eastAsia="Times New Roman" w:hAnsi="Gill Sans MT" w:cstheme="minorHAnsi"/>
                <w:b/>
                <w:bCs/>
                <w:color w:val="FFFFFF" w:themeColor="background1"/>
                <w:sz w:val="16"/>
                <w:szCs w:val="16"/>
                <w:lang w:val="pt-PT" w:eastAsia="en-GB"/>
              </w:rPr>
              <w:t>AS</w:t>
            </w:r>
            <w:r w:rsidRPr="00824894">
              <w:rPr>
                <w:rFonts w:ascii="Gill Sans MT" w:eastAsia="Times New Roman" w:hAnsi="Gill Sans MT" w:cstheme="minorHAnsi"/>
                <w:b/>
                <w:bCs/>
                <w:color w:val="FFFFFF" w:themeColor="background1"/>
                <w:sz w:val="16"/>
                <w:szCs w:val="16"/>
                <w:lang w:val="pt-PT" w:eastAsia="en-GB"/>
              </w:rPr>
              <w:br/>
              <w:t>-</w:t>
            </w:r>
            <w:r w:rsidRPr="00824894">
              <w:rPr>
                <w:rFonts w:ascii="Gill Sans MT" w:eastAsia="Times New Roman" w:hAnsi="Gill Sans MT" w:cstheme="minorHAnsi"/>
                <w:b/>
                <w:bCs/>
                <w:color w:val="FFFFFF" w:themeColor="background1"/>
                <w:sz w:val="16"/>
                <w:szCs w:val="16"/>
                <w:lang w:val="pt-PT" w:eastAsia="en-GB"/>
              </w:rPr>
              <w:br/>
              <w:t>MQ</w:t>
            </w:r>
          </w:p>
        </w:tc>
        <w:tc>
          <w:tcPr>
            <w:tcW w:w="298" w:type="pct"/>
            <w:tcBorders>
              <w:top w:val="single" w:sz="2" w:space="0" w:color="FFFFFF" w:themeColor="background1"/>
              <w:left w:val="single" w:sz="2" w:space="0" w:color="A3BEE2"/>
              <w:bottom w:val="single" w:sz="2" w:space="0" w:color="A3BEE2" w:themeColor="accent2"/>
              <w:right w:val="single" w:sz="2" w:space="0" w:color="A3BEE2"/>
            </w:tcBorders>
            <w:shd w:val="clear" w:color="auto" w:fill="0D2A68" w:themeFill="accent1"/>
            <w:vAlign w:val="center"/>
            <w:hideMark/>
          </w:tcPr>
          <w:p w14:paraId="7A6FCAF9" w14:textId="77777777" w:rsidR="0038050E" w:rsidRPr="00824894" w:rsidRDefault="00F22AA7" w:rsidP="0038050E">
            <w:pPr>
              <w:spacing w:after="0" w:line="180" w:lineRule="exact"/>
              <w:jc w:val="center"/>
              <w:rPr>
                <w:rFonts w:ascii="Gill Sans MT" w:eastAsia="Times New Roman" w:hAnsi="Gill Sans MT" w:cstheme="minorHAnsi"/>
                <w:b/>
                <w:bCs/>
                <w:color w:val="FFFFFF" w:themeColor="background1"/>
                <w:sz w:val="16"/>
                <w:szCs w:val="16"/>
                <w:lang w:val="pt-PT" w:eastAsia="en-GB"/>
              </w:rPr>
            </w:pPr>
            <w:r w:rsidRPr="00824894">
              <w:rPr>
                <w:rFonts w:ascii="Gill Sans MT" w:eastAsia="Times New Roman" w:hAnsi="Gill Sans MT" w:cstheme="minorHAnsi"/>
                <w:b/>
                <w:bCs/>
                <w:color w:val="FFFFFF" w:themeColor="background1"/>
                <w:sz w:val="16"/>
                <w:szCs w:val="16"/>
                <w:lang w:val="pt-PT" w:eastAsia="en-GB"/>
              </w:rPr>
              <w:t>AAP</w:t>
            </w:r>
          </w:p>
        </w:tc>
        <w:tc>
          <w:tcPr>
            <w:tcW w:w="254" w:type="pct"/>
            <w:tcBorders>
              <w:top w:val="single" w:sz="2" w:space="0" w:color="FFFFFF" w:themeColor="background1"/>
              <w:left w:val="single" w:sz="2" w:space="0" w:color="A3BEE2"/>
              <w:bottom w:val="single" w:sz="2" w:space="0" w:color="A3BEE2" w:themeColor="accent2"/>
              <w:right w:val="single" w:sz="2" w:space="0" w:color="A3BEE2"/>
            </w:tcBorders>
            <w:shd w:val="clear" w:color="auto" w:fill="0D2A68" w:themeFill="accent1"/>
            <w:vAlign w:val="center"/>
            <w:hideMark/>
          </w:tcPr>
          <w:p w14:paraId="2DCABD3A" w14:textId="77777777" w:rsidR="0038050E" w:rsidRPr="00824894" w:rsidRDefault="00F22AA7" w:rsidP="0038050E">
            <w:pPr>
              <w:spacing w:after="0" w:line="180" w:lineRule="exact"/>
              <w:jc w:val="center"/>
              <w:rPr>
                <w:rFonts w:ascii="Gill Sans MT" w:eastAsia="Times New Roman" w:hAnsi="Gill Sans MT" w:cstheme="minorHAnsi"/>
                <w:b/>
                <w:bCs/>
                <w:color w:val="FFFFFF" w:themeColor="background1"/>
                <w:sz w:val="16"/>
                <w:szCs w:val="16"/>
                <w:lang w:val="pt-PT" w:eastAsia="en-GB"/>
              </w:rPr>
            </w:pPr>
            <w:r w:rsidRPr="00824894">
              <w:rPr>
                <w:rFonts w:ascii="Gill Sans MT" w:eastAsia="Times New Roman" w:hAnsi="Gill Sans MT" w:cstheme="minorHAnsi"/>
                <w:b/>
                <w:bCs/>
                <w:color w:val="FFFFFF" w:themeColor="background1"/>
                <w:sz w:val="16"/>
                <w:szCs w:val="16"/>
                <w:lang w:val="pt-PT" w:eastAsia="en-GB"/>
              </w:rPr>
              <w:t>AS</w:t>
            </w:r>
            <w:r w:rsidRPr="00824894">
              <w:rPr>
                <w:rFonts w:ascii="Gill Sans MT" w:eastAsia="Times New Roman" w:hAnsi="Gill Sans MT" w:cstheme="minorHAnsi"/>
                <w:b/>
                <w:bCs/>
                <w:color w:val="FFFFFF" w:themeColor="background1"/>
                <w:sz w:val="16"/>
                <w:szCs w:val="16"/>
                <w:lang w:val="pt-PT" w:eastAsia="en-GB"/>
              </w:rPr>
              <w:br/>
              <w:t>-</w:t>
            </w:r>
            <w:r w:rsidRPr="00824894">
              <w:rPr>
                <w:rFonts w:ascii="Gill Sans MT" w:eastAsia="Times New Roman" w:hAnsi="Gill Sans MT" w:cstheme="minorHAnsi"/>
                <w:b/>
                <w:bCs/>
                <w:color w:val="FFFFFF" w:themeColor="background1"/>
                <w:sz w:val="16"/>
                <w:szCs w:val="16"/>
                <w:lang w:val="pt-PT" w:eastAsia="en-GB"/>
              </w:rPr>
              <w:br/>
              <w:t>SP</w:t>
            </w:r>
          </w:p>
        </w:tc>
        <w:tc>
          <w:tcPr>
            <w:tcW w:w="254" w:type="pct"/>
            <w:tcBorders>
              <w:top w:val="single" w:sz="2" w:space="0" w:color="FFFFFF" w:themeColor="background1"/>
              <w:left w:val="single" w:sz="2" w:space="0" w:color="A3BEE2"/>
              <w:bottom w:val="single" w:sz="2" w:space="0" w:color="A3BEE2" w:themeColor="accent2"/>
              <w:right w:val="single" w:sz="2" w:space="0" w:color="A3BEE2"/>
            </w:tcBorders>
            <w:shd w:val="clear" w:color="auto" w:fill="0D2A68" w:themeFill="accent1"/>
            <w:vAlign w:val="center"/>
            <w:hideMark/>
          </w:tcPr>
          <w:p w14:paraId="55CA1CD5" w14:textId="77777777" w:rsidR="0038050E" w:rsidRPr="00824894" w:rsidRDefault="00F22AA7" w:rsidP="0038050E">
            <w:pPr>
              <w:spacing w:after="0" w:line="180" w:lineRule="exact"/>
              <w:jc w:val="center"/>
              <w:rPr>
                <w:rFonts w:ascii="Gill Sans MT" w:eastAsia="Times New Roman" w:hAnsi="Gill Sans MT" w:cstheme="minorHAnsi"/>
                <w:b/>
                <w:bCs/>
                <w:color w:val="FFFFFF" w:themeColor="background1"/>
                <w:sz w:val="16"/>
                <w:szCs w:val="16"/>
                <w:lang w:val="pt-PT" w:eastAsia="en-GB"/>
              </w:rPr>
            </w:pPr>
            <w:r w:rsidRPr="00824894">
              <w:rPr>
                <w:rFonts w:ascii="Gill Sans MT" w:eastAsia="Times New Roman" w:hAnsi="Gill Sans MT" w:cstheme="minorHAnsi"/>
                <w:b/>
                <w:bCs/>
                <w:color w:val="FFFFFF" w:themeColor="background1"/>
                <w:sz w:val="16"/>
                <w:szCs w:val="16"/>
                <w:lang w:val="pt-PT" w:eastAsia="en-GB"/>
              </w:rPr>
              <w:t>PYR</w:t>
            </w:r>
            <w:r w:rsidRPr="00824894">
              <w:rPr>
                <w:rFonts w:ascii="Gill Sans MT" w:eastAsia="Times New Roman" w:hAnsi="Gill Sans MT" w:cstheme="minorHAnsi"/>
                <w:b/>
                <w:bCs/>
                <w:color w:val="FFFFFF" w:themeColor="background1"/>
                <w:sz w:val="16"/>
                <w:szCs w:val="16"/>
                <w:lang w:val="pt-PT" w:eastAsia="en-GB"/>
              </w:rPr>
              <w:br/>
              <w:t>-</w:t>
            </w:r>
            <w:r w:rsidRPr="00824894">
              <w:rPr>
                <w:rFonts w:ascii="Gill Sans MT" w:eastAsia="Times New Roman" w:hAnsi="Gill Sans MT" w:cstheme="minorHAnsi"/>
                <w:b/>
                <w:bCs/>
                <w:color w:val="FFFFFF" w:themeColor="background1"/>
                <w:sz w:val="16"/>
                <w:szCs w:val="16"/>
                <w:lang w:val="pt-PT" w:eastAsia="en-GB"/>
              </w:rPr>
              <w:br/>
              <w:t>AS</w:t>
            </w:r>
          </w:p>
        </w:tc>
        <w:tc>
          <w:tcPr>
            <w:tcW w:w="254" w:type="pct"/>
            <w:tcBorders>
              <w:top w:val="single" w:sz="2" w:space="0" w:color="FFFFFF" w:themeColor="background1"/>
              <w:left w:val="single" w:sz="2" w:space="0" w:color="A3BEE2"/>
              <w:bottom w:val="single" w:sz="2" w:space="0" w:color="A3BEE2" w:themeColor="accent2"/>
              <w:right w:val="single" w:sz="2" w:space="0" w:color="A3BEE2"/>
            </w:tcBorders>
            <w:shd w:val="clear" w:color="auto" w:fill="0D2A68" w:themeFill="accent1"/>
            <w:vAlign w:val="center"/>
            <w:hideMark/>
          </w:tcPr>
          <w:p w14:paraId="45C0EB26" w14:textId="77777777" w:rsidR="0038050E" w:rsidRPr="00824894" w:rsidRDefault="00F22AA7" w:rsidP="0038050E">
            <w:pPr>
              <w:spacing w:after="0" w:line="180" w:lineRule="exact"/>
              <w:jc w:val="center"/>
              <w:rPr>
                <w:rFonts w:ascii="Gill Sans MT" w:eastAsia="Times New Roman" w:hAnsi="Gill Sans MT" w:cstheme="minorHAnsi"/>
                <w:b/>
                <w:bCs/>
                <w:color w:val="FFFFFF" w:themeColor="background1"/>
                <w:sz w:val="16"/>
                <w:szCs w:val="16"/>
                <w:lang w:val="pt-PT" w:eastAsia="en-GB"/>
              </w:rPr>
            </w:pPr>
            <w:r w:rsidRPr="00824894">
              <w:rPr>
                <w:rFonts w:ascii="Gill Sans MT" w:eastAsia="Times New Roman" w:hAnsi="Gill Sans MT" w:cstheme="minorHAnsi"/>
                <w:b/>
                <w:bCs/>
                <w:color w:val="FFFFFF" w:themeColor="background1"/>
                <w:sz w:val="16"/>
                <w:szCs w:val="16"/>
                <w:lang w:val="pt-PT" w:eastAsia="en-GB"/>
              </w:rPr>
              <w:t>AS</w:t>
            </w:r>
          </w:p>
        </w:tc>
        <w:tc>
          <w:tcPr>
            <w:tcW w:w="316" w:type="pct"/>
            <w:tcBorders>
              <w:top w:val="single" w:sz="2" w:space="0" w:color="FFFFFF" w:themeColor="background1"/>
              <w:left w:val="single" w:sz="2" w:space="0" w:color="A3BEE2"/>
              <w:bottom w:val="single" w:sz="2" w:space="0" w:color="A3BEE2" w:themeColor="accent2"/>
              <w:right w:val="single" w:sz="2" w:space="0" w:color="FFFFFF" w:themeColor="background1"/>
            </w:tcBorders>
            <w:shd w:val="clear" w:color="auto" w:fill="0D2A68" w:themeFill="accent1"/>
            <w:vAlign w:val="center"/>
            <w:hideMark/>
          </w:tcPr>
          <w:p w14:paraId="1509ED7E" w14:textId="77777777" w:rsidR="0038050E" w:rsidRPr="00824894" w:rsidRDefault="00F22AA7" w:rsidP="0038050E">
            <w:pPr>
              <w:spacing w:after="0" w:line="180" w:lineRule="exact"/>
              <w:jc w:val="center"/>
              <w:rPr>
                <w:rFonts w:ascii="Gill Sans MT" w:eastAsia="Times New Roman" w:hAnsi="Gill Sans MT" w:cstheme="minorHAnsi"/>
                <w:b/>
                <w:bCs/>
                <w:color w:val="FFFFFF" w:themeColor="background1"/>
                <w:sz w:val="16"/>
                <w:szCs w:val="16"/>
                <w:lang w:val="pt-PT" w:eastAsia="en-GB"/>
              </w:rPr>
            </w:pPr>
            <w:r w:rsidRPr="00824894">
              <w:rPr>
                <w:rFonts w:ascii="Gill Sans MT" w:eastAsia="Times New Roman" w:hAnsi="Gill Sans MT" w:cstheme="minorHAnsi"/>
                <w:b/>
                <w:bCs/>
                <w:color w:val="FFFFFF" w:themeColor="background1"/>
                <w:sz w:val="16"/>
                <w:szCs w:val="16"/>
                <w:lang w:val="pt-PT" w:eastAsia="en-GB"/>
              </w:rPr>
              <w:t>AS (IV/IM)</w:t>
            </w:r>
          </w:p>
        </w:tc>
      </w:tr>
      <w:tr w:rsidR="004D61C3" w:rsidRPr="00824894" w14:paraId="7CDA50B4" w14:textId="77777777" w:rsidTr="0038050E">
        <w:trPr>
          <w:trHeight w:val="576"/>
        </w:trPr>
        <w:tc>
          <w:tcPr>
            <w:tcW w:w="655" w:type="pct"/>
            <w:tcBorders>
              <w:top w:val="single" w:sz="2" w:space="0" w:color="A3BEE2" w:themeColor="accent2"/>
              <w:left w:val="single" w:sz="2" w:space="0" w:color="FFFFFF" w:themeColor="background1"/>
              <w:bottom w:val="single" w:sz="2" w:space="0" w:color="A3BEE2" w:themeColor="accent2"/>
              <w:right w:val="single" w:sz="2" w:space="0" w:color="A3BEE2"/>
            </w:tcBorders>
            <w:shd w:val="clear" w:color="auto" w:fill="auto"/>
            <w:noWrap/>
            <w:vAlign w:val="center"/>
            <w:hideMark/>
          </w:tcPr>
          <w:p w14:paraId="55685145" w14:textId="77777777" w:rsidR="0038050E" w:rsidRPr="00824894" w:rsidRDefault="00F22AA7" w:rsidP="0038050E">
            <w:pPr>
              <w:spacing w:after="0" w:line="200" w:lineRule="exact"/>
              <w:jc w:val="center"/>
              <w:rPr>
                <w:rFonts w:ascii="Gill Sans MT" w:eastAsia="Times New Roman" w:hAnsi="Gill Sans MT" w:cstheme="minorHAnsi"/>
                <w:color w:val="000000"/>
                <w:sz w:val="18"/>
                <w:szCs w:val="18"/>
                <w:lang w:val="pt-PT" w:eastAsia="en-GB"/>
              </w:rPr>
            </w:pPr>
            <w:r w:rsidRPr="00824894">
              <w:rPr>
                <w:rFonts w:ascii="Gill Sans MT" w:eastAsia="Times New Roman" w:hAnsi="Gill Sans MT" w:cstheme="minorHAnsi"/>
                <w:color w:val="000000"/>
                <w:sz w:val="18"/>
                <w:szCs w:val="18"/>
                <w:lang w:val="pt-PT" w:eastAsia="en-GB"/>
              </w:rPr>
              <w:t>McGready</w:t>
            </w:r>
            <w:r w:rsidRPr="00824894">
              <w:rPr>
                <w:rFonts w:ascii="Gill Sans MT" w:eastAsia="Times New Roman" w:hAnsi="Gill Sans MT" w:cstheme="minorHAnsi"/>
                <w:color w:val="000000"/>
                <w:sz w:val="18"/>
                <w:szCs w:val="18"/>
                <w:lang w:val="pt-PT" w:eastAsia="en-GB"/>
              </w:rPr>
              <w:fldChar w:fldCharType="begin">
                <w:fldData xml:space="preserve">PEVuZE5vdGU+PENpdGU+PEF1dGhvcj5NY0dyZWFkeTwvQXV0aG9yPjxZZWFyPjIwMTI8L1llYXI+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</w:fldData>
              </w:fldChar>
            </w:r>
            <w:r w:rsidRPr="00824894">
              <w:rPr>
                <w:rFonts w:ascii="Gill Sans MT" w:eastAsia="Times New Roman" w:hAnsi="Gill Sans MT" w:cstheme="minorHAnsi"/>
                <w:color w:val="000000"/>
                <w:sz w:val="18"/>
                <w:szCs w:val="18"/>
                <w:lang w:val="pt-PT" w:eastAsia="en-GB"/>
              </w:rPr>
              <w:instrText xml:space="preserve"> ADDIN EN.CITE </w:instrText>
            </w:r>
            <w:r w:rsidRPr="00824894">
              <w:rPr>
                <w:rFonts w:ascii="Gill Sans MT" w:eastAsia="Times New Roman" w:hAnsi="Gill Sans MT" w:cstheme="minorHAnsi"/>
                <w:color w:val="000000"/>
                <w:sz w:val="18"/>
                <w:szCs w:val="18"/>
                <w:lang w:val="pt-PT" w:eastAsia="en-GB"/>
              </w:rPr>
              <w:fldChar w:fldCharType="begin">
                <w:fldData xml:space="preserve">PEVuZE5vdGU+PENpdGU+PEF1dGhvcj5NY0dyZWFkeTwvQXV0aG9yPjxZZWFyPjIwMTI8L1llYXI+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</w:fldData>
              </w:fldChar>
            </w:r>
            <w:r w:rsidRPr="00824894">
              <w:rPr>
                <w:rFonts w:ascii="Gill Sans MT" w:eastAsia="Times New Roman" w:hAnsi="Gill Sans MT" w:cstheme="minorHAnsi"/>
                <w:color w:val="000000"/>
                <w:sz w:val="18"/>
                <w:szCs w:val="18"/>
                <w:lang w:val="pt-PT" w:eastAsia="en-GB"/>
              </w:rPr>
              <w:instrText xml:space="preserve"> ADDIN EN.CITE.DATA </w:instrText>
            </w:r>
            <w:r w:rsidRPr="00824894">
              <w:rPr>
                <w:rFonts w:ascii="Gill Sans MT" w:eastAsia="Times New Roman" w:hAnsi="Gill Sans MT" w:cstheme="minorHAnsi"/>
                <w:color w:val="000000"/>
                <w:sz w:val="18"/>
                <w:szCs w:val="18"/>
                <w:lang w:val="pt-PT" w:eastAsia="en-GB"/>
              </w:rPr>
            </w:r>
            <w:r w:rsidRPr="00824894">
              <w:rPr>
                <w:rFonts w:ascii="Gill Sans MT" w:eastAsia="Times New Roman" w:hAnsi="Gill Sans MT" w:cstheme="minorHAnsi"/>
                <w:color w:val="000000"/>
                <w:sz w:val="18"/>
                <w:szCs w:val="18"/>
                <w:lang w:val="pt-PT" w:eastAsia="en-GB"/>
              </w:rPr>
              <w:fldChar w:fldCharType="end"/>
            </w:r>
            <w:r w:rsidRPr="00824894">
              <w:rPr>
                <w:rFonts w:ascii="Gill Sans MT" w:eastAsia="Times New Roman" w:hAnsi="Gill Sans MT" w:cstheme="minorHAnsi"/>
                <w:color w:val="000000"/>
                <w:sz w:val="18"/>
                <w:szCs w:val="18"/>
                <w:lang w:val="pt-PT" w:eastAsia="en-GB"/>
              </w:rPr>
            </w:r>
            <w:r w:rsidRPr="00824894">
              <w:rPr>
                <w:rFonts w:ascii="Gill Sans MT" w:eastAsia="Times New Roman" w:hAnsi="Gill Sans MT" w:cstheme="minorHAnsi"/>
                <w:color w:val="000000"/>
                <w:sz w:val="18"/>
                <w:szCs w:val="18"/>
                <w:lang w:val="pt-PT" w:eastAsia="en-GB"/>
              </w:rPr>
              <w:fldChar w:fldCharType="separate"/>
            </w:r>
            <w:r w:rsidRPr="00824894">
              <w:rPr>
                <w:rFonts w:ascii="Gill Sans MT" w:eastAsia="Times New Roman" w:hAnsi="Gill Sans MT" w:cstheme="minorHAnsi"/>
                <w:color w:val="000000"/>
                <w:sz w:val="18"/>
                <w:szCs w:val="18"/>
                <w:vertAlign w:val="superscript"/>
                <w:lang w:val="pt-PT" w:eastAsia="en-GB"/>
              </w:rPr>
              <w:t>59,60</w:t>
            </w:r>
            <w:r w:rsidRPr="00824894">
              <w:rPr>
                <w:rFonts w:ascii="Gill Sans MT" w:eastAsia="Times New Roman" w:hAnsi="Gill Sans MT" w:cstheme="minorHAnsi"/>
                <w:color w:val="000000"/>
                <w:sz w:val="18"/>
                <w:szCs w:val="18"/>
                <w:lang w:val="pt-PT" w:eastAsia="en-GB"/>
              </w:rPr>
              <w:fldChar w:fldCharType="end"/>
            </w:r>
          </w:p>
        </w:tc>
        <w:tc>
          <w:tcPr>
            <w:tcW w:w="682"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1E02A088" w14:textId="30EF0C53"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 xml:space="preserve">Fronteira </w:t>
            </w:r>
            <w:r w:rsidR="00824894">
              <w:rPr>
                <w:rFonts w:ascii="Gill Sans MT" w:eastAsia="Times New Roman" w:hAnsi="Gill Sans MT" w:cstheme="minorHAnsi"/>
                <w:color w:val="000000" w:themeColor="text1"/>
                <w:sz w:val="18"/>
                <w:szCs w:val="18"/>
                <w:lang w:val="pt-PT" w:eastAsia="en-GB"/>
              </w:rPr>
              <w:t>Tailândia</w:t>
            </w:r>
            <w:r w:rsidRPr="00824894">
              <w:rPr>
                <w:rFonts w:ascii="Gill Sans MT" w:eastAsia="Times New Roman" w:hAnsi="Gill Sans MT" w:cstheme="minorHAnsi"/>
                <w:color w:val="000000" w:themeColor="text1"/>
                <w:sz w:val="18"/>
                <w:szCs w:val="18"/>
                <w:lang w:val="pt-PT" w:eastAsia="en-GB"/>
              </w:rPr>
              <w:t>-Myanmar</w:t>
            </w:r>
          </w:p>
        </w:tc>
        <w:tc>
          <w:tcPr>
            <w:tcW w:w="674"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65D53A6D" w14:textId="7FAD5A3D"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3"/>
                <w:szCs w:val="13"/>
                <w:lang w:val="pt-PT" w:eastAsia="en-GB"/>
              </w:rPr>
              <w:t>Publicado e não publicado entre</w:t>
            </w:r>
            <w:r w:rsidRPr="00824894">
              <w:rPr>
                <w:rFonts w:ascii="Gill Sans MT" w:eastAsia="Times New Roman" w:hAnsi="Gill Sans MT" w:cstheme="minorHAnsi"/>
                <w:color w:val="000000" w:themeColor="text1"/>
                <w:sz w:val="18"/>
                <w:szCs w:val="18"/>
                <w:lang w:val="pt-PT" w:eastAsia="en-GB"/>
              </w:rPr>
              <w:t xml:space="preserve"> 2000-20</w:t>
            </w:r>
            <w:r w:rsidR="00C33C65">
              <w:rPr>
                <w:rFonts w:ascii="Gill Sans MT" w:eastAsia="Times New Roman" w:hAnsi="Gill Sans MT" w:cstheme="minorHAnsi"/>
                <w:color w:val="000000" w:themeColor="text1"/>
                <w:sz w:val="18"/>
                <w:szCs w:val="18"/>
                <w:lang w:val="pt-PT" w:eastAsia="en-GB"/>
              </w:rPr>
              <w:t>20</w:t>
            </w:r>
          </w:p>
        </w:tc>
        <w:tc>
          <w:tcPr>
            <w:tcW w:w="508"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402F4A34"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351</w:t>
            </w: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713E883A"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28</w:t>
            </w:r>
          </w:p>
        </w:tc>
        <w:tc>
          <w:tcPr>
            <w:tcW w:w="298"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06FD0306"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28</w:t>
            </w:r>
          </w:p>
        </w:tc>
        <w:tc>
          <w:tcPr>
            <w:tcW w:w="277"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3369AAAA"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0</w:t>
            </w:r>
          </w:p>
        </w:tc>
        <w:tc>
          <w:tcPr>
            <w:tcW w:w="277"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77C4F90C"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65</w:t>
            </w:r>
          </w:p>
        </w:tc>
        <w:tc>
          <w:tcPr>
            <w:tcW w:w="298"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5A933187"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3</w:t>
            </w: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5BDFDEBC"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3670B235"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1C7161EA"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228</w:t>
            </w:r>
          </w:p>
        </w:tc>
        <w:tc>
          <w:tcPr>
            <w:tcW w:w="316" w:type="pct"/>
            <w:tcBorders>
              <w:top w:val="single" w:sz="2" w:space="0" w:color="A3BEE2" w:themeColor="accent2"/>
              <w:left w:val="single" w:sz="2" w:space="0" w:color="A3BEE2"/>
              <w:bottom w:val="single" w:sz="2" w:space="0" w:color="A3BEE2" w:themeColor="accent2"/>
              <w:right w:val="single" w:sz="2" w:space="0" w:color="FFFFFF" w:themeColor="background1"/>
            </w:tcBorders>
            <w:shd w:val="clear" w:color="auto" w:fill="auto"/>
            <w:noWrap/>
            <w:vAlign w:val="center"/>
            <w:hideMark/>
          </w:tcPr>
          <w:p w14:paraId="44C60C7F"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10</w:t>
            </w:r>
          </w:p>
        </w:tc>
      </w:tr>
      <w:tr w:rsidR="004D61C3" w:rsidRPr="00824894" w14:paraId="51FD606B" w14:textId="77777777" w:rsidTr="0038050E">
        <w:trPr>
          <w:trHeight w:val="576"/>
        </w:trPr>
        <w:tc>
          <w:tcPr>
            <w:tcW w:w="655" w:type="pct"/>
            <w:tcBorders>
              <w:top w:val="single" w:sz="2" w:space="0" w:color="A3BEE2" w:themeColor="accent2"/>
              <w:left w:val="single" w:sz="2" w:space="0" w:color="FFFFFF" w:themeColor="background1"/>
              <w:bottom w:val="single" w:sz="2" w:space="0" w:color="A3BEE2" w:themeColor="accent2"/>
              <w:right w:val="single" w:sz="2" w:space="0" w:color="A3BEE2"/>
            </w:tcBorders>
            <w:shd w:val="clear" w:color="auto" w:fill="ECF1F9" w:themeFill="accent2" w:themeFillTint="33"/>
            <w:noWrap/>
            <w:vAlign w:val="center"/>
            <w:hideMark/>
          </w:tcPr>
          <w:p w14:paraId="5E571129" w14:textId="77777777" w:rsidR="0038050E" w:rsidRPr="00824894" w:rsidRDefault="00F22AA7" w:rsidP="0038050E">
            <w:pPr>
              <w:spacing w:after="0" w:line="200" w:lineRule="exact"/>
              <w:jc w:val="center"/>
              <w:rPr>
                <w:rFonts w:ascii="Gill Sans MT" w:eastAsia="Times New Roman" w:hAnsi="Gill Sans MT" w:cstheme="minorHAnsi"/>
                <w:color w:val="000000"/>
                <w:sz w:val="18"/>
                <w:szCs w:val="18"/>
                <w:lang w:val="pt-PT" w:eastAsia="en-GB"/>
              </w:rPr>
            </w:pPr>
            <w:r w:rsidRPr="00824894">
              <w:rPr>
                <w:rFonts w:ascii="Gill Sans MT" w:eastAsia="Times New Roman" w:hAnsi="Gill Sans MT" w:cstheme="minorHAnsi"/>
                <w:color w:val="000000"/>
                <w:sz w:val="18"/>
                <w:szCs w:val="18"/>
                <w:lang w:val="pt-PT" w:eastAsia="en-GB"/>
              </w:rPr>
              <w:t>Deen</w:t>
            </w:r>
            <w:r w:rsidRPr="00824894">
              <w:rPr>
                <w:rFonts w:ascii="Gill Sans MT" w:eastAsia="Times New Roman" w:hAnsi="Gill Sans MT" w:cstheme="minorHAnsi"/>
                <w:color w:val="000000"/>
                <w:sz w:val="18"/>
                <w:szCs w:val="18"/>
                <w:lang w:val="pt-PT" w:eastAsia="en-GB"/>
              </w:rPr>
              <w:fldChar w:fldCharType="begin">
                <w:fldData xml:space="preserve">PEVuZE5vdGU+PENpdGU+PEF1dGhvcj5EZWVuPC9BdXRob3I+PFllYXI+MjAwMTwvWWVhcj48UmVj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</w:fldData>
              </w:fldChar>
            </w:r>
            <w:r w:rsidRPr="00824894">
              <w:rPr>
                <w:rFonts w:ascii="Gill Sans MT" w:eastAsia="Times New Roman" w:hAnsi="Gill Sans MT" w:cstheme="minorHAnsi"/>
                <w:color w:val="000000"/>
                <w:sz w:val="18"/>
                <w:szCs w:val="18"/>
                <w:lang w:val="pt-PT" w:eastAsia="en-GB"/>
              </w:rPr>
              <w:instrText xml:space="preserve"> ADDIN EN.CITE </w:instrText>
            </w:r>
            <w:r w:rsidRPr="00824894">
              <w:rPr>
                <w:rFonts w:ascii="Gill Sans MT" w:eastAsia="Times New Roman" w:hAnsi="Gill Sans MT" w:cstheme="minorHAnsi"/>
                <w:color w:val="000000"/>
                <w:sz w:val="18"/>
                <w:szCs w:val="18"/>
                <w:lang w:val="pt-PT" w:eastAsia="en-GB"/>
              </w:rPr>
              <w:fldChar w:fldCharType="begin">
                <w:fldData xml:space="preserve">PEVuZE5vdGU+PENpdGU+PEF1dGhvcj5EZWVuPC9BdXRob3I+PFllYXI+MjAwMTwvWWVhcj48UmVj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</w:fldData>
              </w:fldChar>
            </w:r>
            <w:r w:rsidRPr="00824894">
              <w:rPr>
                <w:rFonts w:ascii="Gill Sans MT" w:eastAsia="Times New Roman" w:hAnsi="Gill Sans MT" w:cstheme="minorHAnsi"/>
                <w:color w:val="000000"/>
                <w:sz w:val="18"/>
                <w:szCs w:val="18"/>
                <w:lang w:val="pt-PT" w:eastAsia="en-GB"/>
              </w:rPr>
              <w:instrText xml:space="preserve"> ADDIN EN.CITE.DATA </w:instrText>
            </w:r>
            <w:r w:rsidRPr="00824894">
              <w:rPr>
                <w:rFonts w:ascii="Gill Sans MT" w:eastAsia="Times New Roman" w:hAnsi="Gill Sans MT" w:cstheme="minorHAnsi"/>
                <w:color w:val="000000"/>
                <w:sz w:val="18"/>
                <w:szCs w:val="18"/>
                <w:lang w:val="pt-PT" w:eastAsia="en-GB"/>
              </w:rPr>
            </w:r>
            <w:r w:rsidRPr="00824894">
              <w:rPr>
                <w:rFonts w:ascii="Gill Sans MT" w:eastAsia="Times New Roman" w:hAnsi="Gill Sans MT" w:cstheme="minorHAnsi"/>
                <w:color w:val="000000"/>
                <w:sz w:val="18"/>
                <w:szCs w:val="18"/>
                <w:lang w:val="pt-PT" w:eastAsia="en-GB"/>
              </w:rPr>
              <w:fldChar w:fldCharType="end"/>
            </w:r>
            <w:r w:rsidRPr="00824894">
              <w:rPr>
                <w:rFonts w:ascii="Gill Sans MT" w:eastAsia="Times New Roman" w:hAnsi="Gill Sans MT" w:cstheme="minorHAnsi"/>
                <w:color w:val="000000"/>
                <w:sz w:val="18"/>
                <w:szCs w:val="18"/>
                <w:lang w:val="pt-PT" w:eastAsia="en-GB"/>
              </w:rPr>
            </w:r>
            <w:r w:rsidRPr="00824894">
              <w:rPr>
                <w:rFonts w:ascii="Gill Sans MT" w:eastAsia="Times New Roman" w:hAnsi="Gill Sans MT" w:cstheme="minorHAnsi"/>
                <w:color w:val="000000"/>
                <w:sz w:val="18"/>
                <w:szCs w:val="18"/>
                <w:lang w:val="pt-PT" w:eastAsia="en-GB"/>
              </w:rPr>
              <w:fldChar w:fldCharType="separate"/>
            </w:r>
            <w:r w:rsidRPr="00824894">
              <w:rPr>
                <w:rFonts w:ascii="Gill Sans MT" w:eastAsia="Times New Roman" w:hAnsi="Gill Sans MT" w:cstheme="minorHAnsi"/>
                <w:color w:val="000000"/>
                <w:sz w:val="18"/>
                <w:szCs w:val="18"/>
                <w:vertAlign w:val="superscript"/>
                <w:lang w:val="pt-PT" w:eastAsia="en-GB"/>
              </w:rPr>
              <w:t>61</w:t>
            </w:r>
            <w:r w:rsidRPr="00824894">
              <w:rPr>
                <w:rFonts w:ascii="Gill Sans MT" w:eastAsia="Times New Roman" w:hAnsi="Gill Sans MT" w:cstheme="minorHAnsi"/>
                <w:color w:val="000000"/>
                <w:sz w:val="18"/>
                <w:szCs w:val="18"/>
                <w:lang w:val="pt-PT" w:eastAsia="en-GB"/>
              </w:rPr>
              <w:fldChar w:fldCharType="end"/>
            </w:r>
          </w:p>
        </w:tc>
        <w:tc>
          <w:tcPr>
            <w:tcW w:w="682" w:type="pct"/>
            <w:tcBorders>
              <w:top w:val="single" w:sz="2" w:space="0" w:color="A3BEE2" w:themeColor="accent2"/>
              <w:left w:val="single" w:sz="2" w:space="0" w:color="A3BEE2"/>
              <w:bottom w:val="single" w:sz="2" w:space="0" w:color="A3BEE2" w:themeColor="accent2"/>
              <w:right w:val="single" w:sz="2" w:space="0" w:color="A3BEE2"/>
            </w:tcBorders>
            <w:shd w:val="clear" w:color="auto" w:fill="ECF1F9" w:themeFill="accent2" w:themeFillTint="33"/>
            <w:noWrap/>
            <w:vAlign w:val="center"/>
            <w:hideMark/>
          </w:tcPr>
          <w:p w14:paraId="4D3A30D4"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Gâmbia</w:t>
            </w:r>
          </w:p>
        </w:tc>
        <w:tc>
          <w:tcPr>
            <w:tcW w:w="674" w:type="pct"/>
            <w:tcBorders>
              <w:top w:val="single" w:sz="2" w:space="0" w:color="A3BEE2" w:themeColor="accent2"/>
              <w:left w:val="single" w:sz="2" w:space="0" w:color="A3BEE2"/>
              <w:bottom w:val="single" w:sz="2" w:space="0" w:color="A3BEE2" w:themeColor="accent2"/>
              <w:right w:val="single" w:sz="2" w:space="0" w:color="A3BEE2"/>
            </w:tcBorders>
            <w:shd w:val="clear" w:color="auto" w:fill="ECF1F9" w:themeFill="accent2" w:themeFillTint="33"/>
            <w:noWrap/>
            <w:vAlign w:val="center"/>
            <w:hideMark/>
          </w:tcPr>
          <w:p w14:paraId="4C70142D"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2001</w:t>
            </w:r>
          </w:p>
        </w:tc>
        <w:tc>
          <w:tcPr>
            <w:tcW w:w="508" w:type="pct"/>
            <w:tcBorders>
              <w:top w:val="single" w:sz="2" w:space="0" w:color="A3BEE2" w:themeColor="accent2"/>
              <w:left w:val="single" w:sz="2" w:space="0" w:color="A3BEE2"/>
              <w:bottom w:val="single" w:sz="2" w:space="0" w:color="A3BEE2" w:themeColor="accent2"/>
              <w:right w:val="single" w:sz="2" w:space="0" w:color="A3BEE2"/>
            </w:tcBorders>
            <w:shd w:val="clear" w:color="auto" w:fill="ECF1F9" w:themeFill="accent2" w:themeFillTint="33"/>
            <w:noWrap/>
            <w:vAlign w:val="center"/>
            <w:hideMark/>
          </w:tcPr>
          <w:p w14:paraId="02C2D00D"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77</w:t>
            </w: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ECF1F9" w:themeFill="accent2" w:themeFillTint="33"/>
            <w:noWrap/>
            <w:vAlign w:val="center"/>
            <w:hideMark/>
          </w:tcPr>
          <w:p w14:paraId="06B44410"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98" w:type="pct"/>
            <w:tcBorders>
              <w:top w:val="single" w:sz="2" w:space="0" w:color="A3BEE2" w:themeColor="accent2"/>
              <w:left w:val="single" w:sz="2" w:space="0" w:color="A3BEE2"/>
              <w:bottom w:val="single" w:sz="2" w:space="0" w:color="A3BEE2" w:themeColor="accent2"/>
              <w:right w:val="single" w:sz="2" w:space="0" w:color="A3BEE2"/>
            </w:tcBorders>
            <w:shd w:val="clear" w:color="auto" w:fill="ECF1F9" w:themeFill="accent2" w:themeFillTint="33"/>
            <w:noWrap/>
            <w:vAlign w:val="center"/>
            <w:hideMark/>
          </w:tcPr>
          <w:p w14:paraId="4CA3DC47"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77" w:type="pct"/>
            <w:tcBorders>
              <w:top w:val="single" w:sz="2" w:space="0" w:color="A3BEE2" w:themeColor="accent2"/>
              <w:left w:val="single" w:sz="2" w:space="0" w:color="A3BEE2"/>
              <w:bottom w:val="single" w:sz="2" w:space="0" w:color="A3BEE2" w:themeColor="accent2"/>
              <w:right w:val="single" w:sz="2" w:space="0" w:color="A3BEE2"/>
            </w:tcBorders>
            <w:shd w:val="clear" w:color="auto" w:fill="ECF1F9" w:themeFill="accent2" w:themeFillTint="33"/>
            <w:noWrap/>
            <w:vAlign w:val="center"/>
            <w:hideMark/>
          </w:tcPr>
          <w:p w14:paraId="45465EAF"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77" w:type="pct"/>
            <w:tcBorders>
              <w:top w:val="single" w:sz="2" w:space="0" w:color="A3BEE2" w:themeColor="accent2"/>
              <w:left w:val="single" w:sz="2" w:space="0" w:color="A3BEE2"/>
              <w:bottom w:val="single" w:sz="2" w:space="0" w:color="A3BEE2" w:themeColor="accent2"/>
              <w:right w:val="single" w:sz="2" w:space="0" w:color="A3BEE2"/>
            </w:tcBorders>
            <w:shd w:val="clear" w:color="auto" w:fill="ECF1F9" w:themeFill="accent2" w:themeFillTint="33"/>
            <w:noWrap/>
            <w:vAlign w:val="center"/>
            <w:hideMark/>
          </w:tcPr>
          <w:p w14:paraId="37AB3465"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98" w:type="pct"/>
            <w:tcBorders>
              <w:top w:val="single" w:sz="2" w:space="0" w:color="A3BEE2" w:themeColor="accent2"/>
              <w:left w:val="single" w:sz="2" w:space="0" w:color="A3BEE2"/>
              <w:bottom w:val="single" w:sz="2" w:space="0" w:color="A3BEE2" w:themeColor="accent2"/>
              <w:right w:val="single" w:sz="2" w:space="0" w:color="A3BEE2"/>
            </w:tcBorders>
            <w:shd w:val="clear" w:color="auto" w:fill="ECF1F9" w:themeFill="accent2" w:themeFillTint="33"/>
            <w:noWrap/>
            <w:vAlign w:val="center"/>
            <w:hideMark/>
          </w:tcPr>
          <w:p w14:paraId="3E05D1D8"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ECF1F9" w:themeFill="accent2" w:themeFillTint="33"/>
            <w:noWrap/>
            <w:vAlign w:val="center"/>
            <w:hideMark/>
          </w:tcPr>
          <w:p w14:paraId="00502C6E"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77</w:t>
            </w: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ECF1F9" w:themeFill="accent2" w:themeFillTint="33"/>
            <w:noWrap/>
            <w:vAlign w:val="center"/>
            <w:hideMark/>
          </w:tcPr>
          <w:p w14:paraId="1EC52D16"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ECF1F9" w:themeFill="accent2" w:themeFillTint="33"/>
            <w:noWrap/>
            <w:vAlign w:val="center"/>
            <w:hideMark/>
          </w:tcPr>
          <w:p w14:paraId="0D5F7685"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316" w:type="pct"/>
            <w:tcBorders>
              <w:top w:val="single" w:sz="2" w:space="0" w:color="A3BEE2" w:themeColor="accent2"/>
              <w:left w:val="single" w:sz="2" w:space="0" w:color="A3BEE2"/>
              <w:bottom w:val="single" w:sz="2" w:space="0" w:color="A3BEE2" w:themeColor="accent2"/>
              <w:right w:val="single" w:sz="2" w:space="0" w:color="FFFFFF" w:themeColor="background1"/>
            </w:tcBorders>
            <w:shd w:val="clear" w:color="auto" w:fill="ECF1F9" w:themeFill="accent2" w:themeFillTint="33"/>
            <w:noWrap/>
            <w:vAlign w:val="center"/>
            <w:hideMark/>
          </w:tcPr>
          <w:p w14:paraId="22527FCB"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r>
      <w:tr w:rsidR="004D61C3" w:rsidRPr="00824894" w14:paraId="6AD5E954" w14:textId="77777777" w:rsidTr="0038050E">
        <w:trPr>
          <w:trHeight w:val="576"/>
        </w:trPr>
        <w:tc>
          <w:tcPr>
            <w:tcW w:w="655" w:type="pct"/>
            <w:tcBorders>
              <w:top w:val="single" w:sz="2" w:space="0" w:color="A3BEE2" w:themeColor="accent2"/>
              <w:left w:val="single" w:sz="2" w:space="0" w:color="FFFFFF" w:themeColor="background1"/>
              <w:bottom w:val="single" w:sz="2" w:space="0" w:color="A3BEE2" w:themeColor="accent2"/>
              <w:right w:val="single" w:sz="2" w:space="0" w:color="A3BEE2"/>
            </w:tcBorders>
            <w:shd w:val="clear" w:color="auto" w:fill="auto"/>
            <w:noWrap/>
            <w:vAlign w:val="center"/>
            <w:hideMark/>
          </w:tcPr>
          <w:p w14:paraId="0068C244" w14:textId="77777777" w:rsidR="0038050E" w:rsidRPr="00824894" w:rsidRDefault="00F22AA7" w:rsidP="0038050E">
            <w:pPr>
              <w:spacing w:after="0" w:line="200" w:lineRule="exact"/>
              <w:jc w:val="center"/>
              <w:rPr>
                <w:rFonts w:ascii="Gill Sans MT" w:eastAsia="Times New Roman" w:hAnsi="Gill Sans MT" w:cstheme="minorHAnsi"/>
                <w:color w:val="000000"/>
                <w:sz w:val="18"/>
                <w:szCs w:val="18"/>
                <w:lang w:val="pt-PT" w:eastAsia="en-GB"/>
              </w:rPr>
            </w:pPr>
            <w:r w:rsidRPr="00824894">
              <w:rPr>
                <w:rFonts w:ascii="Gill Sans MT" w:eastAsia="Times New Roman" w:hAnsi="Gill Sans MT" w:cstheme="minorHAnsi"/>
                <w:color w:val="000000"/>
                <w:sz w:val="18"/>
                <w:szCs w:val="18"/>
                <w:lang w:val="pt-PT" w:eastAsia="en-GB"/>
              </w:rPr>
              <w:t>Adam</w:t>
            </w:r>
            <w:r w:rsidRPr="00824894">
              <w:rPr>
                <w:rFonts w:ascii="Gill Sans MT" w:eastAsia="Times New Roman" w:hAnsi="Gill Sans MT" w:cstheme="minorHAnsi"/>
                <w:color w:val="000000"/>
                <w:sz w:val="18"/>
                <w:szCs w:val="18"/>
                <w:lang w:val="pt-PT" w:eastAsia="en-GB"/>
              </w:rPr>
              <w:fldChar w:fldCharType="begin"/>
            </w:r>
            <w:r w:rsidRPr="00824894">
              <w:rPr>
                <w:rFonts w:ascii="Gill Sans MT" w:eastAsia="Times New Roman" w:hAnsi="Gill Sans MT" w:cstheme="minorHAnsi"/>
                <w:color w:val="000000"/>
                <w:sz w:val="18"/>
                <w:szCs w:val="18"/>
                <w:lang w:val="pt-PT" w:eastAsia="en-GB"/>
              </w:rPr>
              <w:instrText xml:space="preserve"> ADDIN EN.CITE &lt;EndNote&gt;&lt;Cite&gt;&lt;Author&gt;Adam&lt;/Author&gt;&lt;Year&gt;2004&lt;/Year&gt;&lt;RecNum&gt;61&lt;/RecNum&gt;&lt;DisplayText&gt;&lt;style face="superscript"&gt;62&lt;/style&gt;&lt;/DisplayText&gt;&lt;record&gt;&lt;rec-number&gt;61&lt;/rec-number&gt;&lt;foreign-keys&gt;&lt;key app="EN" db-id="tarftp22oxapwfe5dzbxetvfwe29td52zesz" timestamp="1673023427"&gt;61&lt;/key&gt;&lt;/foreign-keys&gt;&lt;ref-type name="Journal Article"&gt;17&lt;/ref-type&gt;&lt;contributors&gt;&lt;authors&gt;&lt;author&gt;Adam, I.&lt;/author&gt;&lt;author&gt;Elwasila, E.&lt;/author&gt;&lt;author&gt;Mohammed Ali, D. A.&lt;/author&gt;&lt;author&gt;Elansari, E.&lt;/author&gt;&lt;author&gt;Elbashir, M. I.&lt;/author&gt;&lt;/authors&gt;&lt;/contributors&gt;&lt;auth-address&gt;New Halfa Teaching Hospital, P.O. Box 61, New Halfa, Sudan. ishagadam@hotmail.com&lt;/auth-address&gt;&lt;titles&gt;&lt;title&gt;Artemether in the treatment of falciparum malaria during pregnancy in eastern Sudan&lt;/title&gt;&lt;secondary-title&gt;Trans R Soc Trop Med Hyg&lt;/secondary-title&gt;&lt;/titles&gt;&lt;periodical&gt;&lt;full-title&gt;Trans R Soc Trop Med Hyg&lt;/full-title&gt;&lt;/periodical&gt;&lt;pages&gt;509-13&lt;/pages&gt;&lt;volume&gt;98&lt;/volume&gt;&lt;number&gt;9&lt;/number&gt;&lt;edition&gt;2004/07/15&lt;/edition&gt;&lt;keywords&gt;&lt;keyword&gt;Adult&lt;/keyword&gt;&lt;keyword&gt;Antimalarials/*administration &amp;amp; dosage&lt;/keyword&gt;&lt;keyword&gt;Artemether&lt;/keyword&gt;&lt;keyword&gt;Artemisinins/*administration &amp;amp; dosage&lt;/keyword&gt;&lt;keyword&gt;Birth Weight&lt;/keyword&gt;&lt;keyword&gt;Female&lt;/keyword&gt;&lt;keyword&gt;Humans&lt;/keyword&gt;&lt;keyword&gt;Injections, Intramuscular&lt;/keyword&gt;&lt;keyword&gt;Malaria, Falciparum/*drug therapy/epidemiology&lt;/keyword&gt;&lt;keyword&gt;Pregnancy&lt;/keyword&gt;&lt;keyword&gt;Pregnancy Complications, Infectious/*drug therapy/epidemiology&lt;/keyword&gt;&lt;keyword&gt;Pregnancy Outcome&lt;/keyword&gt;&lt;keyword&gt;Sesquiterpenes/*administration &amp;amp; dosage&lt;/keyword&gt;&lt;keyword&gt;Sudan/epidemiology&lt;/keyword&gt;&lt;keyword&gt;Treatment Outcome&lt;/keyword&gt;&lt;/keywords&gt;&lt;dates&gt;&lt;year&gt;2004&lt;/year&gt;&lt;pub-dates&gt;&lt;date&gt;Sep&lt;/date&gt;&lt;/pub-dates&gt;&lt;/dates&gt;&lt;isbn&gt;0035-9203 (Print)&amp;#xD;0035-9203 (Linking)&lt;/isbn&gt;&lt;accession-num&gt;15251398&lt;/accession-num&gt;&lt;urls&gt;&lt;related-urls&gt;&lt;url&gt;https://www.ncbi.nlm.nih.gov/pubmed/15251398&lt;/url&gt;&lt;/related-urls&gt;&lt;/urls&gt;&lt;electronic-resource-num&gt;10.1016/j.trstmh.2003.11.008&lt;/electronic-resource-num&gt;&lt;/record&gt;&lt;/Cite&gt;&lt;/EndNote&gt;</w:instrText>
            </w:r>
            <w:r w:rsidRPr="00824894">
              <w:rPr>
                <w:rFonts w:ascii="Gill Sans MT" w:eastAsia="Times New Roman" w:hAnsi="Gill Sans MT" w:cstheme="minorHAnsi"/>
                <w:color w:val="000000"/>
                <w:sz w:val="18"/>
                <w:szCs w:val="18"/>
                <w:lang w:val="pt-PT" w:eastAsia="en-GB"/>
              </w:rPr>
              <w:fldChar w:fldCharType="separate"/>
            </w:r>
            <w:r w:rsidRPr="00824894">
              <w:rPr>
                <w:rFonts w:ascii="Gill Sans MT" w:eastAsia="Times New Roman" w:hAnsi="Gill Sans MT" w:cstheme="minorHAnsi"/>
                <w:color w:val="000000"/>
                <w:sz w:val="18"/>
                <w:szCs w:val="18"/>
                <w:vertAlign w:val="superscript"/>
                <w:lang w:val="pt-PT" w:eastAsia="en-GB"/>
              </w:rPr>
              <w:t>62</w:t>
            </w:r>
            <w:r w:rsidRPr="00824894">
              <w:rPr>
                <w:rFonts w:ascii="Gill Sans MT" w:eastAsia="Times New Roman" w:hAnsi="Gill Sans MT" w:cstheme="minorHAnsi"/>
                <w:color w:val="000000"/>
                <w:sz w:val="18"/>
                <w:szCs w:val="18"/>
                <w:lang w:val="pt-PT" w:eastAsia="en-GB"/>
              </w:rPr>
              <w:fldChar w:fldCharType="end"/>
            </w:r>
          </w:p>
        </w:tc>
        <w:tc>
          <w:tcPr>
            <w:tcW w:w="682"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4DF15291"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Sudão</w:t>
            </w:r>
          </w:p>
        </w:tc>
        <w:tc>
          <w:tcPr>
            <w:tcW w:w="674"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3DF9506E"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2001</w:t>
            </w:r>
          </w:p>
        </w:tc>
        <w:tc>
          <w:tcPr>
            <w:tcW w:w="508"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208F6654"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1</w:t>
            </w: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38555A3D"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98"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3D73B911"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77"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1B8F9207"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77"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6DE1C9A4"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98"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0A019423"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799CCA6B"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0F0E648F"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363474D4"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316" w:type="pct"/>
            <w:tcBorders>
              <w:top w:val="single" w:sz="2" w:space="0" w:color="A3BEE2" w:themeColor="accent2"/>
              <w:left w:val="single" w:sz="2" w:space="0" w:color="A3BEE2"/>
              <w:bottom w:val="single" w:sz="2" w:space="0" w:color="A3BEE2" w:themeColor="accent2"/>
              <w:right w:val="single" w:sz="2" w:space="0" w:color="FFFFFF" w:themeColor="background1"/>
            </w:tcBorders>
            <w:shd w:val="clear" w:color="auto" w:fill="auto"/>
            <w:noWrap/>
            <w:vAlign w:val="center"/>
            <w:hideMark/>
          </w:tcPr>
          <w:p w14:paraId="1572A94F"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1</w:t>
            </w:r>
          </w:p>
        </w:tc>
      </w:tr>
      <w:tr w:rsidR="004D61C3" w:rsidRPr="00824894" w14:paraId="3587C3B9" w14:textId="77777777" w:rsidTr="0038050E">
        <w:trPr>
          <w:trHeight w:val="576"/>
        </w:trPr>
        <w:tc>
          <w:tcPr>
            <w:tcW w:w="655" w:type="pct"/>
            <w:tcBorders>
              <w:top w:val="single" w:sz="2" w:space="0" w:color="A3BEE2" w:themeColor="accent2"/>
              <w:left w:val="single" w:sz="2" w:space="0" w:color="FFFFFF" w:themeColor="background1"/>
              <w:bottom w:val="single" w:sz="2" w:space="0" w:color="A3BEE2" w:themeColor="accent2"/>
              <w:right w:val="single" w:sz="2" w:space="0" w:color="A3BEE2"/>
            </w:tcBorders>
            <w:shd w:val="clear" w:color="auto" w:fill="ECF1F9" w:themeFill="accent2" w:themeFillTint="33"/>
            <w:noWrap/>
            <w:vAlign w:val="center"/>
            <w:hideMark/>
          </w:tcPr>
          <w:p w14:paraId="2B652D1C" w14:textId="77777777" w:rsidR="0038050E" w:rsidRPr="00824894" w:rsidRDefault="00F22AA7" w:rsidP="0038050E">
            <w:pPr>
              <w:spacing w:after="0" w:line="200" w:lineRule="exact"/>
              <w:jc w:val="center"/>
              <w:rPr>
                <w:rFonts w:ascii="Gill Sans MT" w:eastAsia="Times New Roman" w:hAnsi="Gill Sans MT" w:cstheme="minorHAnsi"/>
                <w:color w:val="000000"/>
                <w:sz w:val="18"/>
                <w:szCs w:val="18"/>
                <w:lang w:val="pt-PT" w:eastAsia="en-GB"/>
              </w:rPr>
            </w:pPr>
            <w:r w:rsidRPr="00824894">
              <w:rPr>
                <w:rFonts w:ascii="Gill Sans MT" w:eastAsia="Times New Roman" w:hAnsi="Gill Sans MT" w:cstheme="minorHAnsi"/>
                <w:color w:val="000000"/>
                <w:sz w:val="18"/>
                <w:szCs w:val="18"/>
                <w:lang w:val="pt-PT" w:eastAsia="en-GB"/>
              </w:rPr>
              <w:t>Adam</w:t>
            </w:r>
            <w:r w:rsidRPr="00824894">
              <w:rPr>
                <w:rFonts w:ascii="Gill Sans MT" w:eastAsia="Times New Roman" w:hAnsi="Gill Sans MT" w:cstheme="minorHAnsi"/>
                <w:color w:val="000000"/>
                <w:sz w:val="18"/>
                <w:szCs w:val="18"/>
                <w:lang w:val="pt-PT" w:eastAsia="en-GB"/>
              </w:rPr>
              <w:fldChar w:fldCharType="begin">
                <w:fldData xml:space="preserve">PEVuZE5vdGU+PENpdGU+PEF1dGhvcj5BZGFtPC9BdXRob3I+PFllYXI+MjAwOTwvWWVhcj48UmVj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</w:fldData>
              </w:fldChar>
            </w:r>
            <w:r w:rsidRPr="00824894">
              <w:rPr>
                <w:rFonts w:ascii="Gill Sans MT" w:eastAsia="Times New Roman" w:hAnsi="Gill Sans MT" w:cstheme="minorHAnsi"/>
                <w:color w:val="000000"/>
                <w:sz w:val="18"/>
                <w:szCs w:val="18"/>
                <w:lang w:val="pt-PT" w:eastAsia="en-GB"/>
              </w:rPr>
              <w:instrText xml:space="preserve"> ADDIN EN.CITE </w:instrText>
            </w:r>
            <w:r w:rsidRPr="00824894">
              <w:rPr>
                <w:rFonts w:ascii="Gill Sans MT" w:eastAsia="Times New Roman" w:hAnsi="Gill Sans MT" w:cstheme="minorHAnsi"/>
                <w:color w:val="000000"/>
                <w:sz w:val="18"/>
                <w:szCs w:val="18"/>
                <w:lang w:val="pt-PT" w:eastAsia="en-GB"/>
              </w:rPr>
              <w:fldChar w:fldCharType="begin">
                <w:fldData xml:space="preserve">PEVuZE5vdGU+PENpdGU+PEF1dGhvcj5BZGFtPC9BdXRob3I+PFllYXI+MjAwOTwvWWVhcj48UmVj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</w:fldData>
              </w:fldChar>
            </w:r>
            <w:r w:rsidRPr="00824894">
              <w:rPr>
                <w:rFonts w:ascii="Gill Sans MT" w:eastAsia="Times New Roman" w:hAnsi="Gill Sans MT" w:cstheme="minorHAnsi"/>
                <w:color w:val="000000"/>
                <w:sz w:val="18"/>
                <w:szCs w:val="18"/>
                <w:lang w:val="pt-PT" w:eastAsia="en-GB"/>
              </w:rPr>
              <w:instrText xml:space="preserve"> ADDIN EN.CITE.DATA </w:instrText>
            </w:r>
            <w:r w:rsidRPr="00824894">
              <w:rPr>
                <w:rFonts w:ascii="Gill Sans MT" w:eastAsia="Times New Roman" w:hAnsi="Gill Sans MT" w:cstheme="minorHAnsi"/>
                <w:color w:val="000000"/>
                <w:sz w:val="18"/>
                <w:szCs w:val="18"/>
                <w:lang w:val="pt-PT" w:eastAsia="en-GB"/>
              </w:rPr>
            </w:r>
            <w:r w:rsidRPr="00824894">
              <w:rPr>
                <w:rFonts w:ascii="Gill Sans MT" w:eastAsia="Times New Roman" w:hAnsi="Gill Sans MT" w:cstheme="minorHAnsi"/>
                <w:color w:val="000000"/>
                <w:sz w:val="18"/>
                <w:szCs w:val="18"/>
                <w:lang w:val="pt-PT" w:eastAsia="en-GB"/>
              </w:rPr>
              <w:fldChar w:fldCharType="end"/>
            </w:r>
            <w:r w:rsidRPr="00824894">
              <w:rPr>
                <w:rFonts w:ascii="Gill Sans MT" w:eastAsia="Times New Roman" w:hAnsi="Gill Sans MT" w:cstheme="minorHAnsi"/>
                <w:color w:val="000000"/>
                <w:sz w:val="18"/>
                <w:szCs w:val="18"/>
                <w:lang w:val="pt-PT" w:eastAsia="en-GB"/>
              </w:rPr>
            </w:r>
            <w:r w:rsidRPr="00824894">
              <w:rPr>
                <w:rFonts w:ascii="Gill Sans MT" w:eastAsia="Times New Roman" w:hAnsi="Gill Sans MT" w:cstheme="minorHAnsi"/>
                <w:color w:val="000000"/>
                <w:sz w:val="18"/>
                <w:szCs w:val="18"/>
                <w:lang w:val="pt-PT" w:eastAsia="en-GB"/>
              </w:rPr>
              <w:fldChar w:fldCharType="separate"/>
            </w:r>
            <w:r w:rsidRPr="00824894">
              <w:rPr>
                <w:rFonts w:ascii="Gill Sans MT" w:eastAsia="Times New Roman" w:hAnsi="Gill Sans MT" w:cstheme="minorHAnsi"/>
                <w:color w:val="000000"/>
                <w:sz w:val="18"/>
                <w:szCs w:val="18"/>
                <w:vertAlign w:val="superscript"/>
                <w:lang w:val="pt-PT" w:eastAsia="en-GB"/>
              </w:rPr>
              <w:t>63</w:t>
            </w:r>
            <w:r w:rsidRPr="00824894">
              <w:rPr>
                <w:rFonts w:ascii="Gill Sans MT" w:eastAsia="Times New Roman" w:hAnsi="Gill Sans MT" w:cstheme="minorHAnsi"/>
                <w:color w:val="000000"/>
                <w:sz w:val="18"/>
                <w:szCs w:val="18"/>
                <w:lang w:val="pt-PT" w:eastAsia="en-GB"/>
              </w:rPr>
              <w:fldChar w:fldCharType="end"/>
            </w:r>
          </w:p>
        </w:tc>
        <w:tc>
          <w:tcPr>
            <w:tcW w:w="682" w:type="pct"/>
            <w:tcBorders>
              <w:top w:val="single" w:sz="2" w:space="0" w:color="A3BEE2" w:themeColor="accent2"/>
              <w:left w:val="single" w:sz="2" w:space="0" w:color="A3BEE2"/>
              <w:bottom w:val="single" w:sz="2" w:space="0" w:color="A3BEE2" w:themeColor="accent2"/>
              <w:right w:val="single" w:sz="2" w:space="0" w:color="A3BEE2"/>
            </w:tcBorders>
            <w:shd w:val="clear" w:color="auto" w:fill="ECF1F9" w:themeFill="accent2" w:themeFillTint="33"/>
            <w:noWrap/>
            <w:vAlign w:val="center"/>
            <w:hideMark/>
          </w:tcPr>
          <w:p w14:paraId="63804CBB"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Sudão</w:t>
            </w:r>
          </w:p>
        </w:tc>
        <w:tc>
          <w:tcPr>
            <w:tcW w:w="674" w:type="pct"/>
            <w:tcBorders>
              <w:top w:val="single" w:sz="2" w:space="0" w:color="A3BEE2" w:themeColor="accent2"/>
              <w:left w:val="single" w:sz="2" w:space="0" w:color="A3BEE2"/>
              <w:bottom w:val="single" w:sz="2" w:space="0" w:color="A3BEE2" w:themeColor="accent2"/>
              <w:right w:val="single" w:sz="2" w:space="0" w:color="A3BEE2"/>
            </w:tcBorders>
            <w:shd w:val="clear" w:color="auto" w:fill="ECF1F9" w:themeFill="accent2" w:themeFillTint="33"/>
            <w:noWrap/>
            <w:vAlign w:val="center"/>
            <w:hideMark/>
          </w:tcPr>
          <w:p w14:paraId="4C0C9FAA"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2009</w:t>
            </w:r>
          </w:p>
        </w:tc>
        <w:tc>
          <w:tcPr>
            <w:tcW w:w="508" w:type="pct"/>
            <w:tcBorders>
              <w:top w:val="single" w:sz="2" w:space="0" w:color="A3BEE2" w:themeColor="accent2"/>
              <w:left w:val="single" w:sz="2" w:space="0" w:color="A3BEE2"/>
              <w:bottom w:val="single" w:sz="2" w:space="0" w:color="A3BEE2" w:themeColor="accent2"/>
              <w:right w:val="single" w:sz="2" w:space="0" w:color="A3BEE2"/>
            </w:tcBorders>
            <w:shd w:val="clear" w:color="auto" w:fill="ECF1F9" w:themeFill="accent2" w:themeFillTint="33"/>
            <w:noWrap/>
            <w:vAlign w:val="center"/>
            <w:hideMark/>
          </w:tcPr>
          <w:p w14:paraId="1B560EA8"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62</w:t>
            </w: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ECF1F9" w:themeFill="accent2" w:themeFillTint="33"/>
            <w:noWrap/>
            <w:vAlign w:val="center"/>
            <w:hideMark/>
          </w:tcPr>
          <w:p w14:paraId="4F7D0AF6"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3</w:t>
            </w:r>
          </w:p>
        </w:tc>
        <w:tc>
          <w:tcPr>
            <w:tcW w:w="298" w:type="pct"/>
            <w:tcBorders>
              <w:top w:val="single" w:sz="2" w:space="0" w:color="A3BEE2" w:themeColor="accent2"/>
              <w:left w:val="single" w:sz="2" w:space="0" w:color="A3BEE2"/>
              <w:bottom w:val="single" w:sz="2" w:space="0" w:color="A3BEE2" w:themeColor="accent2"/>
              <w:right w:val="single" w:sz="2" w:space="0" w:color="A3BEE2"/>
            </w:tcBorders>
            <w:shd w:val="clear" w:color="auto" w:fill="ECF1F9" w:themeFill="accent2" w:themeFillTint="33"/>
            <w:noWrap/>
            <w:vAlign w:val="center"/>
            <w:hideMark/>
          </w:tcPr>
          <w:p w14:paraId="0B1A6799"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77" w:type="pct"/>
            <w:tcBorders>
              <w:top w:val="single" w:sz="2" w:space="0" w:color="A3BEE2" w:themeColor="accent2"/>
              <w:left w:val="single" w:sz="2" w:space="0" w:color="A3BEE2"/>
              <w:bottom w:val="single" w:sz="2" w:space="0" w:color="A3BEE2" w:themeColor="accent2"/>
              <w:right w:val="single" w:sz="2" w:space="0" w:color="A3BEE2"/>
            </w:tcBorders>
            <w:shd w:val="clear" w:color="auto" w:fill="ECF1F9" w:themeFill="accent2" w:themeFillTint="33"/>
            <w:noWrap/>
            <w:vAlign w:val="center"/>
            <w:hideMark/>
          </w:tcPr>
          <w:p w14:paraId="0F04FF19"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77" w:type="pct"/>
            <w:tcBorders>
              <w:top w:val="single" w:sz="2" w:space="0" w:color="A3BEE2" w:themeColor="accent2"/>
              <w:left w:val="single" w:sz="2" w:space="0" w:color="A3BEE2"/>
              <w:bottom w:val="single" w:sz="2" w:space="0" w:color="A3BEE2" w:themeColor="accent2"/>
              <w:right w:val="single" w:sz="2" w:space="0" w:color="A3BEE2"/>
            </w:tcBorders>
            <w:shd w:val="clear" w:color="auto" w:fill="ECF1F9" w:themeFill="accent2" w:themeFillTint="33"/>
            <w:noWrap/>
            <w:vAlign w:val="center"/>
            <w:hideMark/>
          </w:tcPr>
          <w:p w14:paraId="4DBB237E"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98" w:type="pct"/>
            <w:tcBorders>
              <w:top w:val="single" w:sz="2" w:space="0" w:color="A3BEE2" w:themeColor="accent2"/>
              <w:left w:val="single" w:sz="2" w:space="0" w:color="A3BEE2"/>
              <w:bottom w:val="single" w:sz="2" w:space="0" w:color="A3BEE2" w:themeColor="accent2"/>
              <w:right w:val="single" w:sz="2" w:space="0" w:color="A3BEE2"/>
            </w:tcBorders>
            <w:shd w:val="clear" w:color="auto" w:fill="ECF1F9" w:themeFill="accent2" w:themeFillTint="33"/>
            <w:noWrap/>
            <w:vAlign w:val="center"/>
            <w:hideMark/>
          </w:tcPr>
          <w:p w14:paraId="1F4D8892"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ECF1F9" w:themeFill="accent2" w:themeFillTint="33"/>
            <w:noWrap/>
            <w:vAlign w:val="center"/>
            <w:hideMark/>
          </w:tcPr>
          <w:p w14:paraId="7C7CFCD0"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11</w:t>
            </w: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ECF1F9" w:themeFill="accent2" w:themeFillTint="33"/>
            <w:noWrap/>
            <w:vAlign w:val="center"/>
            <w:hideMark/>
          </w:tcPr>
          <w:p w14:paraId="61FBA51B"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ECF1F9" w:themeFill="accent2" w:themeFillTint="33"/>
            <w:noWrap/>
            <w:vAlign w:val="center"/>
            <w:hideMark/>
          </w:tcPr>
          <w:p w14:paraId="0DF9EC3B"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316" w:type="pct"/>
            <w:tcBorders>
              <w:top w:val="single" w:sz="2" w:space="0" w:color="A3BEE2" w:themeColor="accent2"/>
              <w:left w:val="single" w:sz="2" w:space="0" w:color="A3BEE2"/>
              <w:bottom w:val="single" w:sz="2" w:space="0" w:color="A3BEE2" w:themeColor="accent2"/>
              <w:right w:val="single" w:sz="2" w:space="0" w:color="FFFFFF" w:themeColor="background1"/>
            </w:tcBorders>
            <w:shd w:val="clear" w:color="auto" w:fill="ECF1F9" w:themeFill="accent2" w:themeFillTint="33"/>
            <w:noWrap/>
            <w:vAlign w:val="center"/>
            <w:hideMark/>
          </w:tcPr>
          <w:p w14:paraId="47E84ABB"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48</w:t>
            </w:r>
          </w:p>
        </w:tc>
      </w:tr>
      <w:tr w:rsidR="004D61C3" w:rsidRPr="00824894" w14:paraId="7A2CBB66" w14:textId="77777777" w:rsidTr="0038050E">
        <w:trPr>
          <w:trHeight w:val="576"/>
        </w:trPr>
        <w:tc>
          <w:tcPr>
            <w:tcW w:w="655" w:type="pct"/>
            <w:tcBorders>
              <w:top w:val="single" w:sz="2" w:space="0" w:color="A3BEE2" w:themeColor="accent2"/>
              <w:left w:val="single" w:sz="2" w:space="0" w:color="FFFFFF" w:themeColor="background1"/>
              <w:bottom w:val="single" w:sz="2" w:space="0" w:color="A3BEE2" w:themeColor="accent2"/>
              <w:right w:val="single" w:sz="2" w:space="0" w:color="A3BEE2"/>
            </w:tcBorders>
            <w:shd w:val="clear" w:color="auto" w:fill="auto"/>
            <w:noWrap/>
            <w:vAlign w:val="center"/>
            <w:hideMark/>
          </w:tcPr>
          <w:p w14:paraId="346C573D" w14:textId="77777777" w:rsidR="0038050E" w:rsidRPr="00824894" w:rsidRDefault="00F22AA7" w:rsidP="0038050E">
            <w:pPr>
              <w:spacing w:after="0" w:line="200" w:lineRule="exact"/>
              <w:jc w:val="center"/>
              <w:rPr>
                <w:rFonts w:ascii="Gill Sans MT" w:eastAsia="Times New Roman" w:hAnsi="Gill Sans MT" w:cstheme="minorHAnsi"/>
                <w:color w:val="000000"/>
                <w:sz w:val="18"/>
                <w:szCs w:val="18"/>
                <w:lang w:val="pt-PT" w:eastAsia="en-GB"/>
              </w:rPr>
            </w:pPr>
            <w:r w:rsidRPr="00824894">
              <w:rPr>
                <w:rFonts w:ascii="Gill Sans MT" w:eastAsia="Times New Roman" w:hAnsi="Gill Sans MT" w:cstheme="minorHAnsi"/>
                <w:color w:val="000000"/>
                <w:sz w:val="18"/>
                <w:szCs w:val="18"/>
                <w:lang w:val="pt-PT" w:eastAsia="en-GB"/>
              </w:rPr>
              <w:t>Dellicour</w:t>
            </w:r>
            <w:r w:rsidRPr="00824894">
              <w:rPr>
                <w:rFonts w:ascii="Gill Sans MT" w:eastAsia="Times New Roman" w:hAnsi="Gill Sans MT" w:cstheme="minorHAnsi"/>
                <w:color w:val="000000"/>
                <w:sz w:val="18"/>
                <w:szCs w:val="18"/>
                <w:lang w:val="pt-PT" w:eastAsia="en-GB"/>
              </w:rPr>
              <w:fldChar w:fldCharType="begin">
                <w:fldData xml:space="preserve">PEVuZE5vdGU+PENpdGU+PEF1dGhvcj5EZWxsaWNvdXI8L0F1dGhvcj48WWVhcj4yMDEzPC9ZZWFy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</w:fldData>
              </w:fldChar>
            </w:r>
            <w:r w:rsidRPr="00824894">
              <w:rPr>
                <w:rFonts w:ascii="Gill Sans MT" w:eastAsia="Times New Roman" w:hAnsi="Gill Sans MT" w:cstheme="minorHAnsi"/>
                <w:color w:val="000000"/>
                <w:sz w:val="18"/>
                <w:szCs w:val="18"/>
                <w:lang w:val="pt-PT" w:eastAsia="en-GB"/>
              </w:rPr>
              <w:instrText xml:space="preserve"> ADDIN EN.CITE </w:instrText>
            </w:r>
            <w:r w:rsidRPr="00824894">
              <w:rPr>
                <w:rFonts w:ascii="Gill Sans MT" w:eastAsia="Times New Roman" w:hAnsi="Gill Sans MT" w:cstheme="minorHAnsi"/>
                <w:color w:val="000000"/>
                <w:sz w:val="18"/>
                <w:szCs w:val="18"/>
                <w:lang w:val="pt-PT" w:eastAsia="en-GB"/>
              </w:rPr>
              <w:fldChar w:fldCharType="begin">
                <w:fldData xml:space="preserve">PEVuZE5vdGU+PENpdGU+PEF1dGhvcj5EZWxsaWNvdXI8L0F1dGhvcj48WWVhcj4yMDEzPC9ZZWFy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</w:fldData>
              </w:fldChar>
            </w:r>
            <w:r w:rsidRPr="00824894">
              <w:rPr>
                <w:rFonts w:ascii="Gill Sans MT" w:eastAsia="Times New Roman" w:hAnsi="Gill Sans MT" w:cstheme="minorHAnsi"/>
                <w:color w:val="000000"/>
                <w:sz w:val="18"/>
                <w:szCs w:val="18"/>
                <w:lang w:val="pt-PT" w:eastAsia="en-GB"/>
              </w:rPr>
              <w:instrText xml:space="preserve"> ADDIN EN.CITE.DATA </w:instrText>
            </w:r>
            <w:r w:rsidRPr="00824894">
              <w:rPr>
                <w:rFonts w:ascii="Gill Sans MT" w:eastAsia="Times New Roman" w:hAnsi="Gill Sans MT" w:cstheme="minorHAnsi"/>
                <w:color w:val="000000"/>
                <w:sz w:val="18"/>
                <w:szCs w:val="18"/>
                <w:lang w:val="pt-PT" w:eastAsia="en-GB"/>
              </w:rPr>
            </w:r>
            <w:r w:rsidRPr="00824894">
              <w:rPr>
                <w:rFonts w:ascii="Gill Sans MT" w:eastAsia="Times New Roman" w:hAnsi="Gill Sans MT" w:cstheme="minorHAnsi"/>
                <w:color w:val="000000"/>
                <w:sz w:val="18"/>
                <w:szCs w:val="18"/>
                <w:lang w:val="pt-PT" w:eastAsia="en-GB"/>
              </w:rPr>
              <w:fldChar w:fldCharType="end"/>
            </w:r>
            <w:r w:rsidRPr="00824894">
              <w:rPr>
                <w:rFonts w:ascii="Gill Sans MT" w:eastAsia="Times New Roman" w:hAnsi="Gill Sans MT" w:cstheme="minorHAnsi"/>
                <w:color w:val="000000"/>
                <w:sz w:val="18"/>
                <w:szCs w:val="18"/>
                <w:lang w:val="pt-PT" w:eastAsia="en-GB"/>
              </w:rPr>
            </w:r>
            <w:r w:rsidRPr="00824894">
              <w:rPr>
                <w:rFonts w:ascii="Gill Sans MT" w:eastAsia="Times New Roman" w:hAnsi="Gill Sans MT" w:cstheme="minorHAnsi"/>
                <w:color w:val="000000"/>
                <w:sz w:val="18"/>
                <w:szCs w:val="18"/>
                <w:lang w:val="pt-PT" w:eastAsia="en-GB"/>
              </w:rPr>
              <w:fldChar w:fldCharType="separate"/>
            </w:r>
            <w:r w:rsidRPr="00824894">
              <w:rPr>
                <w:rFonts w:ascii="Gill Sans MT" w:eastAsia="Times New Roman" w:hAnsi="Gill Sans MT" w:cstheme="minorHAnsi"/>
                <w:color w:val="000000"/>
                <w:sz w:val="18"/>
                <w:szCs w:val="18"/>
                <w:vertAlign w:val="superscript"/>
                <w:lang w:val="pt-PT" w:eastAsia="en-GB"/>
              </w:rPr>
              <w:t>64</w:t>
            </w:r>
            <w:r w:rsidRPr="00824894">
              <w:rPr>
                <w:rFonts w:ascii="Gill Sans MT" w:eastAsia="Times New Roman" w:hAnsi="Gill Sans MT" w:cstheme="minorHAnsi"/>
                <w:color w:val="000000"/>
                <w:sz w:val="18"/>
                <w:szCs w:val="18"/>
                <w:lang w:val="pt-PT" w:eastAsia="en-GB"/>
              </w:rPr>
              <w:fldChar w:fldCharType="end"/>
            </w:r>
          </w:p>
        </w:tc>
        <w:tc>
          <w:tcPr>
            <w:tcW w:w="682"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3B5BA07E"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Senegal</w:t>
            </w:r>
          </w:p>
        </w:tc>
        <w:tc>
          <w:tcPr>
            <w:tcW w:w="674"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4528D9BD"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2013</w:t>
            </w:r>
          </w:p>
        </w:tc>
        <w:tc>
          <w:tcPr>
            <w:tcW w:w="508"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4B360AF1"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7</w:t>
            </w: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734E8CE0"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98"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277F5899"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77"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5B76BCB9"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7</w:t>
            </w:r>
          </w:p>
        </w:tc>
        <w:tc>
          <w:tcPr>
            <w:tcW w:w="277"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7532E88F"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98"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3D10B09B"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4454117C"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682FA074"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062B7D40"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316" w:type="pct"/>
            <w:tcBorders>
              <w:top w:val="single" w:sz="2" w:space="0" w:color="A3BEE2" w:themeColor="accent2"/>
              <w:left w:val="single" w:sz="2" w:space="0" w:color="A3BEE2"/>
              <w:bottom w:val="single" w:sz="2" w:space="0" w:color="A3BEE2" w:themeColor="accent2"/>
              <w:right w:val="single" w:sz="2" w:space="0" w:color="FFFFFF" w:themeColor="background1"/>
            </w:tcBorders>
            <w:shd w:val="clear" w:color="auto" w:fill="auto"/>
            <w:noWrap/>
            <w:vAlign w:val="center"/>
            <w:hideMark/>
          </w:tcPr>
          <w:p w14:paraId="4D70C46F"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r>
      <w:tr w:rsidR="004D61C3" w:rsidRPr="00824894" w14:paraId="0F925252" w14:textId="77777777" w:rsidTr="0038050E">
        <w:trPr>
          <w:trHeight w:val="576"/>
        </w:trPr>
        <w:tc>
          <w:tcPr>
            <w:tcW w:w="655" w:type="pct"/>
            <w:tcBorders>
              <w:top w:val="single" w:sz="2" w:space="0" w:color="A3BEE2" w:themeColor="accent2"/>
              <w:left w:val="single" w:sz="2" w:space="0" w:color="FFFFFF" w:themeColor="background1"/>
              <w:bottom w:val="single" w:sz="2" w:space="0" w:color="A3BEE2" w:themeColor="accent2"/>
              <w:right w:val="single" w:sz="2" w:space="0" w:color="A3BEE2"/>
            </w:tcBorders>
            <w:shd w:val="clear" w:color="auto" w:fill="ECF1F9" w:themeFill="accent2" w:themeFillTint="33"/>
            <w:noWrap/>
            <w:vAlign w:val="center"/>
            <w:hideMark/>
          </w:tcPr>
          <w:p w14:paraId="211E3988" w14:textId="77777777" w:rsidR="0038050E" w:rsidRPr="00824894" w:rsidRDefault="00F22AA7" w:rsidP="0038050E">
            <w:pPr>
              <w:spacing w:after="0" w:line="200" w:lineRule="exact"/>
              <w:jc w:val="center"/>
              <w:rPr>
                <w:rFonts w:ascii="Gill Sans MT" w:eastAsia="Times New Roman" w:hAnsi="Gill Sans MT" w:cstheme="minorHAnsi"/>
                <w:color w:val="000000"/>
                <w:sz w:val="18"/>
                <w:szCs w:val="18"/>
                <w:lang w:val="pt-PT" w:eastAsia="en-GB"/>
              </w:rPr>
            </w:pPr>
            <w:r w:rsidRPr="00824894">
              <w:rPr>
                <w:rFonts w:ascii="Gill Sans MT" w:eastAsia="Times New Roman" w:hAnsi="Gill Sans MT" w:cstheme="minorHAnsi"/>
                <w:color w:val="000000"/>
                <w:sz w:val="18"/>
                <w:szCs w:val="18"/>
                <w:lang w:val="pt-PT" w:eastAsia="en-GB"/>
              </w:rPr>
              <w:t>Manyando</w:t>
            </w:r>
            <w:r w:rsidRPr="00824894">
              <w:rPr>
                <w:rFonts w:ascii="Gill Sans MT" w:eastAsia="Times New Roman" w:hAnsi="Gill Sans MT" w:cstheme="minorHAnsi"/>
                <w:color w:val="000000"/>
                <w:sz w:val="18"/>
                <w:szCs w:val="18"/>
                <w:lang w:val="pt-PT" w:eastAsia="en-GB"/>
              </w:rPr>
              <w:fldChar w:fldCharType="begin">
                <w:fldData xml:space="preserve">PEVuZE5vdGU+PENpdGU+PEF1dGhvcj5NYW55YW5kbzwvQXV0aG9yPjxZZWFyPjIwMTA8L1llYXI+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</w:fldData>
              </w:fldChar>
            </w:r>
            <w:r w:rsidRPr="00824894">
              <w:rPr>
                <w:rFonts w:ascii="Gill Sans MT" w:eastAsia="Times New Roman" w:hAnsi="Gill Sans MT" w:cstheme="minorHAnsi"/>
                <w:color w:val="000000"/>
                <w:sz w:val="18"/>
                <w:szCs w:val="18"/>
                <w:lang w:val="pt-PT" w:eastAsia="en-GB"/>
              </w:rPr>
              <w:instrText xml:space="preserve"> ADDIN EN.CITE </w:instrText>
            </w:r>
            <w:r w:rsidRPr="00824894">
              <w:rPr>
                <w:rFonts w:ascii="Gill Sans MT" w:eastAsia="Times New Roman" w:hAnsi="Gill Sans MT" w:cstheme="minorHAnsi"/>
                <w:color w:val="000000"/>
                <w:sz w:val="18"/>
                <w:szCs w:val="18"/>
                <w:lang w:val="pt-PT" w:eastAsia="en-GB"/>
              </w:rPr>
              <w:fldChar w:fldCharType="begin">
                <w:fldData xml:space="preserve">PEVuZE5vdGU+PENpdGU+PEF1dGhvcj5NYW55YW5kbzwvQXV0aG9yPjxZZWFyPjIwMTA8L1llYXI+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</w:fldData>
              </w:fldChar>
            </w:r>
            <w:r w:rsidRPr="00824894">
              <w:rPr>
                <w:rFonts w:ascii="Gill Sans MT" w:eastAsia="Times New Roman" w:hAnsi="Gill Sans MT" w:cstheme="minorHAnsi"/>
                <w:color w:val="000000"/>
                <w:sz w:val="18"/>
                <w:szCs w:val="18"/>
                <w:lang w:val="pt-PT" w:eastAsia="en-GB"/>
              </w:rPr>
              <w:instrText xml:space="preserve"> ADDIN EN.CITE.DATA </w:instrText>
            </w:r>
            <w:r w:rsidRPr="00824894">
              <w:rPr>
                <w:rFonts w:ascii="Gill Sans MT" w:eastAsia="Times New Roman" w:hAnsi="Gill Sans MT" w:cstheme="minorHAnsi"/>
                <w:color w:val="000000"/>
                <w:sz w:val="18"/>
                <w:szCs w:val="18"/>
                <w:lang w:val="pt-PT" w:eastAsia="en-GB"/>
              </w:rPr>
            </w:r>
            <w:r w:rsidRPr="00824894">
              <w:rPr>
                <w:rFonts w:ascii="Gill Sans MT" w:eastAsia="Times New Roman" w:hAnsi="Gill Sans MT" w:cstheme="minorHAnsi"/>
                <w:color w:val="000000"/>
                <w:sz w:val="18"/>
                <w:szCs w:val="18"/>
                <w:lang w:val="pt-PT" w:eastAsia="en-GB"/>
              </w:rPr>
              <w:fldChar w:fldCharType="end"/>
            </w:r>
            <w:r w:rsidRPr="00824894">
              <w:rPr>
                <w:rFonts w:ascii="Gill Sans MT" w:eastAsia="Times New Roman" w:hAnsi="Gill Sans MT" w:cstheme="minorHAnsi"/>
                <w:color w:val="000000"/>
                <w:sz w:val="18"/>
                <w:szCs w:val="18"/>
                <w:lang w:val="pt-PT" w:eastAsia="en-GB"/>
              </w:rPr>
            </w:r>
            <w:r w:rsidRPr="00824894">
              <w:rPr>
                <w:rFonts w:ascii="Gill Sans MT" w:eastAsia="Times New Roman" w:hAnsi="Gill Sans MT" w:cstheme="minorHAnsi"/>
                <w:color w:val="000000"/>
                <w:sz w:val="18"/>
                <w:szCs w:val="18"/>
                <w:lang w:val="pt-PT" w:eastAsia="en-GB"/>
              </w:rPr>
              <w:fldChar w:fldCharType="separate"/>
            </w:r>
            <w:r w:rsidRPr="00824894">
              <w:rPr>
                <w:rFonts w:ascii="Gill Sans MT" w:eastAsia="Times New Roman" w:hAnsi="Gill Sans MT" w:cstheme="minorHAnsi"/>
                <w:color w:val="000000"/>
                <w:sz w:val="18"/>
                <w:szCs w:val="18"/>
                <w:vertAlign w:val="superscript"/>
                <w:lang w:val="pt-PT" w:eastAsia="en-GB"/>
              </w:rPr>
              <w:t>65</w:t>
            </w:r>
            <w:r w:rsidRPr="00824894">
              <w:rPr>
                <w:rFonts w:ascii="Gill Sans MT" w:eastAsia="Times New Roman" w:hAnsi="Gill Sans MT" w:cstheme="minorHAnsi"/>
                <w:color w:val="000000"/>
                <w:sz w:val="18"/>
                <w:szCs w:val="18"/>
                <w:lang w:val="pt-PT" w:eastAsia="en-GB"/>
              </w:rPr>
              <w:fldChar w:fldCharType="end"/>
            </w:r>
          </w:p>
        </w:tc>
        <w:tc>
          <w:tcPr>
            <w:tcW w:w="682" w:type="pct"/>
            <w:tcBorders>
              <w:top w:val="single" w:sz="2" w:space="0" w:color="A3BEE2" w:themeColor="accent2"/>
              <w:left w:val="single" w:sz="2" w:space="0" w:color="A3BEE2"/>
              <w:bottom w:val="single" w:sz="2" w:space="0" w:color="A3BEE2" w:themeColor="accent2"/>
              <w:right w:val="single" w:sz="2" w:space="0" w:color="A3BEE2"/>
            </w:tcBorders>
            <w:shd w:val="clear" w:color="auto" w:fill="ECF1F9" w:themeFill="accent2" w:themeFillTint="33"/>
            <w:noWrap/>
            <w:vAlign w:val="center"/>
            <w:hideMark/>
          </w:tcPr>
          <w:p w14:paraId="1F91EB74"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Zâmbia</w:t>
            </w:r>
          </w:p>
        </w:tc>
        <w:tc>
          <w:tcPr>
            <w:tcW w:w="674" w:type="pct"/>
            <w:tcBorders>
              <w:top w:val="single" w:sz="2" w:space="0" w:color="A3BEE2" w:themeColor="accent2"/>
              <w:left w:val="single" w:sz="2" w:space="0" w:color="A3BEE2"/>
              <w:bottom w:val="single" w:sz="2" w:space="0" w:color="A3BEE2" w:themeColor="accent2"/>
              <w:right w:val="single" w:sz="2" w:space="0" w:color="A3BEE2"/>
            </w:tcBorders>
            <w:shd w:val="clear" w:color="auto" w:fill="ECF1F9" w:themeFill="accent2" w:themeFillTint="33"/>
            <w:noWrap/>
            <w:vAlign w:val="center"/>
            <w:hideMark/>
          </w:tcPr>
          <w:p w14:paraId="3C027AD6"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2010</w:t>
            </w:r>
          </w:p>
        </w:tc>
        <w:tc>
          <w:tcPr>
            <w:tcW w:w="508" w:type="pct"/>
            <w:tcBorders>
              <w:top w:val="single" w:sz="2" w:space="0" w:color="A3BEE2" w:themeColor="accent2"/>
              <w:left w:val="single" w:sz="2" w:space="0" w:color="A3BEE2"/>
              <w:bottom w:val="single" w:sz="2" w:space="0" w:color="A3BEE2" w:themeColor="accent2"/>
              <w:right w:val="single" w:sz="2" w:space="0" w:color="A3BEE2"/>
            </w:tcBorders>
            <w:shd w:val="clear" w:color="auto" w:fill="ECF1F9" w:themeFill="accent2" w:themeFillTint="33"/>
            <w:noWrap/>
            <w:vAlign w:val="center"/>
            <w:hideMark/>
          </w:tcPr>
          <w:p w14:paraId="462F3856"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156</w:t>
            </w: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ECF1F9" w:themeFill="accent2" w:themeFillTint="33"/>
            <w:noWrap/>
            <w:vAlign w:val="center"/>
            <w:hideMark/>
          </w:tcPr>
          <w:p w14:paraId="1C9117DB"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156</w:t>
            </w:r>
          </w:p>
        </w:tc>
        <w:tc>
          <w:tcPr>
            <w:tcW w:w="298" w:type="pct"/>
            <w:tcBorders>
              <w:top w:val="single" w:sz="2" w:space="0" w:color="A3BEE2" w:themeColor="accent2"/>
              <w:left w:val="single" w:sz="2" w:space="0" w:color="A3BEE2"/>
              <w:bottom w:val="single" w:sz="2" w:space="0" w:color="A3BEE2" w:themeColor="accent2"/>
              <w:right w:val="single" w:sz="2" w:space="0" w:color="A3BEE2"/>
            </w:tcBorders>
            <w:shd w:val="clear" w:color="auto" w:fill="ECF1F9" w:themeFill="accent2" w:themeFillTint="33"/>
            <w:noWrap/>
            <w:vAlign w:val="center"/>
            <w:hideMark/>
          </w:tcPr>
          <w:p w14:paraId="054CF385"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77" w:type="pct"/>
            <w:tcBorders>
              <w:top w:val="single" w:sz="2" w:space="0" w:color="A3BEE2" w:themeColor="accent2"/>
              <w:left w:val="single" w:sz="2" w:space="0" w:color="A3BEE2"/>
              <w:bottom w:val="single" w:sz="2" w:space="0" w:color="A3BEE2" w:themeColor="accent2"/>
              <w:right w:val="single" w:sz="2" w:space="0" w:color="A3BEE2"/>
            </w:tcBorders>
            <w:shd w:val="clear" w:color="auto" w:fill="ECF1F9" w:themeFill="accent2" w:themeFillTint="33"/>
            <w:noWrap/>
            <w:vAlign w:val="center"/>
            <w:hideMark/>
          </w:tcPr>
          <w:p w14:paraId="7426E950"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77" w:type="pct"/>
            <w:tcBorders>
              <w:top w:val="single" w:sz="2" w:space="0" w:color="A3BEE2" w:themeColor="accent2"/>
              <w:left w:val="single" w:sz="2" w:space="0" w:color="A3BEE2"/>
              <w:bottom w:val="single" w:sz="2" w:space="0" w:color="A3BEE2" w:themeColor="accent2"/>
              <w:right w:val="single" w:sz="2" w:space="0" w:color="A3BEE2"/>
            </w:tcBorders>
            <w:shd w:val="clear" w:color="auto" w:fill="ECF1F9" w:themeFill="accent2" w:themeFillTint="33"/>
            <w:noWrap/>
            <w:vAlign w:val="center"/>
            <w:hideMark/>
          </w:tcPr>
          <w:p w14:paraId="13D1A484"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98" w:type="pct"/>
            <w:tcBorders>
              <w:top w:val="single" w:sz="2" w:space="0" w:color="A3BEE2" w:themeColor="accent2"/>
              <w:left w:val="single" w:sz="2" w:space="0" w:color="A3BEE2"/>
              <w:bottom w:val="single" w:sz="2" w:space="0" w:color="A3BEE2" w:themeColor="accent2"/>
              <w:right w:val="single" w:sz="2" w:space="0" w:color="A3BEE2"/>
            </w:tcBorders>
            <w:shd w:val="clear" w:color="auto" w:fill="ECF1F9" w:themeFill="accent2" w:themeFillTint="33"/>
            <w:noWrap/>
            <w:vAlign w:val="center"/>
            <w:hideMark/>
          </w:tcPr>
          <w:p w14:paraId="6CA11891"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ECF1F9" w:themeFill="accent2" w:themeFillTint="33"/>
            <w:noWrap/>
            <w:vAlign w:val="center"/>
            <w:hideMark/>
          </w:tcPr>
          <w:p w14:paraId="7B3870DA"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ECF1F9" w:themeFill="accent2" w:themeFillTint="33"/>
            <w:noWrap/>
            <w:vAlign w:val="center"/>
            <w:hideMark/>
          </w:tcPr>
          <w:p w14:paraId="3F4E56E7"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ECF1F9" w:themeFill="accent2" w:themeFillTint="33"/>
            <w:noWrap/>
            <w:vAlign w:val="center"/>
            <w:hideMark/>
          </w:tcPr>
          <w:p w14:paraId="3B68B190"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316" w:type="pct"/>
            <w:tcBorders>
              <w:top w:val="single" w:sz="2" w:space="0" w:color="A3BEE2" w:themeColor="accent2"/>
              <w:left w:val="single" w:sz="2" w:space="0" w:color="A3BEE2"/>
              <w:bottom w:val="single" w:sz="2" w:space="0" w:color="A3BEE2" w:themeColor="accent2"/>
              <w:right w:val="single" w:sz="2" w:space="0" w:color="FFFFFF" w:themeColor="background1"/>
            </w:tcBorders>
            <w:shd w:val="clear" w:color="auto" w:fill="ECF1F9" w:themeFill="accent2" w:themeFillTint="33"/>
            <w:noWrap/>
            <w:vAlign w:val="center"/>
            <w:hideMark/>
          </w:tcPr>
          <w:p w14:paraId="3A70AC64"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r>
      <w:tr w:rsidR="004D61C3" w:rsidRPr="00824894" w14:paraId="682C2B3E" w14:textId="77777777" w:rsidTr="0038050E">
        <w:trPr>
          <w:trHeight w:val="576"/>
        </w:trPr>
        <w:tc>
          <w:tcPr>
            <w:tcW w:w="655" w:type="pct"/>
            <w:tcBorders>
              <w:top w:val="single" w:sz="2" w:space="0" w:color="A3BEE2" w:themeColor="accent2"/>
              <w:left w:val="single" w:sz="2" w:space="0" w:color="FFFFFF" w:themeColor="background1"/>
              <w:bottom w:val="single" w:sz="2" w:space="0" w:color="A3BEE2" w:themeColor="accent2"/>
              <w:right w:val="single" w:sz="2" w:space="0" w:color="A3BEE2"/>
            </w:tcBorders>
            <w:shd w:val="clear" w:color="auto" w:fill="auto"/>
            <w:noWrap/>
            <w:vAlign w:val="center"/>
            <w:hideMark/>
          </w:tcPr>
          <w:p w14:paraId="7B6CCD08" w14:textId="77777777" w:rsidR="0038050E" w:rsidRPr="00824894" w:rsidRDefault="00F22AA7" w:rsidP="0038050E">
            <w:pPr>
              <w:spacing w:after="0" w:line="200" w:lineRule="exact"/>
              <w:jc w:val="center"/>
              <w:rPr>
                <w:rFonts w:ascii="Gill Sans MT" w:eastAsia="Times New Roman" w:hAnsi="Gill Sans MT" w:cstheme="minorHAnsi"/>
                <w:color w:val="000000"/>
                <w:sz w:val="18"/>
                <w:szCs w:val="18"/>
                <w:lang w:val="pt-PT" w:eastAsia="en-GB"/>
              </w:rPr>
            </w:pPr>
            <w:r w:rsidRPr="00824894">
              <w:rPr>
                <w:rFonts w:ascii="Gill Sans MT" w:eastAsia="Times New Roman" w:hAnsi="Gill Sans MT" w:cstheme="minorHAnsi"/>
                <w:color w:val="000000"/>
                <w:sz w:val="18"/>
                <w:szCs w:val="18"/>
                <w:lang w:val="pt-PT" w:eastAsia="en-GB"/>
              </w:rPr>
              <w:t>Rulisa</w:t>
            </w:r>
            <w:r w:rsidRPr="00824894">
              <w:rPr>
                <w:rFonts w:ascii="Gill Sans MT" w:eastAsia="Times New Roman" w:hAnsi="Gill Sans MT" w:cstheme="minorHAnsi"/>
                <w:color w:val="000000"/>
                <w:sz w:val="18"/>
                <w:szCs w:val="18"/>
                <w:lang w:val="pt-PT" w:eastAsia="en-GB"/>
              </w:rPr>
              <w:fldChar w:fldCharType="begin">
                <w:fldData xml:space="preserve">PEVuZE5vdGU+PENpdGU+PEF1dGhvcj5SdWxpc2E8L0F1dGhvcj48WWVhcj4yMDEyPC9ZZWFyPjxS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</w:fldData>
              </w:fldChar>
            </w:r>
            <w:r w:rsidRPr="00824894">
              <w:rPr>
                <w:rFonts w:ascii="Gill Sans MT" w:eastAsia="Times New Roman" w:hAnsi="Gill Sans MT" w:cstheme="minorHAnsi"/>
                <w:color w:val="000000"/>
                <w:sz w:val="18"/>
                <w:szCs w:val="18"/>
                <w:lang w:val="pt-PT" w:eastAsia="en-GB"/>
              </w:rPr>
              <w:instrText xml:space="preserve"> ADDIN EN.CITE </w:instrText>
            </w:r>
            <w:r w:rsidRPr="00824894">
              <w:rPr>
                <w:rFonts w:ascii="Gill Sans MT" w:eastAsia="Times New Roman" w:hAnsi="Gill Sans MT" w:cstheme="minorHAnsi"/>
                <w:color w:val="000000"/>
                <w:sz w:val="18"/>
                <w:szCs w:val="18"/>
                <w:lang w:val="pt-PT" w:eastAsia="en-GB"/>
              </w:rPr>
              <w:fldChar w:fldCharType="begin">
                <w:fldData xml:space="preserve">PEVuZE5vdGU+PENpdGU+PEF1dGhvcj5SdWxpc2E8L0F1dGhvcj48WWVhcj4yMDEyPC9ZZWFyPjxS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</w:fldData>
              </w:fldChar>
            </w:r>
            <w:r w:rsidRPr="00824894">
              <w:rPr>
                <w:rFonts w:ascii="Gill Sans MT" w:eastAsia="Times New Roman" w:hAnsi="Gill Sans MT" w:cstheme="minorHAnsi"/>
                <w:color w:val="000000"/>
                <w:sz w:val="18"/>
                <w:szCs w:val="18"/>
                <w:lang w:val="pt-PT" w:eastAsia="en-GB"/>
              </w:rPr>
              <w:instrText xml:space="preserve"> ADDIN EN.CITE.DATA </w:instrText>
            </w:r>
            <w:r w:rsidRPr="00824894">
              <w:rPr>
                <w:rFonts w:ascii="Gill Sans MT" w:eastAsia="Times New Roman" w:hAnsi="Gill Sans MT" w:cstheme="minorHAnsi"/>
                <w:color w:val="000000"/>
                <w:sz w:val="18"/>
                <w:szCs w:val="18"/>
                <w:lang w:val="pt-PT" w:eastAsia="en-GB"/>
              </w:rPr>
            </w:r>
            <w:r w:rsidRPr="00824894">
              <w:rPr>
                <w:rFonts w:ascii="Gill Sans MT" w:eastAsia="Times New Roman" w:hAnsi="Gill Sans MT" w:cstheme="minorHAnsi"/>
                <w:color w:val="000000"/>
                <w:sz w:val="18"/>
                <w:szCs w:val="18"/>
                <w:lang w:val="pt-PT" w:eastAsia="en-GB"/>
              </w:rPr>
              <w:fldChar w:fldCharType="end"/>
            </w:r>
            <w:r w:rsidRPr="00824894">
              <w:rPr>
                <w:rFonts w:ascii="Gill Sans MT" w:eastAsia="Times New Roman" w:hAnsi="Gill Sans MT" w:cstheme="minorHAnsi"/>
                <w:color w:val="000000"/>
                <w:sz w:val="18"/>
                <w:szCs w:val="18"/>
                <w:lang w:val="pt-PT" w:eastAsia="en-GB"/>
              </w:rPr>
            </w:r>
            <w:r w:rsidRPr="00824894">
              <w:rPr>
                <w:rFonts w:ascii="Gill Sans MT" w:eastAsia="Times New Roman" w:hAnsi="Gill Sans MT" w:cstheme="minorHAnsi"/>
                <w:color w:val="000000"/>
                <w:sz w:val="18"/>
                <w:szCs w:val="18"/>
                <w:lang w:val="pt-PT" w:eastAsia="en-GB"/>
              </w:rPr>
              <w:fldChar w:fldCharType="separate"/>
            </w:r>
            <w:r w:rsidRPr="00824894">
              <w:rPr>
                <w:rFonts w:ascii="Gill Sans MT" w:eastAsia="Times New Roman" w:hAnsi="Gill Sans MT" w:cstheme="minorHAnsi"/>
                <w:color w:val="000000"/>
                <w:sz w:val="18"/>
                <w:szCs w:val="18"/>
                <w:vertAlign w:val="superscript"/>
                <w:lang w:val="pt-PT" w:eastAsia="en-GB"/>
              </w:rPr>
              <w:t>66</w:t>
            </w:r>
            <w:r w:rsidRPr="00824894">
              <w:rPr>
                <w:rFonts w:ascii="Gill Sans MT" w:eastAsia="Times New Roman" w:hAnsi="Gill Sans MT" w:cstheme="minorHAnsi"/>
                <w:color w:val="000000"/>
                <w:sz w:val="18"/>
                <w:szCs w:val="18"/>
                <w:lang w:val="pt-PT" w:eastAsia="en-GB"/>
              </w:rPr>
              <w:fldChar w:fldCharType="end"/>
            </w:r>
          </w:p>
        </w:tc>
        <w:tc>
          <w:tcPr>
            <w:tcW w:w="682"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1802A36B"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Ruanda</w:t>
            </w:r>
          </w:p>
        </w:tc>
        <w:tc>
          <w:tcPr>
            <w:tcW w:w="674"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38440EEC"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2012</w:t>
            </w:r>
          </w:p>
        </w:tc>
        <w:tc>
          <w:tcPr>
            <w:tcW w:w="508"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25FD3F6A"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96</w:t>
            </w: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7F768A83"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96</w:t>
            </w:r>
          </w:p>
        </w:tc>
        <w:tc>
          <w:tcPr>
            <w:tcW w:w="298"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01ACCEF6"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77"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5D8C6126"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77"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6D77C7F8"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98"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273F6BC8"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4716A6B5"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4B06396E"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48D61C55"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316" w:type="pct"/>
            <w:tcBorders>
              <w:top w:val="single" w:sz="2" w:space="0" w:color="A3BEE2" w:themeColor="accent2"/>
              <w:left w:val="single" w:sz="2" w:space="0" w:color="A3BEE2"/>
              <w:bottom w:val="single" w:sz="2" w:space="0" w:color="A3BEE2" w:themeColor="accent2"/>
              <w:right w:val="single" w:sz="2" w:space="0" w:color="FFFFFF" w:themeColor="background1"/>
            </w:tcBorders>
            <w:shd w:val="clear" w:color="auto" w:fill="auto"/>
            <w:noWrap/>
            <w:vAlign w:val="center"/>
            <w:hideMark/>
          </w:tcPr>
          <w:p w14:paraId="5909CDE2"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r>
      <w:tr w:rsidR="004D61C3" w:rsidRPr="00824894" w14:paraId="414E7CF9" w14:textId="77777777" w:rsidTr="0038050E">
        <w:trPr>
          <w:trHeight w:val="576"/>
        </w:trPr>
        <w:tc>
          <w:tcPr>
            <w:tcW w:w="655" w:type="pct"/>
            <w:tcBorders>
              <w:top w:val="single" w:sz="2" w:space="0" w:color="A3BEE2" w:themeColor="accent2"/>
              <w:left w:val="single" w:sz="2" w:space="0" w:color="FFFFFF" w:themeColor="background1"/>
              <w:bottom w:val="single" w:sz="2" w:space="0" w:color="A3BEE2" w:themeColor="accent2"/>
              <w:right w:val="single" w:sz="2" w:space="0" w:color="A3BEE2"/>
            </w:tcBorders>
            <w:shd w:val="clear" w:color="auto" w:fill="DAE4F3" w:themeFill="accent2" w:themeFillTint="66"/>
            <w:noWrap/>
            <w:vAlign w:val="center"/>
            <w:hideMark/>
          </w:tcPr>
          <w:p w14:paraId="0183E90E" w14:textId="77777777" w:rsidR="0038050E" w:rsidRPr="00824894" w:rsidRDefault="00F22AA7" w:rsidP="0038050E">
            <w:pPr>
              <w:spacing w:after="0" w:line="200" w:lineRule="exact"/>
              <w:jc w:val="center"/>
              <w:rPr>
                <w:rFonts w:ascii="Gill Sans MT" w:eastAsia="Times New Roman" w:hAnsi="Gill Sans MT" w:cstheme="minorHAnsi"/>
                <w:color w:val="000000"/>
                <w:sz w:val="18"/>
                <w:szCs w:val="18"/>
                <w:lang w:val="pt-PT" w:eastAsia="en-GB"/>
              </w:rPr>
            </w:pPr>
            <w:r w:rsidRPr="00824894">
              <w:rPr>
                <w:rFonts w:ascii="Gill Sans MT" w:eastAsia="Times New Roman" w:hAnsi="Gill Sans MT" w:cstheme="minorHAnsi"/>
                <w:color w:val="000000"/>
                <w:sz w:val="18"/>
                <w:szCs w:val="18"/>
                <w:lang w:val="pt-PT" w:eastAsia="en-GB"/>
              </w:rPr>
              <w:t>Mosha</w:t>
            </w:r>
            <w:r w:rsidRPr="00824894">
              <w:rPr>
                <w:rFonts w:ascii="Gill Sans MT" w:eastAsia="Times New Roman" w:hAnsi="Gill Sans MT" w:cstheme="minorHAnsi"/>
                <w:color w:val="000000"/>
                <w:sz w:val="18"/>
                <w:szCs w:val="18"/>
                <w:lang w:val="pt-PT" w:eastAsia="en-GB"/>
              </w:rPr>
              <w:fldChar w:fldCharType="begin">
                <w:fldData xml:space="preserve">PEVuZE5vdGU+PENpdGU+PEF1dGhvcj5Nb3NoYTwvQXV0aG9yPjxZZWFyPjIwMTQ8L1llYXI+PFJl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</w:fldData>
              </w:fldChar>
            </w:r>
            <w:r w:rsidRPr="00824894">
              <w:rPr>
                <w:rFonts w:ascii="Gill Sans MT" w:eastAsia="Times New Roman" w:hAnsi="Gill Sans MT" w:cstheme="minorHAnsi"/>
                <w:color w:val="000000"/>
                <w:sz w:val="18"/>
                <w:szCs w:val="18"/>
                <w:lang w:val="pt-PT" w:eastAsia="en-GB"/>
              </w:rPr>
              <w:instrText xml:space="preserve"> ADDIN EN.CITE </w:instrText>
            </w:r>
            <w:r w:rsidRPr="00824894">
              <w:rPr>
                <w:rFonts w:ascii="Gill Sans MT" w:eastAsia="Times New Roman" w:hAnsi="Gill Sans MT" w:cstheme="minorHAnsi"/>
                <w:color w:val="000000"/>
                <w:sz w:val="18"/>
                <w:szCs w:val="18"/>
                <w:lang w:val="pt-PT" w:eastAsia="en-GB"/>
              </w:rPr>
              <w:fldChar w:fldCharType="begin">
                <w:fldData xml:space="preserve">PEVuZE5vdGU+PENpdGU+PEF1dGhvcj5Nb3NoYTwvQXV0aG9yPjxZZWFyPjIwMTQ8L1llYXI+PFJl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</w:fldData>
              </w:fldChar>
            </w:r>
            <w:r w:rsidRPr="00824894">
              <w:rPr>
                <w:rFonts w:ascii="Gill Sans MT" w:eastAsia="Times New Roman" w:hAnsi="Gill Sans MT" w:cstheme="minorHAnsi"/>
                <w:color w:val="000000"/>
                <w:sz w:val="18"/>
                <w:szCs w:val="18"/>
                <w:lang w:val="pt-PT" w:eastAsia="en-GB"/>
              </w:rPr>
              <w:instrText xml:space="preserve"> ADDIN EN.CITE.DATA </w:instrText>
            </w:r>
            <w:r w:rsidRPr="00824894">
              <w:rPr>
                <w:rFonts w:ascii="Gill Sans MT" w:eastAsia="Times New Roman" w:hAnsi="Gill Sans MT" w:cstheme="minorHAnsi"/>
                <w:color w:val="000000"/>
                <w:sz w:val="18"/>
                <w:szCs w:val="18"/>
                <w:lang w:val="pt-PT" w:eastAsia="en-GB"/>
              </w:rPr>
            </w:r>
            <w:r w:rsidRPr="00824894">
              <w:rPr>
                <w:rFonts w:ascii="Gill Sans MT" w:eastAsia="Times New Roman" w:hAnsi="Gill Sans MT" w:cstheme="minorHAnsi"/>
                <w:color w:val="000000"/>
                <w:sz w:val="18"/>
                <w:szCs w:val="18"/>
                <w:lang w:val="pt-PT" w:eastAsia="en-GB"/>
              </w:rPr>
              <w:fldChar w:fldCharType="end"/>
            </w:r>
            <w:r w:rsidRPr="00824894">
              <w:rPr>
                <w:rFonts w:ascii="Gill Sans MT" w:eastAsia="Times New Roman" w:hAnsi="Gill Sans MT" w:cstheme="minorHAnsi"/>
                <w:color w:val="000000"/>
                <w:sz w:val="18"/>
                <w:szCs w:val="18"/>
                <w:lang w:val="pt-PT" w:eastAsia="en-GB"/>
              </w:rPr>
            </w:r>
            <w:r w:rsidRPr="00824894">
              <w:rPr>
                <w:rFonts w:ascii="Gill Sans MT" w:eastAsia="Times New Roman" w:hAnsi="Gill Sans MT" w:cstheme="minorHAnsi"/>
                <w:color w:val="000000"/>
                <w:sz w:val="18"/>
                <w:szCs w:val="18"/>
                <w:lang w:val="pt-PT" w:eastAsia="en-GB"/>
              </w:rPr>
              <w:fldChar w:fldCharType="separate"/>
            </w:r>
            <w:r w:rsidRPr="00824894">
              <w:rPr>
                <w:rFonts w:ascii="Gill Sans MT" w:eastAsia="Times New Roman" w:hAnsi="Gill Sans MT" w:cstheme="minorHAnsi"/>
                <w:color w:val="000000"/>
                <w:sz w:val="18"/>
                <w:szCs w:val="18"/>
                <w:vertAlign w:val="superscript"/>
                <w:lang w:val="pt-PT" w:eastAsia="en-GB"/>
              </w:rPr>
              <w:t>10</w:t>
            </w:r>
            <w:r w:rsidRPr="00824894">
              <w:rPr>
                <w:rFonts w:ascii="Gill Sans MT" w:eastAsia="Times New Roman" w:hAnsi="Gill Sans MT" w:cstheme="minorHAnsi"/>
                <w:color w:val="000000"/>
                <w:sz w:val="18"/>
                <w:szCs w:val="18"/>
                <w:lang w:val="pt-PT" w:eastAsia="en-GB"/>
              </w:rPr>
              <w:fldChar w:fldCharType="end"/>
            </w:r>
          </w:p>
        </w:tc>
        <w:tc>
          <w:tcPr>
            <w:tcW w:w="682"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3C907768"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Tanzânia</w:t>
            </w:r>
          </w:p>
        </w:tc>
        <w:tc>
          <w:tcPr>
            <w:tcW w:w="674"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0D41A8E7"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2014</w:t>
            </w:r>
          </w:p>
        </w:tc>
        <w:tc>
          <w:tcPr>
            <w:tcW w:w="508"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2AF955E0"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168</w:t>
            </w: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3A602F71"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168</w:t>
            </w:r>
          </w:p>
        </w:tc>
        <w:tc>
          <w:tcPr>
            <w:tcW w:w="298"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1708DD51"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77"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4A1F290B"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77"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287662D0"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98"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60B99AE7"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4B788BD9"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6A99EE4E"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2E580473"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316" w:type="pct"/>
            <w:tcBorders>
              <w:top w:val="single" w:sz="2" w:space="0" w:color="A3BEE2" w:themeColor="accent2"/>
              <w:left w:val="single" w:sz="2" w:space="0" w:color="A3BEE2"/>
              <w:bottom w:val="single" w:sz="2" w:space="0" w:color="A3BEE2" w:themeColor="accent2"/>
              <w:right w:val="single" w:sz="2" w:space="0" w:color="FFFFFF" w:themeColor="background1"/>
            </w:tcBorders>
            <w:shd w:val="clear" w:color="auto" w:fill="DAE4F3" w:themeFill="accent2" w:themeFillTint="66"/>
            <w:noWrap/>
            <w:vAlign w:val="center"/>
            <w:hideMark/>
          </w:tcPr>
          <w:p w14:paraId="01AF68A7"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r>
      <w:tr w:rsidR="004D61C3" w:rsidRPr="00824894" w14:paraId="45AAD6A5" w14:textId="77777777" w:rsidTr="0038050E">
        <w:trPr>
          <w:trHeight w:val="576"/>
        </w:trPr>
        <w:tc>
          <w:tcPr>
            <w:tcW w:w="655" w:type="pct"/>
            <w:tcBorders>
              <w:top w:val="single" w:sz="2" w:space="0" w:color="A3BEE2" w:themeColor="accent2"/>
              <w:left w:val="single" w:sz="2" w:space="0" w:color="FFFFFF" w:themeColor="background1"/>
              <w:bottom w:val="single" w:sz="2" w:space="0" w:color="A3BEE2" w:themeColor="accent2"/>
              <w:right w:val="single" w:sz="2" w:space="0" w:color="A3BEE2"/>
            </w:tcBorders>
            <w:shd w:val="clear" w:color="auto" w:fill="auto"/>
            <w:noWrap/>
            <w:vAlign w:val="center"/>
            <w:hideMark/>
          </w:tcPr>
          <w:p w14:paraId="7B1D4009" w14:textId="77777777" w:rsidR="0038050E" w:rsidRPr="00824894" w:rsidRDefault="00F22AA7" w:rsidP="0038050E">
            <w:pPr>
              <w:spacing w:after="0" w:line="200" w:lineRule="exact"/>
              <w:jc w:val="center"/>
              <w:rPr>
                <w:rFonts w:ascii="Gill Sans MT" w:eastAsia="Times New Roman" w:hAnsi="Gill Sans MT" w:cstheme="minorHAnsi"/>
                <w:color w:val="000000"/>
                <w:sz w:val="18"/>
                <w:szCs w:val="18"/>
                <w:lang w:val="pt-PT" w:eastAsia="en-GB"/>
              </w:rPr>
            </w:pPr>
            <w:r w:rsidRPr="00824894">
              <w:rPr>
                <w:rFonts w:ascii="Gill Sans MT" w:eastAsia="Times New Roman" w:hAnsi="Gill Sans MT" w:cstheme="minorHAnsi"/>
                <w:color w:val="000000"/>
                <w:sz w:val="18"/>
                <w:szCs w:val="18"/>
                <w:lang w:val="pt-PT" w:eastAsia="en-GB"/>
              </w:rPr>
              <w:t>Poespoprodjo</w:t>
            </w:r>
            <w:r w:rsidRPr="00824894">
              <w:rPr>
                <w:rFonts w:ascii="Gill Sans MT" w:eastAsia="Times New Roman" w:hAnsi="Gill Sans MT" w:cstheme="minorHAnsi"/>
                <w:color w:val="000000"/>
                <w:sz w:val="18"/>
                <w:szCs w:val="18"/>
                <w:lang w:val="pt-PT" w:eastAsia="en-GB"/>
              </w:rPr>
              <w:fldChar w:fldCharType="begin">
                <w:fldData xml:space="preserve">PEVuZE5vdGU+PENpdGU+PEF1dGhvcj5Qb2VzcG9wcm9kam88L0F1dGhvcj48WWVhcj4yMDE0PC9Z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</w:fldData>
              </w:fldChar>
            </w:r>
            <w:r w:rsidRPr="00824894">
              <w:rPr>
                <w:rFonts w:ascii="Gill Sans MT" w:eastAsia="Times New Roman" w:hAnsi="Gill Sans MT" w:cstheme="minorHAnsi"/>
                <w:color w:val="000000"/>
                <w:sz w:val="18"/>
                <w:szCs w:val="18"/>
                <w:lang w:val="pt-PT" w:eastAsia="en-GB"/>
              </w:rPr>
              <w:instrText xml:space="preserve"> ADDIN EN.CITE </w:instrText>
            </w:r>
            <w:r w:rsidRPr="00824894">
              <w:rPr>
                <w:rFonts w:ascii="Gill Sans MT" w:eastAsia="Times New Roman" w:hAnsi="Gill Sans MT" w:cstheme="minorHAnsi"/>
                <w:color w:val="000000"/>
                <w:sz w:val="18"/>
                <w:szCs w:val="18"/>
                <w:lang w:val="pt-PT" w:eastAsia="en-GB"/>
              </w:rPr>
              <w:fldChar w:fldCharType="begin">
                <w:fldData xml:space="preserve">PEVuZE5vdGU+PENpdGU+PEF1dGhvcj5Qb2VzcG9wcm9kam88L0F1dGhvcj48WWVhcj4yMDE0PC9Z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</w:fldData>
              </w:fldChar>
            </w:r>
            <w:r w:rsidRPr="00824894">
              <w:rPr>
                <w:rFonts w:ascii="Gill Sans MT" w:eastAsia="Times New Roman" w:hAnsi="Gill Sans MT" w:cstheme="minorHAnsi"/>
                <w:color w:val="000000"/>
                <w:sz w:val="18"/>
                <w:szCs w:val="18"/>
                <w:lang w:val="pt-PT" w:eastAsia="en-GB"/>
              </w:rPr>
              <w:instrText xml:space="preserve"> ADDIN EN.CITE.DATA </w:instrText>
            </w:r>
            <w:r w:rsidRPr="00824894">
              <w:rPr>
                <w:rFonts w:ascii="Gill Sans MT" w:eastAsia="Times New Roman" w:hAnsi="Gill Sans MT" w:cstheme="minorHAnsi"/>
                <w:color w:val="000000"/>
                <w:sz w:val="18"/>
                <w:szCs w:val="18"/>
                <w:lang w:val="pt-PT" w:eastAsia="en-GB"/>
              </w:rPr>
            </w:r>
            <w:r w:rsidRPr="00824894">
              <w:rPr>
                <w:rFonts w:ascii="Gill Sans MT" w:eastAsia="Times New Roman" w:hAnsi="Gill Sans MT" w:cstheme="minorHAnsi"/>
                <w:color w:val="000000"/>
                <w:sz w:val="18"/>
                <w:szCs w:val="18"/>
                <w:lang w:val="pt-PT" w:eastAsia="en-GB"/>
              </w:rPr>
              <w:fldChar w:fldCharType="end"/>
            </w:r>
            <w:r w:rsidRPr="00824894">
              <w:rPr>
                <w:rFonts w:ascii="Gill Sans MT" w:eastAsia="Times New Roman" w:hAnsi="Gill Sans MT" w:cstheme="minorHAnsi"/>
                <w:color w:val="000000"/>
                <w:sz w:val="18"/>
                <w:szCs w:val="18"/>
                <w:lang w:val="pt-PT" w:eastAsia="en-GB"/>
              </w:rPr>
            </w:r>
            <w:r w:rsidRPr="00824894">
              <w:rPr>
                <w:rFonts w:ascii="Gill Sans MT" w:eastAsia="Times New Roman" w:hAnsi="Gill Sans MT" w:cstheme="minorHAnsi"/>
                <w:color w:val="000000"/>
                <w:sz w:val="18"/>
                <w:szCs w:val="18"/>
                <w:lang w:val="pt-PT" w:eastAsia="en-GB"/>
              </w:rPr>
              <w:fldChar w:fldCharType="separate"/>
            </w:r>
            <w:r w:rsidRPr="00824894">
              <w:rPr>
                <w:rFonts w:ascii="Gill Sans MT" w:eastAsia="Times New Roman" w:hAnsi="Gill Sans MT" w:cstheme="minorHAnsi"/>
                <w:color w:val="000000"/>
                <w:sz w:val="18"/>
                <w:szCs w:val="18"/>
                <w:vertAlign w:val="superscript"/>
                <w:lang w:val="pt-PT" w:eastAsia="en-GB"/>
              </w:rPr>
              <w:t>67</w:t>
            </w:r>
            <w:r w:rsidRPr="00824894">
              <w:rPr>
                <w:rFonts w:ascii="Gill Sans MT" w:eastAsia="Times New Roman" w:hAnsi="Gill Sans MT" w:cstheme="minorHAnsi"/>
                <w:color w:val="000000"/>
                <w:sz w:val="18"/>
                <w:szCs w:val="18"/>
                <w:lang w:val="pt-PT" w:eastAsia="en-GB"/>
              </w:rPr>
              <w:fldChar w:fldCharType="end"/>
            </w:r>
          </w:p>
        </w:tc>
        <w:tc>
          <w:tcPr>
            <w:tcW w:w="682"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2C2E9979"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Indonésia</w:t>
            </w:r>
          </w:p>
        </w:tc>
        <w:tc>
          <w:tcPr>
            <w:tcW w:w="674"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12C288B5"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2014</w:t>
            </w:r>
          </w:p>
        </w:tc>
        <w:tc>
          <w:tcPr>
            <w:tcW w:w="508"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4C0341BF"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18</w:t>
            </w: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33FE2CDB"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98"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390B99B0"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13</w:t>
            </w:r>
          </w:p>
        </w:tc>
        <w:tc>
          <w:tcPr>
            <w:tcW w:w="277"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0D13BD66"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77"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495597F8"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98"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73B3DB7C"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55F80E72"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284F028F"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7A21E4F0"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316" w:type="pct"/>
            <w:tcBorders>
              <w:top w:val="single" w:sz="2" w:space="0" w:color="A3BEE2" w:themeColor="accent2"/>
              <w:left w:val="single" w:sz="2" w:space="0" w:color="A3BEE2"/>
              <w:bottom w:val="single" w:sz="2" w:space="0" w:color="A3BEE2" w:themeColor="accent2"/>
              <w:right w:val="single" w:sz="2" w:space="0" w:color="FFFFFF" w:themeColor="background1"/>
            </w:tcBorders>
            <w:shd w:val="clear" w:color="auto" w:fill="auto"/>
            <w:noWrap/>
            <w:vAlign w:val="center"/>
            <w:hideMark/>
          </w:tcPr>
          <w:p w14:paraId="0158C5D9"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10</w:t>
            </w:r>
          </w:p>
        </w:tc>
      </w:tr>
      <w:tr w:rsidR="004D61C3" w:rsidRPr="00824894" w14:paraId="297ECDEA" w14:textId="77777777" w:rsidTr="0038050E">
        <w:trPr>
          <w:trHeight w:val="576"/>
        </w:trPr>
        <w:tc>
          <w:tcPr>
            <w:tcW w:w="655" w:type="pct"/>
            <w:tcBorders>
              <w:top w:val="single" w:sz="2" w:space="0" w:color="A3BEE2" w:themeColor="accent2"/>
              <w:left w:val="single" w:sz="2" w:space="0" w:color="FFFFFF" w:themeColor="background1"/>
              <w:bottom w:val="single" w:sz="2" w:space="0" w:color="A3BEE2" w:themeColor="accent2"/>
              <w:right w:val="single" w:sz="2" w:space="0" w:color="A3BEE2"/>
            </w:tcBorders>
            <w:shd w:val="clear" w:color="auto" w:fill="DAE4F3" w:themeFill="accent2" w:themeFillTint="66"/>
            <w:noWrap/>
            <w:vAlign w:val="center"/>
            <w:hideMark/>
          </w:tcPr>
          <w:p w14:paraId="45F9565A" w14:textId="77777777" w:rsidR="0038050E" w:rsidRPr="00824894" w:rsidRDefault="00F22AA7" w:rsidP="0038050E">
            <w:pPr>
              <w:spacing w:after="0" w:line="200" w:lineRule="exact"/>
              <w:jc w:val="center"/>
              <w:rPr>
                <w:rFonts w:ascii="Gill Sans MT" w:eastAsia="Times New Roman" w:hAnsi="Gill Sans MT" w:cstheme="minorHAnsi"/>
                <w:color w:val="000000"/>
                <w:sz w:val="18"/>
                <w:szCs w:val="18"/>
                <w:lang w:val="pt-PT" w:eastAsia="en-GB"/>
              </w:rPr>
            </w:pPr>
            <w:r w:rsidRPr="00824894">
              <w:rPr>
                <w:rFonts w:ascii="Gill Sans MT" w:eastAsia="Times New Roman" w:hAnsi="Gill Sans MT" w:cstheme="minorHAnsi"/>
                <w:color w:val="000000"/>
                <w:sz w:val="18"/>
                <w:szCs w:val="18"/>
                <w:lang w:val="pt-PT" w:eastAsia="en-GB"/>
              </w:rPr>
              <w:t>Dellicour</w:t>
            </w:r>
            <w:r w:rsidRPr="00824894">
              <w:rPr>
                <w:rFonts w:ascii="Gill Sans MT" w:eastAsia="Times New Roman" w:hAnsi="Gill Sans MT" w:cstheme="minorHAnsi"/>
                <w:color w:val="000000"/>
                <w:sz w:val="18"/>
                <w:szCs w:val="18"/>
                <w:lang w:val="pt-PT" w:eastAsia="en-GB"/>
              </w:rPr>
              <w:fldChar w:fldCharType="begin">
                <w:fldData xml:space="preserve">PEVuZE5vdGU+PENpdGU+PEF1dGhvcj5EZWxsaWNvdXI8L0F1dGhvcj48WWVhcj4yMDE1PC9ZZWFy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</w:fldData>
              </w:fldChar>
            </w:r>
            <w:r w:rsidRPr="00824894">
              <w:rPr>
                <w:rFonts w:ascii="Gill Sans MT" w:eastAsia="Times New Roman" w:hAnsi="Gill Sans MT" w:cstheme="minorHAnsi"/>
                <w:color w:val="000000"/>
                <w:sz w:val="18"/>
                <w:szCs w:val="18"/>
                <w:lang w:val="pt-PT" w:eastAsia="en-GB"/>
              </w:rPr>
              <w:instrText xml:space="preserve"> ADDIN EN.CITE </w:instrText>
            </w:r>
            <w:r w:rsidRPr="00824894">
              <w:rPr>
                <w:rFonts w:ascii="Gill Sans MT" w:eastAsia="Times New Roman" w:hAnsi="Gill Sans MT" w:cstheme="minorHAnsi"/>
                <w:color w:val="000000"/>
                <w:sz w:val="18"/>
                <w:szCs w:val="18"/>
                <w:lang w:val="pt-PT" w:eastAsia="en-GB"/>
              </w:rPr>
              <w:fldChar w:fldCharType="begin">
                <w:fldData xml:space="preserve">PEVuZE5vdGU+PENpdGU+PEF1dGhvcj5EZWxsaWNvdXI8L0F1dGhvcj48WWVhcj4yMDE1PC9ZZWFy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</w:fldData>
              </w:fldChar>
            </w:r>
            <w:r w:rsidRPr="00824894">
              <w:rPr>
                <w:rFonts w:ascii="Gill Sans MT" w:eastAsia="Times New Roman" w:hAnsi="Gill Sans MT" w:cstheme="minorHAnsi"/>
                <w:color w:val="000000"/>
                <w:sz w:val="18"/>
                <w:szCs w:val="18"/>
                <w:lang w:val="pt-PT" w:eastAsia="en-GB"/>
              </w:rPr>
              <w:instrText xml:space="preserve"> ADDIN EN.CITE.DATA </w:instrText>
            </w:r>
            <w:r w:rsidRPr="00824894">
              <w:rPr>
                <w:rFonts w:ascii="Gill Sans MT" w:eastAsia="Times New Roman" w:hAnsi="Gill Sans MT" w:cstheme="minorHAnsi"/>
                <w:color w:val="000000"/>
                <w:sz w:val="18"/>
                <w:szCs w:val="18"/>
                <w:lang w:val="pt-PT" w:eastAsia="en-GB"/>
              </w:rPr>
            </w:r>
            <w:r w:rsidRPr="00824894">
              <w:rPr>
                <w:rFonts w:ascii="Gill Sans MT" w:eastAsia="Times New Roman" w:hAnsi="Gill Sans MT" w:cstheme="minorHAnsi"/>
                <w:color w:val="000000"/>
                <w:sz w:val="18"/>
                <w:szCs w:val="18"/>
                <w:lang w:val="pt-PT" w:eastAsia="en-GB"/>
              </w:rPr>
              <w:fldChar w:fldCharType="end"/>
            </w:r>
            <w:r w:rsidRPr="00824894">
              <w:rPr>
                <w:rFonts w:ascii="Gill Sans MT" w:eastAsia="Times New Roman" w:hAnsi="Gill Sans MT" w:cstheme="minorHAnsi"/>
                <w:color w:val="000000"/>
                <w:sz w:val="18"/>
                <w:szCs w:val="18"/>
                <w:lang w:val="pt-PT" w:eastAsia="en-GB"/>
              </w:rPr>
            </w:r>
            <w:r w:rsidRPr="00824894">
              <w:rPr>
                <w:rFonts w:ascii="Gill Sans MT" w:eastAsia="Times New Roman" w:hAnsi="Gill Sans MT" w:cstheme="minorHAnsi"/>
                <w:color w:val="000000"/>
                <w:sz w:val="18"/>
                <w:szCs w:val="18"/>
                <w:lang w:val="pt-PT" w:eastAsia="en-GB"/>
              </w:rPr>
              <w:fldChar w:fldCharType="separate"/>
            </w:r>
            <w:r w:rsidRPr="00824894">
              <w:rPr>
                <w:rFonts w:ascii="Gill Sans MT" w:eastAsia="Times New Roman" w:hAnsi="Gill Sans MT" w:cstheme="minorHAnsi"/>
                <w:color w:val="000000"/>
                <w:sz w:val="18"/>
                <w:szCs w:val="18"/>
                <w:vertAlign w:val="superscript"/>
                <w:lang w:val="pt-PT" w:eastAsia="en-GB"/>
              </w:rPr>
              <w:t>9,25</w:t>
            </w:r>
            <w:r w:rsidRPr="00824894">
              <w:rPr>
                <w:rFonts w:ascii="Gill Sans MT" w:eastAsia="Times New Roman" w:hAnsi="Gill Sans MT" w:cstheme="minorHAnsi"/>
                <w:color w:val="000000"/>
                <w:sz w:val="18"/>
                <w:szCs w:val="18"/>
                <w:lang w:val="pt-PT" w:eastAsia="en-GB"/>
              </w:rPr>
              <w:fldChar w:fldCharType="end"/>
            </w:r>
          </w:p>
        </w:tc>
        <w:tc>
          <w:tcPr>
            <w:tcW w:w="682"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09729AE8"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Quénia</w:t>
            </w:r>
          </w:p>
        </w:tc>
        <w:tc>
          <w:tcPr>
            <w:tcW w:w="674"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0CAD7274"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2017</w:t>
            </w:r>
          </w:p>
        </w:tc>
        <w:tc>
          <w:tcPr>
            <w:tcW w:w="508"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750C7A25"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85</w:t>
            </w: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7AB6CB82"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85</w:t>
            </w:r>
          </w:p>
        </w:tc>
        <w:tc>
          <w:tcPr>
            <w:tcW w:w="298"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51AA33FC"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77"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09992AD5"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77"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540CF084"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98"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0F73C834"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67D43AF8"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53E73241"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677FD29C"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316" w:type="pct"/>
            <w:tcBorders>
              <w:top w:val="single" w:sz="2" w:space="0" w:color="A3BEE2" w:themeColor="accent2"/>
              <w:left w:val="single" w:sz="2" w:space="0" w:color="A3BEE2"/>
              <w:bottom w:val="single" w:sz="2" w:space="0" w:color="A3BEE2" w:themeColor="accent2"/>
              <w:right w:val="single" w:sz="2" w:space="0" w:color="FFFFFF" w:themeColor="background1"/>
            </w:tcBorders>
            <w:shd w:val="clear" w:color="auto" w:fill="DAE4F3" w:themeFill="accent2" w:themeFillTint="66"/>
            <w:noWrap/>
            <w:vAlign w:val="center"/>
            <w:hideMark/>
          </w:tcPr>
          <w:p w14:paraId="2DBF9333"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r>
      <w:tr w:rsidR="004D61C3" w:rsidRPr="00824894" w14:paraId="41FB28F4" w14:textId="77777777" w:rsidTr="0038050E">
        <w:trPr>
          <w:trHeight w:val="576"/>
        </w:trPr>
        <w:tc>
          <w:tcPr>
            <w:tcW w:w="655" w:type="pct"/>
            <w:tcBorders>
              <w:top w:val="single" w:sz="2" w:space="0" w:color="A3BEE2" w:themeColor="accent2"/>
              <w:left w:val="single" w:sz="2" w:space="0" w:color="FFFFFF" w:themeColor="background1"/>
              <w:bottom w:val="single" w:sz="2" w:space="0" w:color="A3BEE2" w:themeColor="accent2"/>
              <w:right w:val="single" w:sz="2" w:space="0" w:color="A3BEE2"/>
            </w:tcBorders>
            <w:shd w:val="clear" w:color="auto" w:fill="auto"/>
            <w:noWrap/>
            <w:vAlign w:val="center"/>
            <w:hideMark/>
          </w:tcPr>
          <w:p w14:paraId="00AE614E" w14:textId="77777777" w:rsidR="0038050E" w:rsidRPr="00824894" w:rsidRDefault="00F22AA7" w:rsidP="0038050E">
            <w:pPr>
              <w:spacing w:after="0" w:line="200" w:lineRule="exact"/>
              <w:jc w:val="center"/>
              <w:rPr>
                <w:rFonts w:ascii="Gill Sans MT" w:eastAsia="Times New Roman" w:hAnsi="Gill Sans MT" w:cstheme="minorHAnsi"/>
                <w:color w:val="000000"/>
                <w:sz w:val="18"/>
                <w:szCs w:val="18"/>
                <w:lang w:val="pt-PT" w:eastAsia="en-GB"/>
              </w:rPr>
            </w:pPr>
            <w:r w:rsidRPr="00824894">
              <w:rPr>
                <w:rFonts w:ascii="Gill Sans MT" w:eastAsia="Times New Roman" w:hAnsi="Gill Sans MT" w:cstheme="minorHAnsi"/>
                <w:color w:val="000000"/>
                <w:sz w:val="18"/>
                <w:szCs w:val="18"/>
                <w:lang w:val="pt-PT" w:eastAsia="en-GB"/>
              </w:rPr>
              <w:t>Sevene</w:t>
            </w:r>
            <w:r w:rsidRPr="00824894">
              <w:rPr>
                <w:rFonts w:ascii="Gill Sans MT" w:eastAsia="Times New Roman" w:hAnsi="Gill Sans MT" w:cstheme="minorHAnsi"/>
                <w:color w:val="000000"/>
                <w:sz w:val="18"/>
                <w:szCs w:val="18"/>
                <w:lang w:val="pt-PT" w:eastAsia="en-GB"/>
              </w:rPr>
              <w:fldChar w:fldCharType="begin">
                <w:fldData xml:space="preserve">PEVuZE5vdGU+PENpdGU+PEF1dGhvcj5UaW50bzwvQXV0aG9yPjxZZWFyPjIwMTU8L1llYXI+PFJl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=
</w:fldData>
              </w:fldChar>
            </w:r>
            <w:r w:rsidRPr="00824894">
              <w:rPr>
                <w:rFonts w:ascii="Gill Sans MT" w:eastAsia="Times New Roman" w:hAnsi="Gill Sans MT" w:cstheme="minorHAnsi"/>
                <w:color w:val="000000"/>
                <w:sz w:val="18"/>
                <w:szCs w:val="18"/>
                <w:lang w:val="pt-PT" w:eastAsia="en-GB"/>
              </w:rPr>
              <w:instrText xml:space="preserve"> ADDIN EN.CITE </w:instrText>
            </w:r>
            <w:r w:rsidRPr="00824894">
              <w:rPr>
                <w:rFonts w:ascii="Gill Sans MT" w:eastAsia="Times New Roman" w:hAnsi="Gill Sans MT" w:cstheme="minorHAnsi"/>
                <w:color w:val="000000"/>
                <w:sz w:val="18"/>
                <w:szCs w:val="18"/>
                <w:lang w:val="pt-PT" w:eastAsia="en-GB"/>
              </w:rPr>
              <w:fldChar w:fldCharType="begin">
                <w:fldData xml:space="preserve">PEVuZE5vdGU+PENpdGU+PEF1dGhvcj5UaW50bzwvQXV0aG9yPjxZZWFyPjIwMTU8L1llYXI+PFJl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=
</w:fldData>
              </w:fldChar>
            </w:r>
            <w:r w:rsidRPr="00824894">
              <w:rPr>
                <w:rFonts w:ascii="Gill Sans MT" w:eastAsia="Times New Roman" w:hAnsi="Gill Sans MT" w:cstheme="minorHAnsi"/>
                <w:color w:val="000000"/>
                <w:sz w:val="18"/>
                <w:szCs w:val="18"/>
                <w:lang w:val="pt-PT" w:eastAsia="en-GB"/>
              </w:rPr>
              <w:instrText xml:space="preserve"> ADDIN EN.CITE.DATA </w:instrText>
            </w:r>
            <w:r w:rsidRPr="00824894">
              <w:rPr>
                <w:rFonts w:ascii="Gill Sans MT" w:eastAsia="Times New Roman" w:hAnsi="Gill Sans MT" w:cstheme="minorHAnsi"/>
                <w:color w:val="000000"/>
                <w:sz w:val="18"/>
                <w:szCs w:val="18"/>
                <w:lang w:val="pt-PT" w:eastAsia="en-GB"/>
              </w:rPr>
            </w:r>
            <w:r w:rsidRPr="00824894">
              <w:rPr>
                <w:rFonts w:ascii="Gill Sans MT" w:eastAsia="Times New Roman" w:hAnsi="Gill Sans MT" w:cstheme="minorHAnsi"/>
                <w:color w:val="000000"/>
                <w:sz w:val="18"/>
                <w:szCs w:val="18"/>
                <w:lang w:val="pt-PT" w:eastAsia="en-GB"/>
              </w:rPr>
              <w:fldChar w:fldCharType="end"/>
            </w:r>
            <w:r w:rsidRPr="00824894">
              <w:rPr>
                <w:rFonts w:ascii="Gill Sans MT" w:eastAsia="Times New Roman" w:hAnsi="Gill Sans MT" w:cstheme="minorHAnsi"/>
                <w:color w:val="000000"/>
                <w:sz w:val="18"/>
                <w:szCs w:val="18"/>
                <w:lang w:val="pt-PT" w:eastAsia="en-GB"/>
              </w:rPr>
            </w:r>
            <w:r w:rsidRPr="00824894">
              <w:rPr>
                <w:rFonts w:ascii="Gill Sans MT" w:eastAsia="Times New Roman" w:hAnsi="Gill Sans MT" w:cstheme="minorHAnsi"/>
                <w:color w:val="000000"/>
                <w:sz w:val="18"/>
                <w:szCs w:val="18"/>
                <w:lang w:val="pt-PT" w:eastAsia="en-GB"/>
              </w:rPr>
              <w:fldChar w:fldCharType="separate"/>
            </w:r>
            <w:r w:rsidRPr="00824894">
              <w:rPr>
                <w:rFonts w:ascii="Gill Sans MT" w:eastAsia="Times New Roman" w:hAnsi="Gill Sans MT" w:cstheme="minorHAnsi"/>
                <w:color w:val="000000"/>
                <w:sz w:val="18"/>
                <w:szCs w:val="18"/>
                <w:vertAlign w:val="superscript"/>
                <w:lang w:val="pt-PT" w:eastAsia="en-GB"/>
              </w:rPr>
              <w:t>25</w:t>
            </w:r>
            <w:r w:rsidRPr="00824894">
              <w:rPr>
                <w:rFonts w:ascii="Gill Sans MT" w:eastAsia="Times New Roman" w:hAnsi="Gill Sans MT" w:cstheme="minorHAnsi"/>
                <w:color w:val="000000"/>
                <w:sz w:val="18"/>
                <w:szCs w:val="18"/>
                <w:lang w:val="pt-PT" w:eastAsia="en-GB"/>
              </w:rPr>
              <w:fldChar w:fldCharType="end"/>
            </w:r>
          </w:p>
        </w:tc>
        <w:tc>
          <w:tcPr>
            <w:tcW w:w="682"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3CD791E7"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Moçambique</w:t>
            </w:r>
          </w:p>
        </w:tc>
        <w:tc>
          <w:tcPr>
            <w:tcW w:w="674"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350516F9"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2017</w:t>
            </w:r>
          </w:p>
        </w:tc>
        <w:tc>
          <w:tcPr>
            <w:tcW w:w="508"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1F4F1B69"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21</w:t>
            </w: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38DB5387"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21</w:t>
            </w:r>
          </w:p>
        </w:tc>
        <w:tc>
          <w:tcPr>
            <w:tcW w:w="298"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5120275A"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77"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59928235"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77"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649A1547"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98"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062F1F76"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58D69D1A"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3C55C0DE"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40D4D6FF"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316" w:type="pct"/>
            <w:tcBorders>
              <w:top w:val="single" w:sz="2" w:space="0" w:color="A3BEE2" w:themeColor="accent2"/>
              <w:left w:val="single" w:sz="2" w:space="0" w:color="A3BEE2"/>
              <w:bottom w:val="single" w:sz="2" w:space="0" w:color="A3BEE2" w:themeColor="accent2"/>
              <w:right w:val="single" w:sz="2" w:space="0" w:color="FFFFFF" w:themeColor="background1"/>
            </w:tcBorders>
            <w:shd w:val="clear" w:color="auto" w:fill="auto"/>
            <w:noWrap/>
            <w:vAlign w:val="center"/>
            <w:hideMark/>
          </w:tcPr>
          <w:p w14:paraId="4048C004"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r>
      <w:tr w:rsidR="004D61C3" w:rsidRPr="00824894" w14:paraId="18E2C0E9" w14:textId="77777777" w:rsidTr="0038050E">
        <w:trPr>
          <w:trHeight w:val="576"/>
        </w:trPr>
        <w:tc>
          <w:tcPr>
            <w:tcW w:w="655" w:type="pct"/>
            <w:tcBorders>
              <w:top w:val="single" w:sz="2" w:space="0" w:color="A3BEE2" w:themeColor="accent2"/>
              <w:left w:val="single" w:sz="2" w:space="0" w:color="FFFFFF" w:themeColor="background1"/>
              <w:bottom w:val="single" w:sz="2" w:space="0" w:color="A3BEE2" w:themeColor="accent2"/>
              <w:right w:val="single" w:sz="2" w:space="0" w:color="A3BEE2"/>
            </w:tcBorders>
            <w:shd w:val="clear" w:color="auto" w:fill="DAE4F3" w:themeFill="accent2" w:themeFillTint="66"/>
            <w:noWrap/>
            <w:vAlign w:val="center"/>
            <w:hideMark/>
          </w:tcPr>
          <w:p w14:paraId="5B5EE7C3" w14:textId="77777777" w:rsidR="0038050E" w:rsidRPr="00824894" w:rsidRDefault="00F22AA7" w:rsidP="0038050E">
            <w:pPr>
              <w:spacing w:after="0" w:line="200" w:lineRule="exact"/>
              <w:jc w:val="center"/>
              <w:rPr>
                <w:rFonts w:ascii="Gill Sans MT" w:eastAsia="Times New Roman" w:hAnsi="Gill Sans MT" w:cstheme="minorHAnsi"/>
                <w:color w:val="000000"/>
                <w:sz w:val="18"/>
                <w:szCs w:val="18"/>
                <w:lang w:val="pt-PT" w:eastAsia="en-GB"/>
              </w:rPr>
            </w:pPr>
            <w:r w:rsidRPr="00824894">
              <w:rPr>
                <w:rFonts w:ascii="Gill Sans MT" w:eastAsia="Times New Roman" w:hAnsi="Gill Sans MT" w:cstheme="minorHAnsi"/>
                <w:color w:val="000000"/>
                <w:sz w:val="18"/>
                <w:szCs w:val="18"/>
                <w:lang w:val="pt-PT" w:eastAsia="en-GB"/>
              </w:rPr>
              <w:t>Tinto</w:t>
            </w:r>
            <w:r w:rsidRPr="00824894">
              <w:rPr>
                <w:rFonts w:ascii="Gill Sans MT" w:eastAsia="Times New Roman" w:hAnsi="Gill Sans MT" w:cstheme="minorHAnsi"/>
                <w:color w:val="000000"/>
                <w:sz w:val="18"/>
                <w:szCs w:val="18"/>
                <w:lang w:val="pt-PT" w:eastAsia="en-GB"/>
              </w:rPr>
              <w:fldChar w:fldCharType="begin">
                <w:fldData xml:space="preserve">PEVuZE5vdGU+PENpdGU+PEF1dGhvcj5UaW50bzwvQXV0aG9yPjxZZWFyPjIwMTU8L1llYXI+PFJl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=
</w:fldData>
              </w:fldChar>
            </w:r>
            <w:r w:rsidRPr="00824894">
              <w:rPr>
                <w:rFonts w:ascii="Gill Sans MT" w:eastAsia="Times New Roman" w:hAnsi="Gill Sans MT" w:cstheme="minorHAnsi"/>
                <w:color w:val="000000"/>
                <w:sz w:val="18"/>
                <w:szCs w:val="18"/>
                <w:lang w:val="pt-PT" w:eastAsia="en-GB"/>
              </w:rPr>
              <w:instrText xml:space="preserve"> ADDIN EN.CITE </w:instrText>
            </w:r>
            <w:r w:rsidRPr="00824894">
              <w:rPr>
                <w:rFonts w:ascii="Gill Sans MT" w:eastAsia="Times New Roman" w:hAnsi="Gill Sans MT" w:cstheme="minorHAnsi"/>
                <w:color w:val="000000"/>
                <w:sz w:val="18"/>
                <w:szCs w:val="18"/>
                <w:lang w:val="pt-PT" w:eastAsia="en-GB"/>
              </w:rPr>
              <w:fldChar w:fldCharType="begin">
                <w:fldData xml:space="preserve">PEVuZE5vdGU+PENpdGU+PEF1dGhvcj5UaW50bzwvQXV0aG9yPjxZZWFyPjIwMTU8L1llYXI+PFJl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=
</w:fldData>
              </w:fldChar>
            </w:r>
            <w:r w:rsidRPr="00824894">
              <w:rPr>
                <w:rFonts w:ascii="Gill Sans MT" w:eastAsia="Times New Roman" w:hAnsi="Gill Sans MT" w:cstheme="minorHAnsi"/>
                <w:color w:val="000000"/>
                <w:sz w:val="18"/>
                <w:szCs w:val="18"/>
                <w:lang w:val="pt-PT" w:eastAsia="en-GB"/>
              </w:rPr>
              <w:instrText xml:space="preserve"> ADDIN EN.CITE.DATA </w:instrText>
            </w:r>
            <w:r w:rsidRPr="00824894">
              <w:rPr>
                <w:rFonts w:ascii="Gill Sans MT" w:eastAsia="Times New Roman" w:hAnsi="Gill Sans MT" w:cstheme="minorHAnsi"/>
                <w:color w:val="000000"/>
                <w:sz w:val="18"/>
                <w:szCs w:val="18"/>
                <w:lang w:val="pt-PT" w:eastAsia="en-GB"/>
              </w:rPr>
            </w:r>
            <w:r w:rsidRPr="00824894">
              <w:rPr>
                <w:rFonts w:ascii="Gill Sans MT" w:eastAsia="Times New Roman" w:hAnsi="Gill Sans MT" w:cstheme="minorHAnsi"/>
                <w:color w:val="000000"/>
                <w:sz w:val="18"/>
                <w:szCs w:val="18"/>
                <w:lang w:val="pt-PT" w:eastAsia="en-GB"/>
              </w:rPr>
              <w:fldChar w:fldCharType="end"/>
            </w:r>
            <w:r w:rsidRPr="00824894">
              <w:rPr>
                <w:rFonts w:ascii="Gill Sans MT" w:eastAsia="Times New Roman" w:hAnsi="Gill Sans MT" w:cstheme="minorHAnsi"/>
                <w:color w:val="000000"/>
                <w:sz w:val="18"/>
                <w:szCs w:val="18"/>
                <w:lang w:val="pt-PT" w:eastAsia="en-GB"/>
              </w:rPr>
            </w:r>
            <w:r w:rsidRPr="00824894">
              <w:rPr>
                <w:rFonts w:ascii="Gill Sans MT" w:eastAsia="Times New Roman" w:hAnsi="Gill Sans MT" w:cstheme="minorHAnsi"/>
                <w:color w:val="000000"/>
                <w:sz w:val="18"/>
                <w:szCs w:val="18"/>
                <w:lang w:val="pt-PT" w:eastAsia="en-GB"/>
              </w:rPr>
              <w:fldChar w:fldCharType="separate"/>
            </w:r>
            <w:r w:rsidRPr="00824894">
              <w:rPr>
                <w:rFonts w:ascii="Gill Sans MT" w:eastAsia="Times New Roman" w:hAnsi="Gill Sans MT" w:cstheme="minorHAnsi"/>
                <w:color w:val="000000"/>
                <w:sz w:val="18"/>
                <w:szCs w:val="18"/>
                <w:vertAlign w:val="superscript"/>
                <w:lang w:val="pt-PT" w:eastAsia="en-GB"/>
              </w:rPr>
              <w:t>25</w:t>
            </w:r>
            <w:r w:rsidRPr="00824894">
              <w:rPr>
                <w:rFonts w:ascii="Gill Sans MT" w:eastAsia="Times New Roman" w:hAnsi="Gill Sans MT" w:cstheme="minorHAnsi"/>
                <w:color w:val="000000"/>
                <w:sz w:val="18"/>
                <w:szCs w:val="18"/>
                <w:lang w:val="pt-PT" w:eastAsia="en-GB"/>
              </w:rPr>
              <w:fldChar w:fldCharType="end"/>
            </w:r>
          </w:p>
        </w:tc>
        <w:tc>
          <w:tcPr>
            <w:tcW w:w="682"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62EE1CD9"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Burkina Faso</w:t>
            </w:r>
          </w:p>
        </w:tc>
        <w:tc>
          <w:tcPr>
            <w:tcW w:w="674"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63D59815"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2017</w:t>
            </w:r>
          </w:p>
        </w:tc>
        <w:tc>
          <w:tcPr>
            <w:tcW w:w="508"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14384303"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41</w:t>
            </w: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4D6F7459"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1</w:t>
            </w:r>
          </w:p>
        </w:tc>
        <w:tc>
          <w:tcPr>
            <w:tcW w:w="298"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47CF6541"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77"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7A6C502B"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40</w:t>
            </w:r>
          </w:p>
        </w:tc>
        <w:tc>
          <w:tcPr>
            <w:tcW w:w="277"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284C6E7E"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98"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1737AEC5"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4E386A9F"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655F324C"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101973F7"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316" w:type="pct"/>
            <w:tcBorders>
              <w:top w:val="single" w:sz="2" w:space="0" w:color="A3BEE2" w:themeColor="accent2"/>
              <w:left w:val="single" w:sz="2" w:space="0" w:color="A3BEE2"/>
              <w:bottom w:val="single" w:sz="2" w:space="0" w:color="A3BEE2" w:themeColor="accent2"/>
              <w:right w:val="single" w:sz="2" w:space="0" w:color="FFFFFF" w:themeColor="background1"/>
            </w:tcBorders>
            <w:shd w:val="clear" w:color="auto" w:fill="DAE4F3" w:themeFill="accent2" w:themeFillTint="66"/>
            <w:noWrap/>
            <w:vAlign w:val="center"/>
            <w:hideMark/>
          </w:tcPr>
          <w:p w14:paraId="3B8282DA"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r>
      <w:tr w:rsidR="004D61C3" w:rsidRPr="00824894" w14:paraId="564C0F99" w14:textId="77777777" w:rsidTr="0038050E">
        <w:trPr>
          <w:trHeight w:val="576"/>
        </w:trPr>
        <w:tc>
          <w:tcPr>
            <w:tcW w:w="655" w:type="pct"/>
            <w:tcBorders>
              <w:top w:val="single" w:sz="2" w:space="0" w:color="A3BEE2" w:themeColor="accent2"/>
              <w:left w:val="single" w:sz="2" w:space="0" w:color="FFFFFF" w:themeColor="background1"/>
              <w:bottom w:val="single" w:sz="2" w:space="0" w:color="A3BEE2" w:themeColor="accent2"/>
              <w:right w:val="single" w:sz="2" w:space="0" w:color="A3BEE2"/>
            </w:tcBorders>
            <w:shd w:val="clear" w:color="auto" w:fill="auto"/>
            <w:noWrap/>
            <w:vAlign w:val="center"/>
            <w:hideMark/>
          </w:tcPr>
          <w:p w14:paraId="4E0F6AB5" w14:textId="77777777" w:rsidR="0038050E" w:rsidRPr="00824894" w:rsidRDefault="00F22AA7" w:rsidP="0038050E">
            <w:pPr>
              <w:spacing w:after="0" w:line="200" w:lineRule="exact"/>
              <w:jc w:val="center"/>
              <w:rPr>
                <w:rFonts w:ascii="Gill Sans MT" w:eastAsia="Times New Roman" w:hAnsi="Gill Sans MT" w:cstheme="minorHAnsi"/>
                <w:color w:val="000000"/>
                <w:sz w:val="18"/>
                <w:szCs w:val="18"/>
                <w:lang w:val="pt-PT" w:eastAsia="en-GB"/>
              </w:rPr>
            </w:pPr>
            <w:r w:rsidRPr="00824894">
              <w:rPr>
                <w:rFonts w:ascii="Gill Sans MT" w:eastAsia="Times New Roman" w:hAnsi="Gill Sans MT" w:cstheme="minorHAnsi"/>
                <w:color w:val="000000"/>
                <w:sz w:val="18"/>
                <w:szCs w:val="18"/>
                <w:lang w:val="pt-PT" w:eastAsia="en-GB"/>
              </w:rPr>
              <w:t>Ahmed</w:t>
            </w:r>
            <w:r w:rsidRPr="00824894">
              <w:rPr>
                <w:rFonts w:ascii="Gill Sans MT" w:eastAsia="Times New Roman" w:hAnsi="Gill Sans MT" w:cstheme="minorHAnsi"/>
                <w:color w:val="000000"/>
                <w:sz w:val="18"/>
                <w:szCs w:val="18"/>
                <w:lang w:val="pt-PT" w:eastAsia="en-GB"/>
              </w:rPr>
              <w:fldChar w:fldCharType="begin"/>
            </w:r>
            <w:r w:rsidRPr="00824894">
              <w:rPr>
                <w:rFonts w:ascii="Gill Sans MT" w:eastAsia="Times New Roman" w:hAnsi="Gill Sans MT" w:cstheme="minorHAnsi"/>
                <w:color w:val="000000"/>
                <w:sz w:val="18"/>
                <w:szCs w:val="18"/>
                <w:lang w:val="pt-PT" w:eastAsia="en-GB"/>
              </w:rPr>
              <w:instrText xml:space="preserve"> ADDIN EN.CITE &lt;EndNote&gt;&lt;Cite&gt;&lt;Author&gt;Ahmed&lt;/Author&gt;&lt;Year&gt;2019&lt;/Year&gt;&lt;RecNum&gt;67&lt;/RecNum&gt;&lt;DisplayText&gt;&lt;style face="superscript"&gt;68&lt;/style&gt;&lt;/DisplayText&gt;&lt;record&gt;&lt;rec-number&gt;67&lt;/rec-number&gt;&lt;foreign-keys&gt;&lt;key app="EN" db-id="tarftp22oxapwfe5dzbxetvfwe29td52zesz" timestamp="1673023428"&gt;67&lt;/key&gt;&lt;/foreign-keys&gt;&lt;ref-type name="Report"&gt;27&lt;/ref-type&gt;&lt;contributors&gt;&lt;authors&gt;&lt;author&gt;Ahmed, R.&lt;/author&gt;&lt;/authors&gt;&lt;/contributors&gt;&lt;titles&gt;&lt;title&gt;Pregnancy outcomes in women exposed to dihydroartemisinin-piperaquine during first trimester of pregnancy in Indonesia- Final Study Report&lt;/title&gt;&lt;/titles&gt;&lt;dates&gt;&lt;year&gt;2019&lt;/year&gt;&lt;/dates&gt;&lt;pub-location&gt;Unpublished&lt;/pub-location&gt;&lt;urls&gt;&lt;/urls&gt;&lt;/record&gt;&lt;/Cite&gt;&lt;/EndNote&gt;</w:instrText>
            </w:r>
            <w:r w:rsidRPr="00824894">
              <w:rPr>
                <w:rFonts w:ascii="Gill Sans MT" w:eastAsia="Times New Roman" w:hAnsi="Gill Sans MT" w:cstheme="minorHAnsi"/>
                <w:color w:val="000000"/>
                <w:sz w:val="18"/>
                <w:szCs w:val="18"/>
                <w:lang w:val="pt-PT" w:eastAsia="en-GB"/>
              </w:rPr>
              <w:fldChar w:fldCharType="separate"/>
            </w:r>
            <w:r w:rsidRPr="00824894">
              <w:rPr>
                <w:rFonts w:ascii="Gill Sans MT" w:eastAsia="Times New Roman" w:hAnsi="Gill Sans MT" w:cstheme="minorHAnsi"/>
                <w:color w:val="000000"/>
                <w:sz w:val="18"/>
                <w:szCs w:val="18"/>
                <w:vertAlign w:val="superscript"/>
                <w:lang w:val="pt-PT" w:eastAsia="en-GB"/>
              </w:rPr>
              <w:t>68</w:t>
            </w:r>
            <w:r w:rsidRPr="00824894">
              <w:rPr>
                <w:rFonts w:ascii="Gill Sans MT" w:eastAsia="Times New Roman" w:hAnsi="Gill Sans MT" w:cstheme="minorHAnsi"/>
                <w:color w:val="000000"/>
                <w:sz w:val="18"/>
                <w:szCs w:val="18"/>
                <w:lang w:val="pt-PT" w:eastAsia="en-GB"/>
              </w:rPr>
              <w:fldChar w:fldCharType="end"/>
            </w:r>
          </w:p>
        </w:tc>
        <w:tc>
          <w:tcPr>
            <w:tcW w:w="682"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407D8735"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Indonésia</w:t>
            </w:r>
          </w:p>
        </w:tc>
        <w:tc>
          <w:tcPr>
            <w:tcW w:w="674"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2AB8D3D9"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Não publicado</w:t>
            </w:r>
          </w:p>
        </w:tc>
        <w:tc>
          <w:tcPr>
            <w:tcW w:w="508"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0FA3EC46"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204</w:t>
            </w: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1EABF500"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98"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45E2C3FC"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204</w:t>
            </w:r>
          </w:p>
        </w:tc>
        <w:tc>
          <w:tcPr>
            <w:tcW w:w="277"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27858339"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77"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4807F208"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98"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73DCEBF4"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7D54E1AE"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3C62BBBC"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32C8E7F3"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316" w:type="pct"/>
            <w:tcBorders>
              <w:top w:val="single" w:sz="2" w:space="0" w:color="A3BEE2" w:themeColor="accent2"/>
              <w:left w:val="single" w:sz="2" w:space="0" w:color="A3BEE2"/>
              <w:bottom w:val="single" w:sz="2" w:space="0" w:color="A3BEE2" w:themeColor="accent2"/>
              <w:right w:val="single" w:sz="2" w:space="0" w:color="FFFFFF" w:themeColor="background1"/>
            </w:tcBorders>
            <w:shd w:val="clear" w:color="auto" w:fill="auto"/>
            <w:noWrap/>
            <w:vAlign w:val="center"/>
            <w:hideMark/>
          </w:tcPr>
          <w:p w14:paraId="60772825"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r>
      <w:tr w:rsidR="004D61C3" w:rsidRPr="00824894" w14:paraId="1E67B81C" w14:textId="77777777" w:rsidTr="0038050E">
        <w:trPr>
          <w:trHeight w:val="576"/>
        </w:trPr>
        <w:tc>
          <w:tcPr>
            <w:tcW w:w="655" w:type="pct"/>
            <w:tcBorders>
              <w:top w:val="single" w:sz="2" w:space="0" w:color="A3BEE2" w:themeColor="accent2"/>
              <w:left w:val="single" w:sz="2" w:space="0" w:color="FFFFFF" w:themeColor="background1"/>
              <w:bottom w:val="single" w:sz="2" w:space="0" w:color="A3BEE2" w:themeColor="accent2"/>
              <w:right w:val="single" w:sz="2" w:space="0" w:color="A3BEE2"/>
            </w:tcBorders>
            <w:shd w:val="clear" w:color="auto" w:fill="DAE4F3" w:themeFill="accent2" w:themeFillTint="66"/>
            <w:noWrap/>
            <w:vAlign w:val="center"/>
            <w:hideMark/>
          </w:tcPr>
          <w:p w14:paraId="3EFF3999" w14:textId="77777777" w:rsidR="0038050E" w:rsidRPr="00824894" w:rsidRDefault="00F22AA7" w:rsidP="0038050E">
            <w:pPr>
              <w:spacing w:after="0" w:line="200" w:lineRule="exact"/>
              <w:jc w:val="center"/>
              <w:rPr>
                <w:rFonts w:ascii="Gill Sans MT" w:eastAsia="Times New Roman" w:hAnsi="Gill Sans MT" w:cstheme="minorHAnsi"/>
                <w:color w:val="000000"/>
                <w:sz w:val="18"/>
                <w:szCs w:val="18"/>
                <w:lang w:val="pt-PT" w:eastAsia="en-GB"/>
              </w:rPr>
            </w:pPr>
            <w:r w:rsidRPr="00824894">
              <w:rPr>
                <w:rFonts w:ascii="Gill Sans MT" w:eastAsia="Times New Roman" w:hAnsi="Gill Sans MT" w:cstheme="minorHAnsi"/>
                <w:color w:val="000000"/>
                <w:sz w:val="18"/>
                <w:szCs w:val="18"/>
                <w:lang w:val="pt-PT" w:eastAsia="en-GB"/>
              </w:rPr>
              <w:t>Gomes</w:t>
            </w:r>
            <w:r w:rsidRPr="00824894">
              <w:rPr>
                <w:rFonts w:ascii="Gill Sans MT" w:eastAsia="Times New Roman" w:hAnsi="Gill Sans MT" w:cstheme="minorHAnsi"/>
                <w:color w:val="000000"/>
                <w:sz w:val="18"/>
                <w:szCs w:val="18"/>
                <w:lang w:val="pt-PT" w:eastAsia="en-GB"/>
              </w:rPr>
              <w:fldChar w:fldCharType="begin">
                <w:fldData xml:space="preserve">PEVuZE5vdGU+PENpdGU+PEF1dGhvcj5NZWh0YTwvQXV0aG9yPjxZZWFyPjIwMTI8L1llYXI+PFJl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</w:fldData>
              </w:fldChar>
            </w:r>
            <w:r w:rsidRPr="00824894">
              <w:rPr>
                <w:rFonts w:ascii="Gill Sans MT" w:eastAsia="Times New Roman" w:hAnsi="Gill Sans MT" w:cstheme="minorHAnsi"/>
                <w:color w:val="000000"/>
                <w:sz w:val="18"/>
                <w:szCs w:val="18"/>
                <w:lang w:val="pt-PT" w:eastAsia="en-GB"/>
              </w:rPr>
              <w:instrText xml:space="preserve"> ADDIN EN.CITE </w:instrText>
            </w:r>
            <w:r w:rsidRPr="00824894">
              <w:rPr>
                <w:rFonts w:ascii="Gill Sans MT" w:eastAsia="Times New Roman" w:hAnsi="Gill Sans MT" w:cstheme="minorHAnsi"/>
                <w:color w:val="000000"/>
                <w:sz w:val="18"/>
                <w:szCs w:val="18"/>
                <w:lang w:val="pt-PT" w:eastAsia="en-GB"/>
              </w:rPr>
              <w:fldChar w:fldCharType="begin">
                <w:fldData xml:space="preserve">PEVuZE5vdGU+PENpdGU+PEF1dGhvcj5NZWh0YTwvQXV0aG9yPjxZZWFyPjIwMTI8L1llYXI+PFJl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</w:fldData>
              </w:fldChar>
            </w:r>
            <w:r w:rsidRPr="00824894">
              <w:rPr>
                <w:rFonts w:ascii="Gill Sans MT" w:eastAsia="Times New Roman" w:hAnsi="Gill Sans MT" w:cstheme="minorHAnsi"/>
                <w:color w:val="000000"/>
                <w:sz w:val="18"/>
                <w:szCs w:val="18"/>
                <w:lang w:val="pt-PT" w:eastAsia="en-GB"/>
              </w:rPr>
              <w:instrText xml:space="preserve"> ADDIN EN.CITE.DATA </w:instrText>
            </w:r>
            <w:r w:rsidRPr="00824894">
              <w:rPr>
                <w:rFonts w:ascii="Gill Sans MT" w:eastAsia="Times New Roman" w:hAnsi="Gill Sans MT" w:cstheme="minorHAnsi"/>
                <w:color w:val="000000"/>
                <w:sz w:val="18"/>
                <w:szCs w:val="18"/>
                <w:lang w:val="pt-PT" w:eastAsia="en-GB"/>
              </w:rPr>
            </w:r>
            <w:r w:rsidRPr="00824894">
              <w:rPr>
                <w:rFonts w:ascii="Gill Sans MT" w:eastAsia="Times New Roman" w:hAnsi="Gill Sans MT" w:cstheme="minorHAnsi"/>
                <w:color w:val="000000"/>
                <w:sz w:val="18"/>
                <w:szCs w:val="18"/>
                <w:lang w:val="pt-PT" w:eastAsia="en-GB"/>
              </w:rPr>
              <w:fldChar w:fldCharType="end"/>
            </w:r>
            <w:r w:rsidRPr="00824894">
              <w:rPr>
                <w:rFonts w:ascii="Gill Sans MT" w:eastAsia="Times New Roman" w:hAnsi="Gill Sans MT" w:cstheme="minorHAnsi"/>
                <w:color w:val="000000"/>
                <w:sz w:val="18"/>
                <w:szCs w:val="18"/>
                <w:lang w:val="pt-PT" w:eastAsia="en-GB"/>
              </w:rPr>
            </w:r>
            <w:r w:rsidRPr="00824894">
              <w:rPr>
                <w:rFonts w:ascii="Gill Sans MT" w:eastAsia="Times New Roman" w:hAnsi="Gill Sans MT" w:cstheme="minorHAnsi"/>
                <w:color w:val="000000"/>
                <w:sz w:val="18"/>
                <w:szCs w:val="18"/>
                <w:lang w:val="pt-PT" w:eastAsia="en-GB"/>
              </w:rPr>
              <w:fldChar w:fldCharType="separate"/>
            </w:r>
            <w:r w:rsidRPr="00824894">
              <w:rPr>
                <w:rFonts w:ascii="Gill Sans MT" w:eastAsia="Times New Roman" w:hAnsi="Gill Sans MT" w:cstheme="minorHAnsi"/>
                <w:color w:val="000000"/>
                <w:sz w:val="18"/>
                <w:szCs w:val="18"/>
                <w:vertAlign w:val="superscript"/>
                <w:lang w:val="pt-PT" w:eastAsia="en-GB"/>
              </w:rPr>
              <w:t>24</w:t>
            </w:r>
            <w:r w:rsidRPr="00824894">
              <w:rPr>
                <w:rFonts w:ascii="Gill Sans MT" w:eastAsia="Times New Roman" w:hAnsi="Gill Sans MT" w:cstheme="minorHAnsi"/>
                <w:color w:val="000000"/>
                <w:sz w:val="18"/>
                <w:szCs w:val="18"/>
                <w:lang w:val="pt-PT" w:eastAsia="en-GB"/>
              </w:rPr>
              <w:fldChar w:fldCharType="end"/>
            </w:r>
          </w:p>
        </w:tc>
        <w:tc>
          <w:tcPr>
            <w:tcW w:w="682"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60517454"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Quénia, Gana, Tanzânia, Uganda</w:t>
            </w:r>
          </w:p>
        </w:tc>
        <w:tc>
          <w:tcPr>
            <w:tcW w:w="674"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2FE89AE0"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2022</w:t>
            </w:r>
          </w:p>
        </w:tc>
        <w:tc>
          <w:tcPr>
            <w:tcW w:w="508"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098A4D7C"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15</w:t>
            </w: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19CB33D0"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10</w:t>
            </w:r>
          </w:p>
        </w:tc>
        <w:tc>
          <w:tcPr>
            <w:tcW w:w="298"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238F7B05"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2</w:t>
            </w:r>
          </w:p>
        </w:tc>
        <w:tc>
          <w:tcPr>
            <w:tcW w:w="277"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526F3B18"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2</w:t>
            </w:r>
          </w:p>
        </w:tc>
        <w:tc>
          <w:tcPr>
            <w:tcW w:w="277"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103ADE1D"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98"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3D67C292"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50A0322E"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2CB1F211"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41A04A78"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316" w:type="pct"/>
            <w:tcBorders>
              <w:top w:val="single" w:sz="2" w:space="0" w:color="A3BEE2" w:themeColor="accent2"/>
              <w:left w:val="single" w:sz="2" w:space="0" w:color="A3BEE2"/>
              <w:bottom w:val="single" w:sz="2" w:space="0" w:color="A3BEE2" w:themeColor="accent2"/>
              <w:right w:val="single" w:sz="2" w:space="0" w:color="FFFFFF" w:themeColor="background1"/>
            </w:tcBorders>
            <w:shd w:val="clear" w:color="auto" w:fill="DAE4F3" w:themeFill="accent2" w:themeFillTint="66"/>
            <w:noWrap/>
            <w:vAlign w:val="center"/>
            <w:hideMark/>
          </w:tcPr>
          <w:p w14:paraId="3D55C4B2"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1</w:t>
            </w:r>
          </w:p>
        </w:tc>
      </w:tr>
      <w:tr w:rsidR="004D61C3" w:rsidRPr="00824894" w14:paraId="04AE2CD3" w14:textId="77777777" w:rsidTr="0038050E">
        <w:trPr>
          <w:trHeight w:val="576"/>
        </w:trPr>
        <w:tc>
          <w:tcPr>
            <w:tcW w:w="655" w:type="pct"/>
            <w:tcBorders>
              <w:top w:val="single" w:sz="2" w:space="0" w:color="A3BEE2" w:themeColor="accent2"/>
              <w:left w:val="single" w:sz="2" w:space="0" w:color="FFFFFF" w:themeColor="background1"/>
              <w:bottom w:val="single" w:sz="2" w:space="0" w:color="A3BEE2" w:themeColor="accent2"/>
              <w:right w:val="single" w:sz="2" w:space="0" w:color="A3BEE2"/>
            </w:tcBorders>
            <w:shd w:val="clear" w:color="auto" w:fill="auto"/>
            <w:noWrap/>
            <w:vAlign w:val="center"/>
            <w:hideMark/>
          </w:tcPr>
          <w:p w14:paraId="0C0EBCAD" w14:textId="77777777" w:rsidR="0038050E" w:rsidRPr="00824894" w:rsidRDefault="00F22AA7" w:rsidP="0038050E">
            <w:pPr>
              <w:spacing w:after="0" w:line="200" w:lineRule="exact"/>
              <w:jc w:val="center"/>
              <w:rPr>
                <w:rFonts w:ascii="Gill Sans MT" w:eastAsia="Times New Roman" w:hAnsi="Gill Sans MT" w:cstheme="minorHAnsi"/>
                <w:color w:val="000000"/>
                <w:sz w:val="18"/>
                <w:szCs w:val="18"/>
                <w:lang w:val="pt-PT" w:eastAsia="en-GB"/>
              </w:rPr>
            </w:pPr>
            <w:r w:rsidRPr="00824894">
              <w:rPr>
                <w:rFonts w:ascii="Gill Sans MT" w:eastAsia="Times New Roman" w:hAnsi="Gill Sans MT" w:cstheme="minorHAnsi"/>
                <w:color w:val="000000"/>
                <w:sz w:val="18"/>
                <w:szCs w:val="18"/>
                <w:lang w:val="pt-PT" w:eastAsia="en-GB"/>
              </w:rPr>
              <w:t>Rouamba</w:t>
            </w:r>
            <w:r w:rsidRPr="00824894">
              <w:rPr>
                <w:rFonts w:ascii="Gill Sans MT" w:eastAsia="Times New Roman" w:hAnsi="Gill Sans MT" w:cstheme="minorHAnsi"/>
                <w:color w:val="000000"/>
                <w:sz w:val="18"/>
                <w:szCs w:val="18"/>
                <w:lang w:val="pt-PT" w:eastAsia="en-GB"/>
              </w:rPr>
              <w:fldChar w:fldCharType="begin">
                <w:fldData xml:space="preserve">PEVuZE5vdGU+PENpdGU+PEF1dGhvcj5Sb3VhbWJhPC9BdXRob3I+PFllYXI+MjAxODwvWWVhcj48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</w:fldData>
              </w:fldChar>
            </w:r>
            <w:r w:rsidRPr="00824894">
              <w:rPr>
                <w:rFonts w:ascii="Gill Sans MT" w:eastAsia="Times New Roman" w:hAnsi="Gill Sans MT" w:cstheme="minorHAnsi"/>
                <w:color w:val="000000"/>
                <w:sz w:val="18"/>
                <w:szCs w:val="18"/>
                <w:lang w:val="pt-PT" w:eastAsia="en-GB"/>
              </w:rPr>
              <w:instrText xml:space="preserve"> ADDIN EN.CITE </w:instrText>
            </w:r>
            <w:r w:rsidRPr="00824894">
              <w:rPr>
                <w:rFonts w:ascii="Gill Sans MT" w:eastAsia="Times New Roman" w:hAnsi="Gill Sans MT" w:cstheme="minorHAnsi"/>
                <w:color w:val="000000"/>
                <w:sz w:val="18"/>
                <w:szCs w:val="18"/>
                <w:lang w:val="pt-PT" w:eastAsia="en-GB"/>
              </w:rPr>
              <w:fldChar w:fldCharType="begin">
                <w:fldData xml:space="preserve">PEVuZE5vdGU+PENpdGU+PEF1dGhvcj5Sb3VhbWJhPC9BdXRob3I+PFllYXI+MjAxODwvWWVhcj48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</w:fldData>
              </w:fldChar>
            </w:r>
            <w:r w:rsidRPr="00824894">
              <w:rPr>
                <w:rFonts w:ascii="Gill Sans MT" w:eastAsia="Times New Roman" w:hAnsi="Gill Sans MT" w:cstheme="minorHAnsi"/>
                <w:color w:val="000000"/>
                <w:sz w:val="18"/>
                <w:szCs w:val="18"/>
                <w:lang w:val="pt-PT" w:eastAsia="en-GB"/>
              </w:rPr>
              <w:instrText xml:space="preserve"> ADDIN EN.CITE.DATA </w:instrText>
            </w:r>
            <w:r w:rsidRPr="00824894">
              <w:rPr>
                <w:rFonts w:ascii="Gill Sans MT" w:eastAsia="Times New Roman" w:hAnsi="Gill Sans MT" w:cstheme="minorHAnsi"/>
                <w:color w:val="000000"/>
                <w:sz w:val="18"/>
                <w:szCs w:val="18"/>
                <w:lang w:val="pt-PT" w:eastAsia="en-GB"/>
              </w:rPr>
            </w:r>
            <w:r w:rsidRPr="00824894">
              <w:rPr>
                <w:rFonts w:ascii="Gill Sans MT" w:eastAsia="Times New Roman" w:hAnsi="Gill Sans MT" w:cstheme="minorHAnsi"/>
                <w:color w:val="000000"/>
                <w:sz w:val="18"/>
                <w:szCs w:val="18"/>
                <w:lang w:val="pt-PT" w:eastAsia="en-GB"/>
              </w:rPr>
              <w:fldChar w:fldCharType="end"/>
            </w:r>
            <w:r w:rsidRPr="00824894">
              <w:rPr>
                <w:rFonts w:ascii="Gill Sans MT" w:eastAsia="Times New Roman" w:hAnsi="Gill Sans MT" w:cstheme="minorHAnsi"/>
                <w:color w:val="000000"/>
                <w:sz w:val="18"/>
                <w:szCs w:val="18"/>
                <w:lang w:val="pt-PT" w:eastAsia="en-GB"/>
              </w:rPr>
            </w:r>
            <w:r w:rsidRPr="00824894">
              <w:rPr>
                <w:rFonts w:ascii="Gill Sans MT" w:eastAsia="Times New Roman" w:hAnsi="Gill Sans MT" w:cstheme="minorHAnsi"/>
                <w:color w:val="000000"/>
                <w:sz w:val="18"/>
                <w:szCs w:val="18"/>
                <w:lang w:val="pt-PT" w:eastAsia="en-GB"/>
              </w:rPr>
              <w:fldChar w:fldCharType="separate"/>
            </w:r>
            <w:r w:rsidRPr="00824894">
              <w:rPr>
                <w:rFonts w:ascii="Gill Sans MT" w:eastAsia="Times New Roman" w:hAnsi="Gill Sans MT" w:cstheme="minorHAnsi"/>
                <w:color w:val="000000"/>
                <w:sz w:val="18"/>
                <w:szCs w:val="18"/>
                <w:vertAlign w:val="superscript"/>
                <w:lang w:val="pt-PT" w:eastAsia="en-GB"/>
              </w:rPr>
              <w:t>69</w:t>
            </w:r>
            <w:r w:rsidRPr="00824894">
              <w:rPr>
                <w:rFonts w:ascii="Gill Sans MT" w:eastAsia="Times New Roman" w:hAnsi="Gill Sans MT" w:cstheme="minorHAnsi"/>
                <w:color w:val="000000"/>
                <w:sz w:val="18"/>
                <w:szCs w:val="18"/>
                <w:lang w:val="pt-PT" w:eastAsia="en-GB"/>
              </w:rPr>
              <w:fldChar w:fldCharType="end"/>
            </w:r>
          </w:p>
        </w:tc>
        <w:tc>
          <w:tcPr>
            <w:tcW w:w="682"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2C68FCA9"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Burkina Faso</w:t>
            </w:r>
          </w:p>
        </w:tc>
        <w:tc>
          <w:tcPr>
            <w:tcW w:w="674"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52B1A1A1"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2022</w:t>
            </w:r>
          </w:p>
        </w:tc>
        <w:tc>
          <w:tcPr>
            <w:tcW w:w="508"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03928D36"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19</w:t>
            </w: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283FFD6D"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7</w:t>
            </w:r>
          </w:p>
        </w:tc>
        <w:tc>
          <w:tcPr>
            <w:tcW w:w="298"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39EA09E7"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5</w:t>
            </w:r>
          </w:p>
        </w:tc>
        <w:tc>
          <w:tcPr>
            <w:tcW w:w="277"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628AAB72"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5</w:t>
            </w:r>
          </w:p>
        </w:tc>
        <w:tc>
          <w:tcPr>
            <w:tcW w:w="277"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7CE02E05"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98"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3F526E74"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58641CB3"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13ADE096"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108DA101"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2</w:t>
            </w:r>
          </w:p>
        </w:tc>
        <w:tc>
          <w:tcPr>
            <w:tcW w:w="316" w:type="pct"/>
            <w:tcBorders>
              <w:top w:val="single" w:sz="2" w:space="0" w:color="A3BEE2" w:themeColor="accent2"/>
              <w:left w:val="single" w:sz="2" w:space="0" w:color="A3BEE2"/>
              <w:bottom w:val="single" w:sz="2" w:space="0" w:color="A3BEE2" w:themeColor="accent2"/>
              <w:right w:val="single" w:sz="2" w:space="0" w:color="FFFFFF" w:themeColor="background1"/>
            </w:tcBorders>
            <w:shd w:val="clear" w:color="auto" w:fill="auto"/>
            <w:noWrap/>
            <w:vAlign w:val="center"/>
            <w:hideMark/>
          </w:tcPr>
          <w:p w14:paraId="246653EB"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r>
      <w:tr w:rsidR="004D61C3" w:rsidRPr="00824894" w14:paraId="535D617E" w14:textId="77777777" w:rsidTr="0038050E">
        <w:trPr>
          <w:trHeight w:val="576"/>
        </w:trPr>
        <w:tc>
          <w:tcPr>
            <w:tcW w:w="655" w:type="pct"/>
            <w:tcBorders>
              <w:top w:val="single" w:sz="2" w:space="0" w:color="A3BEE2" w:themeColor="accent2"/>
              <w:left w:val="single" w:sz="2" w:space="0" w:color="FFFFFF" w:themeColor="background1"/>
              <w:bottom w:val="single" w:sz="2" w:space="0" w:color="A3BEE2" w:themeColor="accent2"/>
              <w:right w:val="single" w:sz="2" w:space="0" w:color="A3BEE2"/>
            </w:tcBorders>
            <w:shd w:val="clear" w:color="auto" w:fill="DAE4F3" w:themeFill="accent2" w:themeFillTint="66"/>
            <w:noWrap/>
            <w:vAlign w:val="center"/>
            <w:hideMark/>
          </w:tcPr>
          <w:p w14:paraId="28FA54F3" w14:textId="77777777" w:rsidR="0038050E" w:rsidRPr="00824894" w:rsidRDefault="00F22AA7" w:rsidP="0038050E">
            <w:pPr>
              <w:spacing w:after="0" w:line="200" w:lineRule="exact"/>
              <w:jc w:val="center"/>
              <w:rPr>
                <w:rFonts w:ascii="Gill Sans MT" w:eastAsia="Times New Roman" w:hAnsi="Gill Sans MT" w:cstheme="minorHAnsi"/>
                <w:color w:val="000000"/>
                <w:sz w:val="18"/>
                <w:szCs w:val="18"/>
                <w:lang w:val="pt-PT" w:eastAsia="en-GB"/>
              </w:rPr>
            </w:pPr>
            <w:r w:rsidRPr="00824894">
              <w:rPr>
                <w:rFonts w:ascii="Gill Sans MT" w:eastAsia="Times New Roman" w:hAnsi="Gill Sans MT" w:cstheme="minorHAnsi"/>
                <w:color w:val="000000"/>
                <w:sz w:val="18"/>
                <w:szCs w:val="18"/>
                <w:lang w:val="pt-PT" w:eastAsia="en-GB"/>
              </w:rPr>
              <w:t>Rouamba</w:t>
            </w:r>
            <w:r w:rsidRPr="00824894">
              <w:rPr>
                <w:rFonts w:ascii="Gill Sans MT" w:eastAsia="Times New Roman" w:hAnsi="Gill Sans MT" w:cstheme="minorHAnsi"/>
                <w:color w:val="000000"/>
                <w:sz w:val="18"/>
                <w:szCs w:val="18"/>
                <w:lang w:val="pt-PT" w:eastAsia="en-GB"/>
              </w:rPr>
              <w:fldChar w:fldCharType="begin">
                <w:fldData xml:space="preserve">PEVuZE5vdGU+PENpdGU+PEF1dGhvcj5Sb3VhbWJhPC9BdXRob3I+PFllYXI+MjAyMDwvWWVhcj48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</w:fldData>
              </w:fldChar>
            </w:r>
            <w:r w:rsidRPr="00824894">
              <w:rPr>
                <w:rFonts w:ascii="Gill Sans MT" w:eastAsia="Times New Roman" w:hAnsi="Gill Sans MT" w:cstheme="minorHAnsi"/>
                <w:color w:val="000000"/>
                <w:sz w:val="18"/>
                <w:szCs w:val="18"/>
                <w:lang w:val="pt-PT" w:eastAsia="en-GB"/>
              </w:rPr>
              <w:instrText xml:space="preserve"> ADDIN EN.CITE </w:instrText>
            </w:r>
            <w:r w:rsidRPr="00824894">
              <w:rPr>
                <w:rFonts w:ascii="Gill Sans MT" w:eastAsia="Times New Roman" w:hAnsi="Gill Sans MT" w:cstheme="minorHAnsi"/>
                <w:color w:val="000000"/>
                <w:sz w:val="18"/>
                <w:szCs w:val="18"/>
                <w:lang w:val="pt-PT" w:eastAsia="en-GB"/>
              </w:rPr>
              <w:fldChar w:fldCharType="begin">
                <w:fldData xml:space="preserve">PEVuZE5vdGU+PENpdGU+PEF1dGhvcj5Sb3VhbWJhPC9BdXRob3I+PFllYXI+MjAyMDwvWWVhcj48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</w:fldData>
              </w:fldChar>
            </w:r>
            <w:r w:rsidRPr="00824894">
              <w:rPr>
                <w:rFonts w:ascii="Gill Sans MT" w:eastAsia="Times New Roman" w:hAnsi="Gill Sans MT" w:cstheme="minorHAnsi"/>
                <w:color w:val="000000"/>
                <w:sz w:val="18"/>
                <w:szCs w:val="18"/>
                <w:lang w:val="pt-PT" w:eastAsia="en-GB"/>
              </w:rPr>
              <w:instrText xml:space="preserve"> ADDIN EN.CITE.DATA </w:instrText>
            </w:r>
            <w:r w:rsidRPr="00824894">
              <w:rPr>
                <w:rFonts w:ascii="Gill Sans MT" w:eastAsia="Times New Roman" w:hAnsi="Gill Sans MT" w:cstheme="minorHAnsi"/>
                <w:color w:val="000000"/>
                <w:sz w:val="18"/>
                <w:szCs w:val="18"/>
                <w:lang w:val="pt-PT" w:eastAsia="en-GB"/>
              </w:rPr>
            </w:r>
            <w:r w:rsidRPr="00824894">
              <w:rPr>
                <w:rFonts w:ascii="Gill Sans MT" w:eastAsia="Times New Roman" w:hAnsi="Gill Sans MT" w:cstheme="minorHAnsi"/>
                <w:color w:val="000000"/>
                <w:sz w:val="18"/>
                <w:szCs w:val="18"/>
                <w:lang w:val="pt-PT" w:eastAsia="en-GB"/>
              </w:rPr>
              <w:fldChar w:fldCharType="end"/>
            </w:r>
            <w:r w:rsidRPr="00824894">
              <w:rPr>
                <w:rFonts w:ascii="Gill Sans MT" w:eastAsia="Times New Roman" w:hAnsi="Gill Sans MT" w:cstheme="minorHAnsi"/>
                <w:color w:val="000000"/>
                <w:sz w:val="18"/>
                <w:szCs w:val="18"/>
                <w:lang w:val="pt-PT" w:eastAsia="en-GB"/>
              </w:rPr>
            </w:r>
            <w:r w:rsidRPr="00824894">
              <w:rPr>
                <w:rFonts w:ascii="Gill Sans MT" w:eastAsia="Times New Roman" w:hAnsi="Gill Sans MT" w:cstheme="minorHAnsi"/>
                <w:color w:val="000000"/>
                <w:sz w:val="18"/>
                <w:szCs w:val="18"/>
                <w:lang w:val="pt-PT" w:eastAsia="en-GB"/>
              </w:rPr>
              <w:fldChar w:fldCharType="separate"/>
            </w:r>
            <w:r w:rsidRPr="00824894">
              <w:rPr>
                <w:rFonts w:ascii="Gill Sans MT" w:eastAsia="Times New Roman" w:hAnsi="Gill Sans MT" w:cstheme="minorHAnsi"/>
                <w:color w:val="000000"/>
                <w:sz w:val="18"/>
                <w:szCs w:val="18"/>
                <w:vertAlign w:val="superscript"/>
                <w:lang w:val="pt-PT" w:eastAsia="en-GB"/>
              </w:rPr>
              <w:t>70</w:t>
            </w:r>
            <w:r w:rsidRPr="00824894">
              <w:rPr>
                <w:rFonts w:ascii="Gill Sans MT" w:eastAsia="Times New Roman" w:hAnsi="Gill Sans MT" w:cstheme="minorHAnsi"/>
                <w:color w:val="000000"/>
                <w:sz w:val="18"/>
                <w:szCs w:val="18"/>
                <w:lang w:val="pt-PT" w:eastAsia="en-GB"/>
              </w:rPr>
              <w:fldChar w:fldCharType="end"/>
            </w:r>
          </w:p>
        </w:tc>
        <w:tc>
          <w:tcPr>
            <w:tcW w:w="682"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2699ADE5"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Burkina Faso</w:t>
            </w:r>
          </w:p>
        </w:tc>
        <w:tc>
          <w:tcPr>
            <w:tcW w:w="674"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70B0E5D5"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2020</w:t>
            </w:r>
          </w:p>
        </w:tc>
        <w:tc>
          <w:tcPr>
            <w:tcW w:w="508"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4D6E0CB2"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13</w:t>
            </w: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11E9ED4C"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98"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56412DE9"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77"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1D8B316B"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13</w:t>
            </w:r>
          </w:p>
        </w:tc>
        <w:tc>
          <w:tcPr>
            <w:tcW w:w="277"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7FF38D51"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98"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3D814626"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236D0509"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2866ECF5"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DAE4F3" w:themeFill="accent2" w:themeFillTint="66"/>
            <w:noWrap/>
            <w:vAlign w:val="center"/>
            <w:hideMark/>
          </w:tcPr>
          <w:p w14:paraId="0F9D3FCF"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316" w:type="pct"/>
            <w:tcBorders>
              <w:top w:val="single" w:sz="2" w:space="0" w:color="A3BEE2" w:themeColor="accent2"/>
              <w:left w:val="single" w:sz="2" w:space="0" w:color="A3BEE2"/>
              <w:bottom w:val="single" w:sz="2" w:space="0" w:color="A3BEE2" w:themeColor="accent2"/>
              <w:right w:val="single" w:sz="2" w:space="0" w:color="FFFFFF" w:themeColor="background1"/>
            </w:tcBorders>
            <w:shd w:val="clear" w:color="auto" w:fill="DAE4F3" w:themeFill="accent2" w:themeFillTint="66"/>
            <w:noWrap/>
            <w:vAlign w:val="center"/>
            <w:hideMark/>
          </w:tcPr>
          <w:p w14:paraId="1EA5A2A5"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r>
      <w:tr w:rsidR="004D61C3" w:rsidRPr="00824894" w14:paraId="4783FE5F" w14:textId="77777777" w:rsidTr="0038050E">
        <w:trPr>
          <w:trHeight w:val="576"/>
        </w:trPr>
        <w:tc>
          <w:tcPr>
            <w:tcW w:w="655" w:type="pct"/>
            <w:tcBorders>
              <w:top w:val="single" w:sz="2" w:space="0" w:color="A3BEE2" w:themeColor="accent2"/>
              <w:left w:val="single" w:sz="2" w:space="0" w:color="FFFFFF" w:themeColor="background1"/>
              <w:bottom w:val="single" w:sz="2" w:space="0" w:color="A3BEE2" w:themeColor="accent2"/>
              <w:right w:val="single" w:sz="2" w:space="0" w:color="A3BEE2"/>
            </w:tcBorders>
            <w:shd w:val="clear" w:color="auto" w:fill="auto"/>
            <w:noWrap/>
            <w:vAlign w:val="center"/>
            <w:hideMark/>
          </w:tcPr>
          <w:p w14:paraId="4071F88A" w14:textId="77777777" w:rsidR="0038050E" w:rsidRPr="00824894" w:rsidRDefault="00F22AA7" w:rsidP="0038050E">
            <w:pPr>
              <w:spacing w:after="0" w:line="200" w:lineRule="exact"/>
              <w:jc w:val="center"/>
              <w:rPr>
                <w:rFonts w:ascii="Gill Sans MT" w:eastAsia="Times New Roman" w:hAnsi="Gill Sans MT" w:cstheme="minorHAnsi"/>
                <w:color w:val="000000"/>
                <w:sz w:val="18"/>
                <w:szCs w:val="18"/>
                <w:lang w:val="pt-PT" w:eastAsia="en-GB"/>
              </w:rPr>
            </w:pPr>
            <w:r w:rsidRPr="00824894">
              <w:rPr>
                <w:rFonts w:ascii="Gill Sans MT" w:eastAsia="Times New Roman" w:hAnsi="Gill Sans MT" w:cstheme="minorHAnsi"/>
                <w:color w:val="000000"/>
                <w:sz w:val="18"/>
                <w:szCs w:val="18"/>
                <w:lang w:val="pt-PT" w:eastAsia="en-GB"/>
              </w:rPr>
              <w:t xml:space="preserve">Lutete </w:t>
            </w:r>
            <w:r w:rsidRPr="00824894">
              <w:rPr>
                <w:rFonts w:ascii="Gill Sans MT" w:eastAsia="Times New Roman" w:hAnsi="Gill Sans MT" w:cstheme="minorHAnsi"/>
                <w:color w:val="000000"/>
                <w:sz w:val="18"/>
                <w:szCs w:val="18"/>
                <w:lang w:val="pt-PT" w:eastAsia="en-GB"/>
              </w:rPr>
              <w:fldChar w:fldCharType="begin">
                <w:fldData xml:space="preserve">PEVuZE5vdGU+PENpdGU+PEF1dGhvcj5Ub25hIEx1dGV0ZTwvQXV0aG9yPjxZZWFyPjIwMjE8L1ll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</w:fldData>
              </w:fldChar>
            </w:r>
            <w:r w:rsidRPr="00824894">
              <w:rPr>
                <w:rFonts w:ascii="Gill Sans MT" w:eastAsia="Times New Roman" w:hAnsi="Gill Sans MT" w:cstheme="minorHAnsi"/>
                <w:color w:val="000000"/>
                <w:sz w:val="18"/>
                <w:szCs w:val="18"/>
                <w:lang w:val="pt-PT" w:eastAsia="en-GB"/>
              </w:rPr>
              <w:instrText xml:space="preserve"> ADDIN EN.CITE </w:instrText>
            </w:r>
            <w:r w:rsidRPr="00824894">
              <w:rPr>
                <w:rFonts w:ascii="Gill Sans MT" w:eastAsia="Times New Roman" w:hAnsi="Gill Sans MT" w:cstheme="minorHAnsi"/>
                <w:color w:val="000000"/>
                <w:sz w:val="18"/>
                <w:szCs w:val="18"/>
                <w:lang w:val="pt-PT" w:eastAsia="en-GB"/>
              </w:rPr>
              <w:fldChar w:fldCharType="begin">
                <w:fldData xml:space="preserve">PEVuZE5vdGU+PENpdGU+PEF1dGhvcj5Ub25hIEx1dGV0ZTwvQXV0aG9yPjxZZWFyPjIwMjE8L1ll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</w:fldData>
              </w:fldChar>
            </w:r>
            <w:r w:rsidRPr="00824894">
              <w:rPr>
                <w:rFonts w:ascii="Gill Sans MT" w:eastAsia="Times New Roman" w:hAnsi="Gill Sans MT" w:cstheme="minorHAnsi"/>
                <w:color w:val="000000"/>
                <w:sz w:val="18"/>
                <w:szCs w:val="18"/>
                <w:lang w:val="pt-PT" w:eastAsia="en-GB"/>
              </w:rPr>
              <w:instrText xml:space="preserve"> ADDIN EN.CITE.DATA </w:instrText>
            </w:r>
            <w:r w:rsidRPr="00824894">
              <w:rPr>
                <w:rFonts w:ascii="Gill Sans MT" w:eastAsia="Times New Roman" w:hAnsi="Gill Sans MT" w:cstheme="minorHAnsi"/>
                <w:color w:val="000000"/>
                <w:sz w:val="18"/>
                <w:szCs w:val="18"/>
                <w:lang w:val="pt-PT" w:eastAsia="en-GB"/>
              </w:rPr>
            </w:r>
            <w:r w:rsidRPr="00824894">
              <w:rPr>
                <w:rFonts w:ascii="Gill Sans MT" w:eastAsia="Times New Roman" w:hAnsi="Gill Sans MT" w:cstheme="minorHAnsi"/>
                <w:color w:val="000000"/>
                <w:sz w:val="18"/>
                <w:szCs w:val="18"/>
                <w:lang w:val="pt-PT" w:eastAsia="en-GB"/>
              </w:rPr>
              <w:fldChar w:fldCharType="end"/>
            </w:r>
            <w:r w:rsidRPr="00824894">
              <w:rPr>
                <w:rFonts w:ascii="Gill Sans MT" w:eastAsia="Times New Roman" w:hAnsi="Gill Sans MT" w:cstheme="minorHAnsi"/>
                <w:color w:val="000000"/>
                <w:sz w:val="18"/>
                <w:szCs w:val="18"/>
                <w:lang w:val="pt-PT" w:eastAsia="en-GB"/>
              </w:rPr>
            </w:r>
            <w:r w:rsidRPr="00824894">
              <w:rPr>
                <w:rFonts w:ascii="Gill Sans MT" w:eastAsia="Times New Roman" w:hAnsi="Gill Sans MT" w:cstheme="minorHAnsi"/>
                <w:color w:val="000000"/>
                <w:sz w:val="18"/>
                <w:szCs w:val="18"/>
                <w:lang w:val="pt-PT" w:eastAsia="en-GB"/>
              </w:rPr>
              <w:fldChar w:fldCharType="separate"/>
            </w:r>
            <w:r w:rsidRPr="00824894">
              <w:rPr>
                <w:rFonts w:ascii="Gill Sans MT" w:eastAsia="Times New Roman" w:hAnsi="Gill Sans MT" w:cstheme="minorHAnsi"/>
                <w:color w:val="000000"/>
                <w:sz w:val="18"/>
                <w:szCs w:val="18"/>
                <w:vertAlign w:val="superscript"/>
                <w:lang w:val="pt-PT" w:eastAsia="en-GB"/>
              </w:rPr>
              <w:t>58</w:t>
            </w:r>
            <w:r w:rsidRPr="00824894">
              <w:rPr>
                <w:rFonts w:ascii="Gill Sans MT" w:eastAsia="Times New Roman" w:hAnsi="Gill Sans MT" w:cstheme="minorHAnsi"/>
                <w:color w:val="000000"/>
                <w:sz w:val="18"/>
                <w:szCs w:val="18"/>
                <w:lang w:val="pt-PT" w:eastAsia="en-GB"/>
              </w:rPr>
              <w:fldChar w:fldCharType="end"/>
            </w:r>
          </w:p>
        </w:tc>
        <w:tc>
          <w:tcPr>
            <w:tcW w:w="682"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6F5890D5"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RDC</w:t>
            </w:r>
          </w:p>
        </w:tc>
        <w:tc>
          <w:tcPr>
            <w:tcW w:w="674"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33B93F41"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2021</w:t>
            </w:r>
          </w:p>
        </w:tc>
        <w:tc>
          <w:tcPr>
            <w:tcW w:w="508"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64BC6E76"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6</w:t>
            </w: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2BE69A82"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98"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48C22772"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77"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5B701F6C"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77"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7772585C"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98"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78B4B15D"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47052503"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2B69B10B" w14:textId="77777777" w:rsidR="0038050E" w:rsidRPr="00824894" w:rsidRDefault="00F22AA7" w:rsidP="0038050E">
            <w:pPr>
              <w:spacing w:after="0" w:line="240" w:lineRule="auto"/>
              <w:jc w:val="center"/>
              <w:rPr>
                <w:rFonts w:ascii="Gill Sans MT" w:eastAsia="Times New Roman" w:hAnsi="Gill Sans MT" w:cstheme="minorHAnsi"/>
                <w:color w:val="000000" w:themeColor="text1"/>
                <w:sz w:val="18"/>
                <w:szCs w:val="18"/>
                <w:lang w:val="pt-PT" w:eastAsia="en-GB"/>
              </w:rPr>
            </w:pPr>
            <w:r w:rsidRPr="00824894">
              <w:rPr>
                <w:rFonts w:ascii="Gill Sans MT" w:eastAsia="Times New Roman" w:hAnsi="Gill Sans MT" w:cstheme="minorHAnsi"/>
                <w:color w:val="000000" w:themeColor="text1"/>
                <w:sz w:val="18"/>
                <w:szCs w:val="18"/>
                <w:lang w:val="pt-PT" w:eastAsia="en-GB"/>
              </w:rPr>
              <w:t>6</w:t>
            </w: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auto"/>
            <w:noWrap/>
            <w:vAlign w:val="center"/>
            <w:hideMark/>
          </w:tcPr>
          <w:p w14:paraId="10B9BB61"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c>
          <w:tcPr>
            <w:tcW w:w="316" w:type="pct"/>
            <w:tcBorders>
              <w:top w:val="single" w:sz="2" w:space="0" w:color="A3BEE2" w:themeColor="accent2"/>
              <w:left w:val="single" w:sz="2" w:space="0" w:color="A3BEE2"/>
              <w:bottom w:val="single" w:sz="2" w:space="0" w:color="A3BEE2" w:themeColor="accent2"/>
              <w:right w:val="single" w:sz="2" w:space="0" w:color="FFFFFF" w:themeColor="background1"/>
            </w:tcBorders>
            <w:shd w:val="clear" w:color="auto" w:fill="auto"/>
            <w:noWrap/>
            <w:vAlign w:val="center"/>
            <w:hideMark/>
          </w:tcPr>
          <w:p w14:paraId="40563D8C" w14:textId="77777777" w:rsidR="0038050E" w:rsidRPr="00824894" w:rsidRDefault="0038050E" w:rsidP="0038050E">
            <w:pPr>
              <w:spacing w:after="0" w:line="240" w:lineRule="auto"/>
              <w:jc w:val="center"/>
              <w:rPr>
                <w:rFonts w:ascii="Gill Sans MT" w:eastAsia="Times New Roman" w:hAnsi="Gill Sans MT" w:cstheme="minorHAnsi"/>
                <w:color w:val="000000" w:themeColor="text1"/>
                <w:sz w:val="18"/>
                <w:szCs w:val="18"/>
                <w:lang w:val="pt-PT" w:eastAsia="en-GB"/>
              </w:rPr>
            </w:pPr>
          </w:p>
        </w:tc>
      </w:tr>
      <w:tr w:rsidR="004D61C3" w:rsidRPr="00824894" w14:paraId="266B8033" w14:textId="77777777" w:rsidTr="0038050E">
        <w:trPr>
          <w:trHeight w:val="432"/>
        </w:trPr>
        <w:tc>
          <w:tcPr>
            <w:tcW w:w="655" w:type="pct"/>
            <w:tcBorders>
              <w:top w:val="single" w:sz="2" w:space="0" w:color="A3BEE2" w:themeColor="accent2"/>
              <w:left w:val="single" w:sz="2" w:space="0" w:color="FFFFFF" w:themeColor="background1"/>
              <w:bottom w:val="single" w:sz="2" w:space="0" w:color="A3BEE2" w:themeColor="accent2"/>
              <w:right w:val="single" w:sz="2" w:space="0" w:color="A3BEE2"/>
            </w:tcBorders>
            <w:shd w:val="clear" w:color="auto" w:fill="C7D7ED" w:themeFill="accent2" w:themeFillTint="99"/>
            <w:noWrap/>
            <w:vAlign w:val="center"/>
            <w:hideMark/>
          </w:tcPr>
          <w:p w14:paraId="2DC26C89" w14:textId="77777777" w:rsidR="0038050E" w:rsidRPr="00824894" w:rsidRDefault="00F22AA7" w:rsidP="0038050E">
            <w:pPr>
              <w:spacing w:after="0" w:line="200" w:lineRule="exact"/>
              <w:jc w:val="center"/>
              <w:rPr>
                <w:rFonts w:ascii="Gill Sans MT" w:eastAsia="Times New Roman" w:hAnsi="Gill Sans MT" w:cstheme="minorHAnsi"/>
                <w:b/>
                <w:bCs/>
                <w:color w:val="000000"/>
                <w:sz w:val="18"/>
                <w:szCs w:val="18"/>
                <w:lang w:val="pt-PT" w:eastAsia="en-GB"/>
              </w:rPr>
            </w:pPr>
            <w:r w:rsidRPr="00824894">
              <w:rPr>
                <w:rFonts w:ascii="Gill Sans MT" w:eastAsia="Times New Roman" w:hAnsi="Gill Sans MT" w:cstheme="minorHAnsi"/>
                <w:b/>
                <w:bCs/>
                <w:color w:val="000000"/>
                <w:sz w:val="18"/>
                <w:szCs w:val="18"/>
                <w:lang w:val="pt-PT" w:eastAsia="en-GB"/>
              </w:rPr>
              <w:t>Total</w:t>
            </w:r>
          </w:p>
        </w:tc>
        <w:tc>
          <w:tcPr>
            <w:tcW w:w="682" w:type="pct"/>
            <w:tcBorders>
              <w:top w:val="single" w:sz="2" w:space="0" w:color="A3BEE2" w:themeColor="accent2"/>
              <w:left w:val="single" w:sz="2" w:space="0" w:color="A3BEE2"/>
              <w:bottom w:val="single" w:sz="2" w:space="0" w:color="A3BEE2" w:themeColor="accent2"/>
              <w:right w:val="single" w:sz="2" w:space="0" w:color="A3BEE2"/>
            </w:tcBorders>
            <w:shd w:val="clear" w:color="auto" w:fill="C7D7ED" w:themeFill="accent2" w:themeFillTint="99"/>
            <w:noWrap/>
            <w:vAlign w:val="center"/>
            <w:hideMark/>
          </w:tcPr>
          <w:p w14:paraId="16CA9E70" w14:textId="77777777" w:rsidR="0038050E" w:rsidRPr="00824894" w:rsidRDefault="00F22AA7" w:rsidP="0038050E">
            <w:pPr>
              <w:spacing w:after="0" w:line="240" w:lineRule="auto"/>
              <w:jc w:val="center"/>
              <w:rPr>
                <w:rFonts w:ascii="Gill Sans MT" w:eastAsia="Times New Roman" w:hAnsi="Gill Sans MT" w:cstheme="minorHAnsi"/>
                <w:b/>
                <w:bCs/>
                <w:color w:val="000000" w:themeColor="text1"/>
                <w:sz w:val="18"/>
                <w:szCs w:val="18"/>
                <w:lang w:val="pt-PT" w:eastAsia="en-GB"/>
              </w:rPr>
            </w:pPr>
            <w:r w:rsidRPr="00824894">
              <w:rPr>
                <w:rFonts w:ascii="Gill Sans MT" w:eastAsia="Times New Roman" w:hAnsi="Gill Sans MT" w:cstheme="minorHAnsi"/>
                <w:b/>
                <w:bCs/>
                <w:color w:val="000000" w:themeColor="text1"/>
                <w:sz w:val="18"/>
                <w:szCs w:val="18"/>
                <w:lang w:val="pt-PT" w:eastAsia="en-GB"/>
              </w:rPr>
              <w:t>13</w:t>
            </w:r>
          </w:p>
        </w:tc>
        <w:tc>
          <w:tcPr>
            <w:tcW w:w="674" w:type="pct"/>
            <w:tcBorders>
              <w:top w:val="single" w:sz="2" w:space="0" w:color="A3BEE2" w:themeColor="accent2"/>
              <w:left w:val="single" w:sz="2" w:space="0" w:color="A3BEE2"/>
              <w:bottom w:val="single" w:sz="2" w:space="0" w:color="A3BEE2" w:themeColor="accent2"/>
              <w:right w:val="single" w:sz="2" w:space="0" w:color="A3BEE2"/>
            </w:tcBorders>
            <w:shd w:val="clear" w:color="auto" w:fill="C7D7ED" w:themeFill="accent2" w:themeFillTint="99"/>
            <w:noWrap/>
            <w:vAlign w:val="center"/>
            <w:hideMark/>
          </w:tcPr>
          <w:p w14:paraId="762CD9EB" w14:textId="77777777" w:rsidR="0038050E" w:rsidRPr="00824894" w:rsidRDefault="00F22AA7" w:rsidP="0038050E">
            <w:pPr>
              <w:spacing w:after="0" w:line="240" w:lineRule="auto"/>
              <w:jc w:val="center"/>
              <w:rPr>
                <w:rFonts w:ascii="Gill Sans MT" w:eastAsia="Times New Roman" w:hAnsi="Gill Sans MT" w:cstheme="minorHAnsi"/>
                <w:b/>
                <w:bCs/>
                <w:color w:val="000000" w:themeColor="text1"/>
                <w:sz w:val="18"/>
                <w:szCs w:val="18"/>
                <w:lang w:val="pt-PT" w:eastAsia="en-GB"/>
              </w:rPr>
            </w:pPr>
            <w:r w:rsidRPr="00824894">
              <w:rPr>
                <w:rFonts w:ascii="Gill Sans MT" w:eastAsia="Times New Roman" w:hAnsi="Gill Sans MT" w:cstheme="minorHAnsi"/>
                <w:b/>
                <w:bCs/>
                <w:color w:val="000000" w:themeColor="text1"/>
                <w:sz w:val="18"/>
                <w:szCs w:val="18"/>
                <w:lang w:val="pt-PT" w:eastAsia="en-GB"/>
              </w:rPr>
              <w:t>2000-22</w:t>
            </w:r>
          </w:p>
        </w:tc>
        <w:tc>
          <w:tcPr>
            <w:tcW w:w="508" w:type="pct"/>
            <w:tcBorders>
              <w:top w:val="single" w:sz="2" w:space="0" w:color="A3BEE2" w:themeColor="accent2"/>
              <w:left w:val="single" w:sz="2" w:space="0" w:color="A3BEE2"/>
              <w:bottom w:val="single" w:sz="2" w:space="0" w:color="A3BEE2" w:themeColor="accent2"/>
              <w:right w:val="single" w:sz="2" w:space="0" w:color="A3BEE2"/>
            </w:tcBorders>
            <w:shd w:val="clear" w:color="auto" w:fill="C7D7ED" w:themeFill="accent2" w:themeFillTint="99"/>
            <w:noWrap/>
            <w:vAlign w:val="center"/>
            <w:hideMark/>
          </w:tcPr>
          <w:p w14:paraId="31B10528" w14:textId="77777777" w:rsidR="0038050E" w:rsidRPr="00824894" w:rsidRDefault="00F22AA7" w:rsidP="0038050E">
            <w:pPr>
              <w:spacing w:after="0" w:line="240" w:lineRule="auto"/>
              <w:jc w:val="center"/>
              <w:rPr>
                <w:rFonts w:ascii="Gill Sans MT" w:eastAsia="Times New Roman" w:hAnsi="Gill Sans MT" w:cstheme="minorHAnsi"/>
                <w:b/>
                <w:bCs/>
                <w:color w:val="000000" w:themeColor="text1"/>
                <w:sz w:val="18"/>
                <w:szCs w:val="18"/>
                <w:lang w:val="pt-PT" w:eastAsia="en-GB"/>
              </w:rPr>
            </w:pPr>
            <w:r w:rsidRPr="00824894">
              <w:rPr>
                <w:rFonts w:ascii="Gill Sans MT" w:eastAsia="Times New Roman" w:hAnsi="Gill Sans MT" w:cstheme="minorHAnsi"/>
                <w:b/>
                <w:bCs/>
                <w:color w:val="000000" w:themeColor="text1"/>
                <w:sz w:val="18"/>
                <w:szCs w:val="18"/>
                <w:lang w:val="pt-PT" w:eastAsia="en-GB"/>
              </w:rPr>
              <w:t>1340</w:t>
            </w: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C7D7ED" w:themeFill="accent2" w:themeFillTint="99"/>
            <w:noWrap/>
            <w:vAlign w:val="center"/>
            <w:hideMark/>
          </w:tcPr>
          <w:p w14:paraId="6F1FA1E0" w14:textId="77777777" w:rsidR="0038050E" w:rsidRPr="00824894" w:rsidRDefault="00F22AA7" w:rsidP="0038050E">
            <w:pPr>
              <w:spacing w:after="0" w:line="240" w:lineRule="auto"/>
              <w:jc w:val="center"/>
              <w:rPr>
                <w:rFonts w:ascii="Gill Sans MT" w:eastAsia="Times New Roman" w:hAnsi="Gill Sans MT" w:cstheme="minorHAnsi"/>
                <w:b/>
                <w:bCs/>
                <w:color w:val="000000" w:themeColor="text1"/>
                <w:sz w:val="18"/>
                <w:szCs w:val="18"/>
                <w:lang w:val="pt-PT" w:eastAsia="en-GB"/>
              </w:rPr>
            </w:pPr>
            <w:r w:rsidRPr="00824894">
              <w:rPr>
                <w:rFonts w:ascii="Gill Sans MT" w:eastAsia="Times New Roman" w:hAnsi="Gill Sans MT" w:cstheme="minorHAnsi"/>
                <w:b/>
                <w:bCs/>
                <w:color w:val="000000" w:themeColor="text1"/>
                <w:sz w:val="18"/>
                <w:szCs w:val="18"/>
                <w:lang w:val="pt-PT" w:eastAsia="en-GB"/>
              </w:rPr>
              <w:t>575</w:t>
            </w:r>
          </w:p>
        </w:tc>
        <w:tc>
          <w:tcPr>
            <w:tcW w:w="298" w:type="pct"/>
            <w:tcBorders>
              <w:top w:val="single" w:sz="2" w:space="0" w:color="A3BEE2" w:themeColor="accent2"/>
              <w:left w:val="single" w:sz="2" w:space="0" w:color="A3BEE2"/>
              <w:bottom w:val="single" w:sz="2" w:space="0" w:color="A3BEE2" w:themeColor="accent2"/>
              <w:right w:val="single" w:sz="2" w:space="0" w:color="A3BEE2"/>
            </w:tcBorders>
            <w:shd w:val="clear" w:color="auto" w:fill="C7D7ED" w:themeFill="accent2" w:themeFillTint="99"/>
            <w:noWrap/>
            <w:vAlign w:val="center"/>
            <w:hideMark/>
          </w:tcPr>
          <w:p w14:paraId="2B92001E" w14:textId="77777777" w:rsidR="0038050E" w:rsidRPr="00824894" w:rsidRDefault="00F22AA7" w:rsidP="0038050E">
            <w:pPr>
              <w:spacing w:after="0" w:line="240" w:lineRule="auto"/>
              <w:jc w:val="center"/>
              <w:rPr>
                <w:rFonts w:ascii="Gill Sans MT" w:eastAsia="Times New Roman" w:hAnsi="Gill Sans MT" w:cstheme="minorHAnsi"/>
                <w:b/>
                <w:bCs/>
                <w:color w:val="000000" w:themeColor="text1"/>
                <w:sz w:val="18"/>
                <w:szCs w:val="18"/>
                <w:lang w:val="pt-PT" w:eastAsia="en-GB"/>
              </w:rPr>
            </w:pPr>
            <w:r w:rsidRPr="00824894">
              <w:rPr>
                <w:rFonts w:ascii="Gill Sans MT" w:eastAsia="Times New Roman" w:hAnsi="Gill Sans MT" w:cstheme="minorHAnsi"/>
                <w:b/>
                <w:bCs/>
                <w:color w:val="000000" w:themeColor="text1"/>
                <w:sz w:val="18"/>
                <w:szCs w:val="18"/>
                <w:lang w:val="pt-PT" w:eastAsia="en-GB"/>
              </w:rPr>
              <w:t>252</w:t>
            </w:r>
          </w:p>
        </w:tc>
        <w:tc>
          <w:tcPr>
            <w:tcW w:w="277" w:type="pct"/>
            <w:tcBorders>
              <w:top w:val="single" w:sz="2" w:space="0" w:color="A3BEE2" w:themeColor="accent2"/>
              <w:left w:val="single" w:sz="2" w:space="0" w:color="A3BEE2"/>
              <w:bottom w:val="single" w:sz="2" w:space="0" w:color="A3BEE2" w:themeColor="accent2"/>
              <w:right w:val="single" w:sz="2" w:space="0" w:color="A3BEE2"/>
            </w:tcBorders>
            <w:shd w:val="clear" w:color="auto" w:fill="C7D7ED" w:themeFill="accent2" w:themeFillTint="99"/>
            <w:noWrap/>
            <w:vAlign w:val="center"/>
            <w:hideMark/>
          </w:tcPr>
          <w:p w14:paraId="1B1B4E8D" w14:textId="77777777" w:rsidR="0038050E" w:rsidRPr="00824894" w:rsidRDefault="00F22AA7" w:rsidP="0038050E">
            <w:pPr>
              <w:spacing w:after="0" w:line="240" w:lineRule="auto"/>
              <w:jc w:val="center"/>
              <w:rPr>
                <w:rFonts w:ascii="Gill Sans MT" w:eastAsia="Times New Roman" w:hAnsi="Gill Sans MT" w:cstheme="minorHAnsi"/>
                <w:b/>
                <w:bCs/>
                <w:color w:val="000000" w:themeColor="text1"/>
                <w:sz w:val="18"/>
                <w:szCs w:val="18"/>
                <w:lang w:val="pt-PT" w:eastAsia="en-GB"/>
              </w:rPr>
            </w:pPr>
            <w:r w:rsidRPr="00824894">
              <w:rPr>
                <w:rFonts w:ascii="Gill Sans MT" w:eastAsia="Times New Roman" w:hAnsi="Gill Sans MT" w:cstheme="minorHAnsi"/>
                <w:b/>
                <w:bCs/>
                <w:color w:val="000000" w:themeColor="text1"/>
                <w:sz w:val="18"/>
                <w:szCs w:val="18"/>
                <w:lang w:val="pt-PT" w:eastAsia="en-GB"/>
              </w:rPr>
              <w:t>67</w:t>
            </w:r>
          </w:p>
        </w:tc>
        <w:tc>
          <w:tcPr>
            <w:tcW w:w="277" w:type="pct"/>
            <w:tcBorders>
              <w:top w:val="single" w:sz="2" w:space="0" w:color="A3BEE2" w:themeColor="accent2"/>
              <w:left w:val="single" w:sz="2" w:space="0" w:color="A3BEE2"/>
              <w:bottom w:val="single" w:sz="2" w:space="0" w:color="A3BEE2" w:themeColor="accent2"/>
              <w:right w:val="single" w:sz="2" w:space="0" w:color="A3BEE2"/>
            </w:tcBorders>
            <w:shd w:val="clear" w:color="auto" w:fill="C7D7ED" w:themeFill="accent2" w:themeFillTint="99"/>
            <w:noWrap/>
            <w:vAlign w:val="center"/>
            <w:hideMark/>
          </w:tcPr>
          <w:p w14:paraId="01A12DED" w14:textId="77777777" w:rsidR="0038050E" w:rsidRPr="00824894" w:rsidRDefault="00F22AA7" w:rsidP="0038050E">
            <w:pPr>
              <w:spacing w:after="0" w:line="240" w:lineRule="auto"/>
              <w:jc w:val="center"/>
              <w:rPr>
                <w:rFonts w:ascii="Gill Sans MT" w:eastAsia="Times New Roman" w:hAnsi="Gill Sans MT" w:cstheme="minorHAnsi"/>
                <w:b/>
                <w:bCs/>
                <w:color w:val="000000" w:themeColor="text1"/>
                <w:sz w:val="18"/>
                <w:szCs w:val="18"/>
                <w:lang w:val="pt-PT" w:eastAsia="en-GB"/>
              </w:rPr>
            </w:pPr>
            <w:r w:rsidRPr="00824894">
              <w:rPr>
                <w:rFonts w:ascii="Gill Sans MT" w:eastAsia="Times New Roman" w:hAnsi="Gill Sans MT" w:cstheme="minorHAnsi"/>
                <w:b/>
                <w:bCs/>
                <w:color w:val="000000" w:themeColor="text1"/>
                <w:sz w:val="18"/>
                <w:szCs w:val="18"/>
                <w:lang w:val="pt-PT" w:eastAsia="en-GB"/>
              </w:rPr>
              <w:t>65</w:t>
            </w:r>
          </w:p>
        </w:tc>
        <w:tc>
          <w:tcPr>
            <w:tcW w:w="298" w:type="pct"/>
            <w:tcBorders>
              <w:top w:val="single" w:sz="2" w:space="0" w:color="A3BEE2" w:themeColor="accent2"/>
              <w:left w:val="single" w:sz="2" w:space="0" w:color="A3BEE2"/>
              <w:bottom w:val="single" w:sz="2" w:space="0" w:color="A3BEE2" w:themeColor="accent2"/>
              <w:right w:val="single" w:sz="2" w:space="0" w:color="A3BEE2"/>
            </w:tcBorders>
            <w:shd w:val="clear" w:color="auto" w:fill="C7D7ED" w:themeFill="accent2" w:themeFillTint="99"/>
            <w:noWrap/>
            <w:vAlign w:val="center"/>
            <w:hideMark/>
          </w:tcPr>
          <w:p w14:paraId="1F6B8124" w14:textId="77777777" w:rsidR="0038050E" w:rsidRPr="00824894" w:rsidRDefault="00F22AA7" w:rsidP="0038050E">
            <w:pPr>
              <w:spacing w:after="0" w:line="240" w:lineRule="auto"/>
              <w:jc w:val="center"/>
              <w:rPr>
                <w:rFonts w:ascii="Gill Sans MT" w:eastAsia="Times New Roman" w:hAnsi="Gill Sans MT" w:cstheme="minorHAnsi"/>
                <w:b/>
                <w:bCs/>
                <w:color w:val="000000" w:themeColor="text1"/>
                <w:sz w:val="18"/>
                <w:szCs w:val="18"/>
                <w:lang w:val="pt-PT" w:eastAsia="en-GB"/>
              </w:rPr>
            </w:pPr>
            <w:r w:rsidRPr="00824894">
              <w:rPr>
                <w:rFonts w:ascii="Gill Sans MT" w:eastAsia="Times New Roman" w:hAnsi="Gill Sans MT" w:cstheme="minorHAnsi"/>
                <w:b/>
                <w:bCs/>
                <w:color w:val="000000" w:themeColor="text1"/>
                <w:sz w:val="18"/>
                <w:szCs w:val="18"/>
                <w:lang w:val="pt-PT" w:eastAsia="en-GB"/>
              </w:rPr>
              <w:t>3</w:t>
            </w: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C7D7ED" w:themeFill="accent2" w:themeFillTint="99"/>
            <w:noWrap/>
            <w:vAlign w:val="center"/>
            <w:hideMark/>
          </w:tcPr>
          <w:p w14:paraId="7A4603B7" w14:textId="77777777" w:rsidR="0038050E" w:rsidRPr="00824894" w:rsidRDefault="00F22AA7" w:rsidP="0038050E">
            <w:pPr>
              <w:spacing w:after="0" w:line="240" w:lineRule="auto"/>
              <w:jc w:val="center"/>
              <w:rPr>
                <w:rFonts w:ascii="Gill Sans MT" w:eastAsia="Times New Roman" w:hAnsi="Gill Sans MT" w:cstheme="minorHAnsi"/>
                <w:b/>
                <w:bCs/>
                <w:color w:val="000000" w:themeColor="text1"/>
                <w:sz w:val="18"/>
                <w:szCs w:val="18"/>
                <w:lang w:val="pt-PT" w:eastAsia="en-GB"/>
              </w:rPr>
            </w:pPr>
            <w:r w:rsidRPr="00824894">
              <w:rPr>
                <w:rFonts w:ascii="Gill Sans MT" w:eastAsia="Times New Roman" w:hAnsi="Gill Sans MT" w:cstheme="minorHAnsi"/>
                <w:b/>
                <w:bCs/>
                <w:color w:val="000000" w:themeColor="text1"/>
                <w:sz w:val="18"/>
                <w:szCs w:val="18"/>
                <w:lang w:val="pt-PT" w:eastAsia="en-GB"/>
              </w:rPr>
              <w:t>88</w:t>
            </w: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C7D7ED" w:themeFill="accent2" w:themeFillTint="99"/>
            <w:noWrap/>
            <w:vAlign w:val="center"/>
            <w:hideMark/>
          </w:tcPr>
          <w:p w14:paraId="6B096D50" w14:textId="77777777" w:rsidR="0038050E" w:rsidRPr="00824894" w:rsidRDefault="00F22AA7" w:rsidP="0038050E">
            <w:pPr>
              <w:spacing w:after="0" w:line="240" w:lineRule="auto"/>
              <w:jc w:val="center"/>
              <w:rPr>
                <w:rFonts w:ascii="Gill Sans MT" w:eastAsia="Times New Roman" w:hAnsi="Gill Sans MT" w:cstheme="minorHAnsi"/>
                <w:b/>
                <w:bCs/>
                <w:color w:val="000000" w:themeColor="text1"/>
                <w:sz w:val="18"/>
                <w:szCs w:val="18"/>
                <w:lang w:val="pt-PT" w:eastAsia="en-GB"/>
              </w:rPr>
            </w:pPr>
            <w:r w:rsidRPr="00824894">
              <w:rPr>
                <w:rFonts w:ascii="Gill Sans MT" w:eastAsia="Times New Roman" w:hAnsi="Gill Sans MT" w:cstheme="minorHAnsi"/>
                <w:b/>
                <w:bCs/>
                <w:color w:val="000000" w:themeColor="text1"/>
                <w:sz w:val="18"/>
                <w:szCs w:val="18"/>
                <w:lang w:val="pt-PT" w:eastAsia="en-GB"/>
              </w:rPr>
              <w:t>6</w:t>
            </w:r>
          </w:p>
        </w:tc>
        <w:tc>
          <w:tcPr>
            <w:tcW w:w="254" w:type="pct"/>
            <w:tcBorders>
              <w:top w:val="single" w:sz="2" w:space="0" w:color="A3BEE2" w:themeColor="accent2"/>
              <w:left w:val="single" w:sz="2" w:space="0" w:color="A3BEE2"/>
              <w:bottom w:val="single" w:sz="2" w:space="0" w:color="A3BEE2" w:themeColor="accent2"/>
              <w:right w:val="single" w:sz="2" w:space="0" w:color="A3BEE2"/>
            </w:tcBorders>
            <w:shd w:val="clear" w:color="auto" w:fill="C7D7ED" w:themeFill="accent2" w:themeFillTint="99"/>
            <w:noWrap/>
            <w:vAlign w:val="center"/>
            <w:hideMark/>
          </w:tcPr>
          <w:p w14:paraId="63B398F6" w14:textId="77777777" w:rsidR="0038050E" w:rsidRPr="00824894" w:rsidRDefault="00F22AA7" w:rsidP="0038050E">
            <w:pPr>
              <w:spacing w:after="0" w:line="240" w:lineRule="auto"/>
              <w:jc w:val="center"/>
              <w:rPr>
                <w:rFonts w:ascii="Gill Sans MT" w:eastAsia="Times New Roman" w:hAnsi="Gill Sans MT" w:cstheme="minorHAnsi"/>
                <w:b/>
                <w:bCs/>
                <w:color w:val="000000" w:themeColor="text1"/>
                <w:sz w:val="18"/>
                <w:szCs w:val="18"/>
                <w:lang w:val="pt-PT" w:eastAsia="en-GB"/>
              </w:rPr>
            </w:pPr>
            <w:r w:rsidRPr="00824894">
              <w:rPr>
                <w:rFonts w:ascii="Gill Sans MT" w:eastAsia="Times New Roman" w:hAnsi="Gill Sans MT" w:cstheme="minorHAnsi"/>
                <w:b/>
                <w:bCs/>
                <w:color w:val="000000" w:themeColor="text1"/>
                <w:sz w:val="18"/>
                <w:szCs w:val="18"/>
                <w:lang w:val="pt-PT" w:eastAsia="en-GB"/>
              </w:rPr>
              <w:t>230</w:t>
            </w:r>
          </w:p>
        </w:tc>
        <w:tc>
          <w:tcPr>
            <w:tcW w:w="316" w:type="pct"/>
            <w:tcBorders>
              <w:top w:val="single" w:sz="2" w:space="0" w:color="A3BEE2" w:themeColor="accent2"/>
              <w:left w:val="single" w:sz="2" w:space="0" w:color="A3BEE2"/>
              <w:bottom w:val="single" w:sz="2" w:space="0" w:color="A3BEE2" w:themeColor="accent2"/>
              <w:right w:val="single" w:sz="2" w:space="0" w:color="FFFFFF" w:themeColor="background1"/>
            </w:tcBorders>
            <w:shd w:val="clear" w:color="auto" w:fill="C7D7ED" w:themeFill="accent2" w:themeFillTint="99"/>
            <w:noWrap/>
            <w:vAlign w:val="center"/>
            <w:hideMark/>
          </w:tcPr>
          <w:p w14:paraId="7BFFFBCA" w14:textId="77777777" w:rsidR="0038050E" w:rsidRPr="00824894" w:rsidRDefault="00F22AA7" w:rsidP="0038050E">
            <w:pPr>
              <w:spacing w:after="0" w:line="240" w:lineRule="auto"/>
              <w:jc w:val="center"/>
              <w:rPr>
                <w:rFonts w:ascii="Gill Sans MT" w:eastAsia="Times New Roman" w:hAnsi="Gill Sans MT" w:cstheme="minorHAnsi"/>
                <w:b/>
                <w:bCs/>
                <w:color w:val="000000" w:themeColor="text1"/>
                <w:sz w:val="18"/>
                <w:szCs w:val="18"/>
                <w:lang w:val="pt-PT" w:eastAsia="en-GB"/>
              </w:rPr>
            </w:pPr>
            <w:r w:rsidRPr="00824894">
              <w:rPr>
                <w:rFonts w:ascii="Gill Sans MT" w:eastAsia="Times New Roman" w:hAnsi="Gill Sans MT" w:cstheme="minorHAnsi"/>
                <w:b/>
                <w:bCs/>
                <w:color w:val="000000" w:themeColor="text1"/>
                <w:sz w:val="18"/>
                <w:szCs w:val="18"/>
                <w:lang w:val="pt-PT" w:eastAsia="en-GB"/>
              </w:rPr>
              <w:t>70</w:t>
            </w:r>
          </w:p>
        </w:tc>
      </w:tr>
      <w:tr w:rsidR="004D61C3" w:rsidRPr="00355025" w14:paraId="03D7B172" w14:textId="77777777" w:rsidTr="0038050E">
        <w:trPr>
          <w:trHeight w:val="1152"/>
        </w:trPr>
        <w:tc>
          <w:tcPr>
            <w:tcW w:w="5000" w:type="pct"/>
            <w:gridSpan w:val="13"/>
            <w:tcBorders>
              <w:top w:val="single" w:sz="2" w:space="0" w:color="A3BEE2" w:themeColor="accent2"/>
              <w:left w:val="single" w:sz="2" w:space="0" w:color="FFFFFF" w:themeColor="background1"/>
              <w:bottom w:val="single" w:sz="2" w:space="0" w:color="FFFFFF" w:themeColor="background1"/>
              <w:right w:val="single" w:sz="2" w:space="0" w:color="FFFFFF" w:themeColor="background1"/>
            </w:tcBorders>
            <w:shd w:val="clear" w:color="auto" w:fill="auto"/>
            <w:noWrap/>
            <w:vAlign w:val="center"/>
          </w:tcPr>
          <w:p w14:paraId="0521FC46" w14:textId="099E8F9F" w:rsidR="0038050E" w:rsidRPr="00824894" w:rsidRDefault="00F22AA7" w:rsidP="001E0B91">
            <w:pPr>
              <w:spacing w:after="60" w:line="220" w:lineRule="exact"/>
              <w:rPr>
                <w:rFonts w:ascii="Gill Sans MT" w:eastAsia="Times New Roman" w:hAnsi="Gill Sans MT" w:cstheme="minorHAnsi"/>
                <w:b/>
                <w:bCs/>
                <w:color w:val="000000" w:themeColor="text1"/>
                <w:sz w:val="18"/>
                <w:szCs w:val="18"/>
                <w:lang w:val="pt-PT" w:eastAsia="en-GB"/>
              </w:rPr>
            </w:pPr>
            <w:r w:rsidRPr="00824894">
              <w:rPr>
                <w:rFonts w:ascii="Gill Sans MT" w:hAnsi="Gill Sans MT" w:cs="Arial"/>
                <w:color w:val="0D2A68" w:themeColor="accent1"/>
                <w:sz w:val="18"/>
                <w:szCs w:val="18"/>
                <w:lang w:val="pt-PT"/>
              </w:rPr>
              <w:t>Siglas: A</w:t>
            </w:r>
            <w:r w:rsidR="001F4CD0">
              <w:rPr>
                <w:rFonts w:ascii="Gill Sans MT" w:hAnsi="Gill Sans MT" w:cs="Arial"/>
                <w:color w:val="0D2A68" w:themeColor="accent1"/>
                <w:sz w:val="18"/>
                <w:szCs w:val="18"/>
                <w:lang w:val="pt-PT"/>
              </w:rPr>
              <w:t xml:space="preserve">AP, </w:t>
            </w:r>
            <w:r w:rsidR="00B85AEE" w:rsidRPr="00B85AEE">
              <w:rPr>
                <w:rFonts w:ascii="Gill Sans MT" w:hAnsi="Gill Sans MT" w:cs="Arial"/>
                <w:color w:val="0D2A68" w:themeColor="accent1"/>
                <w:sz w:val="18"/>
                <w:szCs w:val="18"/>
                <w:lang w:val="pt-PT"/>
              </w:rPr>
              <w:t>artesunato+atovaquone-proguanil</w:t>
            </w:r>
            <w:r w:rsidR="00B85AEE">
              <w:rPr>
                <w:rFonts w:ascii="Gill Sans MT" w:hAnsi="Gill Sans MT" w:cs="Arial"/>
                <w:color w:val="0D2A68" w:themeColor="accent1"/>
                <w:sz w:val="18"/>
                <w:szCs w:val="18"/>
                <w:lang w:val="pt-PT"/>
              </w:rPr>
              <w:t xml:space="preserve">; </w:t>
            </w:r>
            <w:r w:rsidR="00E65607">
              <w:rPr>
                <w:rFonts w:ascii="Gill Sans MT" w:hAnsi="Gill Sans MT" w:cs="Arial"/>
                <w:color w:val="0D2A68" w:themeColor="accent1"/>
                <w:sz w:val="18"/>
                <w:szCs w:val="18"/>
                <w:lang w:val="pt-PT"/>
              </w:rPr>
              <w:t>A</w:t>
            </w:r>
            <w:r w:rsidRPr="00824894">
              <w:rPr>
                <w:rFonts w:ascii="Gill Sans MT" w:hAnsi="Gill Sans MT" w:cs="Arial"/>
                <w:color w:val="0D2A68" w:themeColor="accent1"/>
                <w:sz w:val="18"/>
                <w:szCs w:val="18"/>
                <w:lang w:val="pt-PT"/>
              </w:rPr>
              <w:t xml:space="preserve">L, </w:t>
            </w:r>
            <w:r w:rsidR="00094594">
              <w:rPr>
                <w:rFonts w:ascii="Gill Sans MT" w:hAnsi="Gill Sans MT" w:cs="Arial"/>
                <w:color w:val="0D2A68" w:themeColor="accent1"/>
                <w:sz w:val="18"/>
                <w:szCs w:val="18"/>
                <w:lang w:val="pt-PT"/>
              </w:rPr>
              <w:t>artemeter</w:t>
            </w:r>
            <w:r w:rsidR="00E65607">
              <w:rPr>
                <w:rFonts w:ascii="Gill Sans MT" w:hAnsi="Gill Sans MT" w:cs="Arial"/>
                <w:color w:val="0D2A68" w:themeColor="accent1"/>
                <w:sz w:val="18"/>
                <w:szCs w:val="18"/>
                <w:lang w:val="pt-PT"/>
              </w:rPr>
              <w:t>-</w:t>
            </w:r>
            <w:r w:rsidR="00094594">
              <w:rPr>
                <w:rFonts w:ascii="Gill Sans MT" w:hAnsi="Gill Sans MT" w:cs="Arial"/>
                <w:color w:val="0D2A68" w:themeColor="accent1"/>
                <w:sz w:val="18"/>
                <w:szCs w:val="18"/>
                <w:lang w:val="pt-PT"/>
              </w:rPr>
              <w:t>lumefantrina</w:t>
            </w:r>
            <w:r w:rsidRPr="00824894">
              <w:rPr>
                <w:rFonts w:ascii="Gill Sans MT" w:hAnsi="Gill Sans MT" w:cs="Arial"/>
                <w:color w:val="0D2A68" w:themeColor="accent1"/>
                <w:sz w:val="18"/>
                <w:szCs w:val="18"/>
                <w:lang w:val="pt-PT"/>
              </w:rPr>
              <w:t xml:space="preserve">; ASAQ, </w:t>
            </w:r>
            <w:r w:rsidR="00094594">
              <w:rPr>
                <w:rFonts w:ascii="Gill Sans MT" w:hAnsi="Gill Sans MT" w:cs="Arial"/>
                <w:color w:val="0D2A68" w:themeColor="accent1"/>
                <w:sz w:val="18"/>
                <w:szCs w:val="18"/>
                <w:lang w:val="pt-PT"/>
              </w:rPr>
              <w:t>artesunato</w:t>
            </w:r>
            <w:r w:rsidR="00E65607">
              <w:rPr>
                <w:rFonts w:ascii="Gill Sans MT" w:hAnsi="Gill Sans MT" w:cs="Arial"/>
                <w:color w:val="0D2A68" w:themeColor="accent1"/>
                <w:sz w:val="18"/>
                <w:szCs w:val="18"/>
                <w:lang w:val="pt-PT"/>
              </w:rPr>
              <w:t>-</w:t>
            </w:r>
            <w:r w:rsidR="00094594">
              <w:rPr>
                <w:rFonts w:ascii="Gill Sans MT" w:hAnsi="Gill Sans MT" w:cs="Arial"/>
                <w:color w:val="0D2A68" w:themeColor="accent1"/>
                <w:sz w:val="18"/>
                <w:szCs w:val="18"/>
                <w:lang w:val="pt-PT"/>
              </w:rPr>
              <w:t>amodiaquina</w:t>
            </w:r>
            <w:r w:rsidRPr="00824894">
              <w:rPr>
                <w:rFonts w:ascii="Gill Sans MT" w:hAnsi="Gill Sans MT" w:cs="Arial"/>
                <w:color w:val="0D2A68" w:themeColor="accent1"/>
                <w:sz w:val="18"/>
                <w:szCs w:val="18"/>
                <w:lang w:val="pt-PT"/>
              </w:rPr>
              <w:t>; AS, artesunato; AS-SP, artesunato</w:t>
            </w:r>
            <w:r w:rsidR="00E65607">
              <w:rPr>
                <w:rFonts w:ascii="Gill Sans MT" w:hAnsi="Gill Sans MT" w:cs="Arial"/>
                <w:color w:val="0D2A68" w:themeColor="accent1"/>
                <w:sz w:val="18"/>
                <w:szCs w:val="18"/>
                <w:lang w:val="pt-PT"/>
              </w:rPr>
              <w:t xml:space="preserve"> </w:t>
            </w:r>
            <w:r w:rsidR="00C33C65">
              <w:rPr>
                <w:rFonts w:ascii="Gill Sans MT" w:hAnsi="Gill Sans MT" w:cs="Arial"/>
                <w:color w:val="0D2A68" w:themeColor="accent1"/>
                <w:sz w:val="18"/>
                <w:szCs w:val="18"/>
                <w:lang w:val="pt-PT"/>
              </w:rPr>
              <w:t>+</w:t>
            </w:r>
            <w:r w:rsidR="00E65607">
              <w:rPr>
                <w:rFonts w:ascii="Gill Sans MT" w:hAnsi="Gill Sans MT" w:cs="Arial"/>
                <w:color w:val="0D2A68" w:themeColor="accent1"/>
                <w:sz w:val="18"/>
                <w:szCs w:val="18"/>
                <w:lang w:val="pt-PT"/>
              </w:rPr>
              <w:t xml:space="preserve"> </w:t>
            </w:r>
            <w:r w:rsidRPr="00824894">
              <w:rPr>
                <w:rFonts w:ascii="Gill Sans MT" w:hAnsi="Gill Sans MT" w:cs="Arial"/>
                <w:color w:val="0D2A68" w:themeColor="accent1"/>
                <w:sz w:val="18"/>
                <w:szCs w:val="18"/>
                <w:lang w:val="pt-PT"/>
              </w:rPr>
              <w:t xml:space="preserve">sulfadoxina-pirimetamina; DHA-PPQ, </w:t>
            </w:r>
            <w:r w:rsidR="00094594">
              <w:rPr>
                <w:rFonts w:ascii="Gill Sans MT" w:hAnsi="Gill Sans MT" w:cs="Arial"/>
                <w:color w:val="0D2A68" w:themeColor="accent1"/>
                <w:sz w:val="18"/>
                <w:szCs w:val="18"/>
                <w:lang w:val="pt-PT"/>
              </w:rPr>
              <w:t>di-hidroartemisina</w:t>
            </w:r>
            <w:r w:rsidR="00E65607">
              <w:rPr>
                <w:rFonts w:ascii="Gill Sans MT" w:hAnsi="Gill Sans MT" w:cs="Arial"/>
                <w:color w:val="0D2A68" w:themeColor="accent1"/>
                <w:sz w:val="18"/>
                <w:szCs w:val="18"/>
                <w:lang w:val="pt-PT"/>
              </w:rPr>
              <w:t>-</w:t>
            </w:r>
            <w:r w:rsidR="00094594">
              <w:rPr>
                <w:rFonts w:ascii="Gill Sans MT" w:hAnsi="Gill Sans MT" w:cs="Arial"/>
                <w:color w:val="0D2A68" w:themeColor="accent1"/>
                <w:sz w:val="18"/>
                <w:szCs w:val="18"/>
                <w:lang w:val="pt-PT"/>
              </w:rPr>
              <w:t>piperaquina</w:t>
            </w:r>
            <w:r w:rsidRPr="00824894">
              <w:rPr>
                <w:rFonts w:ascii="Gill Sans MT" w:hAnsi="Gill Sans MT" w:cs="Arial"/>
                <w:color w:val="0D2A68" w:themeColor="accent1"/>
                <w:sz w:val="18"/>
                <w:szCs w:val="18"/>
                <w:lang w:val="pt-PT"/>
              </w:rPr>
              <w:t xml:space="preserve">; RDC, República Democrática do Congo IM, intramuscular; IV, intravenosa; AS-MQ: </w:t>
            </w:r>
            <w:r w:rsidR="00094594">
              <w:rPr>
                <w:rFonts w:ascii="Gill Sans MT" w:hAnsi="Gill Sans MT" w:cs="Arial"/>
                <w:color w:val="0D2A68" w:themeColor="accent1"/>
                <w:sz w:val="18"/>
                <w:szCs w:val="18"/>
                <w:lang w:val="pt-PT"/>
              </w:rPr>
              <w:t>artesunato</w:t>
            </w:r>
            <w:r w:rsidR="00E65607">
              <w:rPr>
                <w:rFonts w:ascii="Gill Sans MT" w:hAnsi="Gill Sans MT" w:cs="Arial"/>
                <w:color w:val="0D2A68" w:themeColor="accent1"/>
                <w:sz w:val="18"/>
                <w:szCs w:val="18"/>
                <w:lang w:val="pt-PT"/>
              </w:rPr>
              <w:t>-</w:t>
            </w:r>
            <w:r w:rsidR="00094594">
              <w:rPr>
                <w:rFonts w:ascii="Gill Sans MT" w:hAnsi="Gill Sans MT" w:cs="Arial"/>
                <w:color w:val="0D2A68" w:themeColor="accent1"/>
                <w:sz w:val="18"/>
                <w:szCs w:val="18"/>
                <w:lang w:val="pt-PT"/>
              </w:rPr>
              <w:t>mefloquina</w:t>
            </w:r>
            <w:r w:rsidRPr="00824894">
              <w:rPr>
                <w:rFonts w:ascii="Gill Sans MT" w:hAnsi="Gill Sans MT" w:cs="Arial"/>
                <w:color w:val="0D2A68" w:themeColor="accent1"/>
                <w:sz w:val="18"/>
                <w:szCs w:val="18"/>
                <w:lang w:val="pt-PT"/>
              </w:rPr>
              <w:t>, PYR-AS: pironaridina</w:t>
            </w:r>
            <w:r w:rsidR="00E65607">
              <w:rPr>
                <w:rFonts w:ascii="Gill Sans MT" w:hAnsi="Gill Sans MT" w:cs="Arial"/>
                <w:color w:val="0D2A68" w:themeColor="accent1"/>
                <w:sz w:val="18"/>
                <w:szCs w:val="18"/>
                <w:lang w:val="pt-PT"/>
              </w:rPr>
              <w:t>-</w:t>
            </w:r>
            <w:r w:rsidRPr="00824894">
              <w:rPr>
                <w:rFonts w:ascii="Gill Sans MT" w:hAnsi="Gill Sans MT" w:cs="Arial"/>
                <w:color w:val="0D2A68" w:themeColor="accent1"/>
                <w:sz w:val="18"/>
                <w:szCs w:val="18"/>
                <w:lang w:val="pt-PT"/>
              </w:rPr>
              <w:t>artesunato.</w:t>
            </w:r>
          </w:p>
        </w:tc>
      </w:tr>
    </w:tbl>
    <w:p w14:paraId="04BF15BE" w14:textId="77777777" w:rsidR="0038050E" w:rsidRPr="00824894" w:rsidRDefault="00F22AA7" w:rsidP="005F2DBD">
      <w:pPr>
        <w:pStyle w:val="Heading1"/>
        <w:rPr>
          <w:lang w:val="pt-PT"/>
        </w:rPr>
        <w:sectPr w:rsidR="0038050E" w:rsidRPr="00824894" w:rsidSect="007D798C">
          <w:pgSz w:w="11906" w:h="16838"/>
          <w:pgMar w:top="1080" w:right="1440" w:bottom="1440" w:left="1440" w:header="706" w:footer="706" w:gutter="0"/>
          <w:cols w:space="708"/>
          <w:docGrid w:linePitch="360"/>
        </w:sectPr>
      </w:pPr>
      <w:bookmarkStart w:id="21" w:name="_Toc126267655"/>
      <w:r w:rsidRPr="00824894">
        <w:rPr>
          <w:lang w:val="pt-PT"/>
        </w:rPr>
        <w:t>Anexo 2. Número de gravidezes expostas confirmadas para cada tipo de tratamento com artemisinina</w:t>
      </w:r>
      <w:bookmarkEnd w:id="21"/>
    </w:p>
    <w:p w14:paraId="31B1DDC3" w14:textId="77777777" w:rsidR="00FE0253" w:rsidRPr="00824894" w:rsidRDefault="00F22AA7" w:rsidP="00FE0253">
      <w:pPr>
        <w:pStyle w:val="Heading1"/>
        <w:rPr>
          <w:lang w:val="pt-PT"/>
        </w:rPr>
      </w:pPr>
      <w:bookmarkStart w:id="22" w:name="_Toc126267656"/>
      <w:r w:rsidRPr="00824894">
        <w:rPr>
          <w:lang w:val="pt-PT"/>
        </w:rPr>
        <w:lastRenderedPageBreak/>
        <w:t>Referências</w:t>
      </w:r>
      <w:bookmarkEnd w:id="22"/>
    </w:p>
    <w:p w14:paraId="0F953D1D" w14:textId="77777777" w:rsidR="00FE0253" w:rsidRPr="00824894" w:rsidRDefault="00F22AA7" w:rsidP="00FE0253">
      <w:pPr>
        <w:pStyle w:val="EndNoteBibliography"/>
        <w:rPr>
          <w:noProof w:val="0"/>
          <w:lang w:val="pt-PT"/>
        </w:rPr>
      </w:pPr>
      <w:r w:rsidRPr="00824894">
        <w:rPr>
          <w:noProof w:val="0"/>
          <w:lang w:val="pt-PT"/>
        </w:rPr>
        <w:fldChar w:fldCharType="begin"/>
      </w:r>
      <w:r w:rsidRPr="002A3112">
        <w:rPr>
          <w:noProof w:val="0"/>
        </w:rPr>
        <w:instrText xml:space="preserve"> ADDIN EN.REFLIST </w:instrText>
      </w:r>
      <w:r w:rsidRPr="00824894">
        <w:rPr>
          <w:noProof w:val="0"/>
          <w:lang w:val="pt-PT"/>
        </w:rPr>
        <w:fldChar w:fldCharType="separate"/>
      </w:r>
      <w:r w:rsidRPr="002A3112">
        <w:rPr>
          <w:noProof w:val="0"/>
        </w:rPr>
        <w:t xml:space="preserve">Rogerson SJ, Meshnick S. Malaria in Pregnancy: Late Consequences of Early Infections. </w:t>
      </w:r>
      <w:r w:rsidRPr="00824894">
        <w:rPr>
          <w:noProof w:val="0"/>
          <w:lang w:val="pt-PT"/>
        </w:rPr>
        <w:t>J Infect Dis 2019; 220(9): 1396-8.</w:t>
      </w:r>
    </w:p>
    <w:p w14:paraId="6B5628A5" w14:textId="77777777" w:rsidR="00FE0253" w:rsidRPr="002A3112" w:rsidRDefault="00F22AA7" w:rsidP="00FE0253">
      <w:pPr>
        <w:pStyle w:val="EndNoteBibliography"/>
        <w:rPr>
          <w:noProof w:val="0"/>
        </w:rPr>
      </w:pPr>
      <w:r w:rsidRPr="002A3112">
        <w:rPr>
          <w:noProof w:val="0"/>
        </w:rPr>
        <w:t>WHO. Guidelines for the treatment of malaria. Third edition. Geneva, Switzerland: World Health Organization, 2015.</w:t>
      </w:r>
    </w:p>
    <w:p w14:paraId="63623B19" w14:textId="77777777" w:rsidR="00FE0253" w:rsidRPr="00824894" w:rsidRDefault="00F22AA7" w:rsidP="00FE0253">
      <w:pPr>
        <w:pStyle w:val="EndNoteBibliography"/>
        <w:rPr>
          <w:noProof w:val="0"/>
          <w:lang w:val="pt-PT"/>
        </w:rPr>
      </w:pPr>
      <w:r w:rsidRPr="002A3112">
        <w:rPr>
          <w:noProof w:val="0"/>
        </w:rPr>
        <w:t xml:space="preserve">Peters PJ, Thigpen MC, Parise ME, Newman RD. Safety and toxicity of sulfadoxine/pyrimethamine: implications for malaria prevention in pregnancy using intermittent preventive treatment. </w:t>
      </w:r>
      <w:r w:rsidRPr="00824894">
        <w:rPr>
          <w:noProof w:val="0"/>
          <w:lang w:val="pt-PT"/>
        </w:rPr>
        <w:t>Drug safety 2007; 30(6): 481-501.</w:t>
      </w:r>
    </w:p>
    <w:p w14:paraId="4A822358" w14:textId="77777777" w:rsidR="00FE0253" w:rsidRPr="00824894" w:rsidRDefault="00F22AA7" w:rsidP="00FE0253">
      <w:pPr>
        <w:pStyle w:val="EndNoteBibliography"/>
        <w:rPr>
          <w:noProof w:val="0"/>
          <w:lang w:val="pt-PT"/>
        </w:rPr>
      </w:pPr>
      <w:r w:rsidRPr="002A3112">
        <w:rPr>
          <w:noProof w:val="0"/>
        </w:rPr>
        <w:t xml:space="preserve">WHO. A strategic framework for malaria prevention and control during pregnancy in the African region. </w:t>
      </w:r>
      <w:r w:rsidRPr="00824894">
        <w:rPr>
          <w:noProof w:val="0"/>
          <w:lang w:val="pt-PT"/>
        </w:rPr>
        <w:t>Brazzaville, World Health Organization, Regional Office for Africa</w:t>
      </w:r>
    </w:p>
    <w:p w14:paraId="7D92CB12" w14:textId="77777777" w:rsidR="00FE0253" w:rsidRPr="00824894" w:rsidRDefault="00F22AA7" w:rsidP="00FE0253">
      <w:pPr>
        <w:pStyle w:val="EndNoteBibliography"/>
        <w:numPr>
          <w:ilvl w:val="0"/>
          <w:numId w:val="0"/>
        </w:numPr>
        <w:ind w:left="288"/>
        <w:rPr>
          <w:noProof w:val="0"/>
          <w:lang w:val="pt-PT"/>
        </w:rPr>
      </w:pPr>
      <w:r w:rsidRPr="00824894">
        <w:rPr>
          <w:rStyle w:val="Hyperlink"/>
          <w:noProof w:val="0"/>
          <w:lang w:val="pt-PT"/>
        </w:rPr>
        <w:t>http://whqlibdoc.who.int/afro/2004/AFR_MAL_04.01.pdf, 2004</w:t>
      </w:r>
      <w:r w:rsidRPr="00824894">
        <w:rPr>
          <w:noProof w:val="0"/>
          <w:lang w:val="pt-PT"/>
        </w:rPr>
        <w:t>.</w:t>
      </w:r>
    </w:p>
    <w:p w14:paraId="03856528" w14:textId="77777777" w:rsidR="00FE0253" w:rsidRPr="00824894" w:rsidRDefault="00F22AA7" w:rsidP="00FE0253">
      <w:pPr>
        <w:pStyle w:val="EndNoteBibliography"/>
        <w:rPr>
          <w:noProof w:val="0"/>
          <w:lang w:val="pt-PT"/>
        </w:rPr>
      </w:pPr>
      <w:r w:rsidRPr="002A3112">
        <w:rPr>
          <w:noProof w:val="0"/>
        </w:rPr>
        <w:t xml:space="preserve">Clark RL. Embryotoxicity of the artemisinin antimalarials and potential consequences for use in women in the first trimester. </w:t>
      </w:r>
      <w:r w:rsidRPr="00824894">
        <w:rPr>
          <w:i/>
          <w:noProof w:val="0"/>
          <w:lang w:val="pt-PT"/>
        </w:rPr>
        <w:t>Reproductive toxicology (Elmsford, NY)</w:t>
      </w:r>
      <w:r w:rsidRPr="00824894">
        <w:rPr>
          <w:noProof w:val="0"/>
          <w:lang w:val="pt-PT"/>
        </w:rPr>
        <w:t xml:space="preserve"> 2009; </w:t>
      </w:r>
      <w:r w:rsidRPr="00824894">
        <w:rPr>
          <w:b/>
          <w:noProof w:val="0"/>
          <w:lang w:val="pt-PT"/>
        </w:rPr>
        <w:t>28</w:t>
      </w:r>
      <w:r w:rsidRPr="00824894">
        <w:rPr>
          <w:noProof w:val="0"/>
          <w:lang w:val="pt-PT"/>
        </w:rPr>
        <w:t>(3): 285-96.</w:t>
      </w:r>
    </w:p>
    <w:p w14:paraId="2F866D80" w14:textId="77777777" w:rsidR="00FE0253" w:rsidRPr="00824894" w:rsidRDefault="00F22AA7" w:rsidP="00FE0253">
      <w:pPr>
        <w:pStyle w:val="EndNoteBibliography"/>
        <w:rPr>
          <w:noProof w:val="0"/>
          <w:lang w:val="pt-PT"/>
        </w:rPr>
      </w:pPr>
      <w:r w:rsidRPr="002A3112">
        <w:rPr>
          <w:noProof w:val="0"/>
        </w:rPr>
        <w:t xml:space="preserve">Clark RL. Teratogen update: Malaria in pregnancy and the use of antimalarial drugs in the first trimester. </w:t>
      </w:r>
      <w:r w:rsidRPr="00824894">
        <w:rPr>
          <w:i/>
          <w:noProof w:val="0"/>
          <w:lang w:val="pt-PT"/>
        </w:rPr>
        <w:t>Birth Defects Res</w:t>
      </w:r>
      <w:r w:rsidRPr="00824894">
        <w:rPr>
          <w:noProof w:val="0"/>
          <w:lang w:val="pt-PT"/>
        </w:rPr>
        <w:t xml:space="preserve"> 2020; </w:t>
      </w:r>
      <w:r w:rsidRPr="00824894">
        <w:rPr>
          <w:b/>
          <w:noProof w:val="0"/>
          <w:lang w:val="pt-PT"/>
        </w:rPr>
        <w:t>112</w:t>
      </w:r>
      <w:r w:rsidRPr="00824894">
        <w:rPr>
          <w:noProof w:val="0"/>
          <w:lang w:val="pt-PT"/>
        </w:rPr>
        <w:t>(18): 1403-49.</w:t>
      </w:r>
    </w:p>
    <w:p w14:paraId="5323834B" w14:textId="77777777" w:rsidR="00FE0253" w:rsidRPr="00824894" w:rsidRDefault="00F22AA7" w:rsidP="00FE0253">
      <w:pPr>
        <w:pStyle w:val="EndNoteBibliography"/>
        <w:rPr>
          <w:noProof w:val="0"/>
          <w:lang w:val="pt-PT"/>
        </w:rPr>
      </w:pPr>
      <w:r w:rsidRPr="002A3112">
        <w:rPr>
          <w:noProof w:val="0"/>
        </w:rPr>
        <w:t xml:space="preserve">Tougher S, Group AC, Ye Y, et al. Effect of the Affordable Medicines Facility--malaria (AMFm) on the availability, price, and market share of quality-assured artemisinin-based combination therapies in seven countries: a before-and-after analysis of outlet survey data. </w:t>
      </w:r>
      <w:r w:rsidRPr="00824894">
        <w:rPr>
          <w:i/>
          <w:noProof w:val="0"/>
          <w:lang w:val="pt-PT"/>
        </w:rPr>
        <w:t>Lancet</w:t>
      </w:r>
      <w:r w:rsidRPr="00824894">
        <w:rPr>
          <w:noProof w:val="0"/>
          <w:lang w:val="pt-PT"/>
        </w:rPr>
        <w:t xml:space="preserve"> 2012; </w:t>
      </w:r>
      <w:r w:rsidRPr="00824894">
        <w:rPr>
          <w:b/>
          <w:noProof w:val="0"/>
          <w:lang w:val="pt-PT"/>
        </w:rPr>
        <w:t>380</w:t>
      </w:r>
      <w:r w:rsidRPr="00824894">
        <w:rPr>
          <w:noProof w:val="0"/>
          <w:lang w:val="pt-PT"/>
        </w:rPr>
        <w:t>(9857): 1916-26.</w:t>
      </w:r>
    </w:p>
    <w:p w14:paraId="1470AC24" w14:textId="77777777" w:rsidR="00FE0253" w:rsidRPr="00824894" w:rsidRDefault="00F22AA7" w:rsidP="00FE0253">
      <w:pPr>
        <w:pStyle w:val="EndNoteBibliography"/>
        <w:rPr>
          <w:noProof w:val="0"/>
          <w:lang w:val="pt-PT"/>
        </w:rPr>
      </w:pPr>
      <w:r w:rsidRPr="002A3112">
        <w:rPr>
          <w:noProof w:val="0"/>
        </w:rPr>
        <w:t xml:space="preserve">Group A, Tougher S, Hanson K, Goodman C. What happened to anti-malarial markets after the Affordable Medicines Facility-malaria pilot? Trends in ACT availability, price and market share from five African countries under continuation of the private sector co-payment mechanism. </w:t>
      </w:r>
      <w:r w:rsidRPr="00824894">
        <w:rPr>
          <w:i/>
          <w:noProof w:val="0"/>
          <w:lang w:val="pt-PT"/>
        </w:rPr>
        <w:t>Malar J</w:t>
      </w:r>
      <w:r w:rsidRPr="00824894">
        <w:rPr>
          <w:noProof w:val="0"/>
          <w:lang w:val="pt-PT"/>
        </w:rPr>
        <w:t xml:space="preserve"> 2017; </w:t>
      </w:r>
      <w:r w:rsidRPr="00824894">
        <w:rPr>
          <w:b/>
          <w:noProof w:val="0"/>
          <w:lang w:val="pt-PT"/>
        </w:rPr>
        <w:t>16</w:t>
      </w:r>
      <w:r w:rsidRPr="00824894">
        <w:rPr>
          <w:noProof w:val="0"/>
          <w:lang w:val="pt-PT"/>
        </w:rPr>
        <w:t>(1): 173.</w:t>
      </w:r>
    </w:p>
    <w:p w14:paraId="41889707" w14:textId="77777777" w:rsidR="00FE0253" w:rsidRPr="00824894" w:rsidRDefault="00F22AA7" w:rsidP="00FE0253">
      <w:pPr>
        <w:pStyle w:val="EndNoteBibliography"/>
        <w:rPr>
          <w:noProof w:val="0"/>
          <w:lang w:val="pt-PT"/>
        </w:rPr>
      </w:pPr>
      <w:r w:rsidRPr="002A3112">
        <w:rPr>
          <w:noProof w:val="0"/>
        </w:rPr>
        <w:t xml:space="preserve">Dellicour S, Desai M, Aol G, et al. Risks of miscarriage and inadvertent exposure to artemisinin derivatives in the first trimester of pregnancy: a prospective cohort study in western Kenya. </w:t>
      </w:r>
      <w:r w:rsidRPr="00824894">
        <w:rPr>
          <w:i/>
          <w:noProof w:val="0"/>
          <w:lang w:val="pt-PT"/>
        </w:rPr>
        <w:t>Malar J</w:t>
      </w:r>
      <w:r w:rsidRPr="00824894">
        <w:rPr>
          <w:noProof w:val="0"/>
          <w:lang w:val="pt-PT"/>
        </w:rPr>
        <w:t xml:space="preserve"> 2015; </w:t>
      </w:r>
      <w:r w:rsidRPr="00824894">
        <w:rPr>
          <w:b/>
          <w:noProof w:val="0"/>
          <w:lang w:val="pt-PT"/>
        </w:rPr>
        <w:t>14</w:t>
      </w:r>
      <w:r w:rsidRPr="00824894">
        <w:rPr>
          <w:noProof w:val="0"/>
          <w:lang w:val="pt-PT"/>
        </w:rPr>
        <w:t>(1): 461.</w:t>
      </w:r>
    </w:p>
    <w:p w14:paraId="3016B8FE" w14:textId="77777777" w:rsidR="00FE0253" w:rsidRPr="00824894" w:rsidRDefault="00F22AA7" w:rsidP="00FE0253">
      <w:pPr>
        <w:pStyle w:val="EndNoteBibliography"/>
        <w:rPr>
          <w:noProof w:val="0"/>
          <w:lang w:val="pt-PT"/>
        </w:rPr>
      </w:pPr>
      <w:r w:rsidRPr="002A3112">
        <w:rPr>
          <w:noProof w:val="0"/>
        </w:rPr>
        <w:t xml:space="preserve">Mosha D, Mazuguni F, Mrema S, Sevene E, Abdulla S, Genton B. Safety of artemether-lumefantrine exposure in first trimester of pregnancy: an observational cohort. </w:t>
      </w:r>
      <w:r w:rsidRPr="00824894">
        <w:rPr>
          <w:i/>
          <w:noProof w:val="0"/>
          <w:lang w:val="pt-PT"/>
        </w:rPr>
        <w:t>Malar J</w:t>
      </w:r>
      <w:r w:rsidRPr="00824894">
        <w:rPr>
          <w:noProof w:val="0"/>
          <w:lang w:val="pt-PT"/>
        </w:rPr>
        <w:t xml:space="preserve"> 2014; </w:t>
      </w:r>
      <w:r w:rsidRPr="00824894">
        <w:rPr>
          <w:b/>
          <w:noProof w:val="0"/>
          <w:lang w:val="pt-PT"/>
        </w:rPr>
        <w:t>13</w:t>
      </w:r>
      <w:r w:rsidRPr="00824894">
        <w:rPr>
          <w:noProof w:val="0"/>
          <w:lang w:val="pt-PT"/>
        </w:rPr>
        <w:t>: 197.</w:t>
      </w:r>
    </w:p>
    <w:p w14:paraId="72C3ACC1" w14:textId="77777777" w:rsidR="00FE0253" w:rsidRPr="00824894" w:rsidRDefault="00F22AA7" w:rsidP="00FE0253">
      <w:pPr>
        <w:pStyle w:val="EndNoteBibliography"/>
        <w:rPr>
          <w:noProof w:val="0"/>
          <w:lang w:val="pt-PT"/>
        </w:rPr>
      </w:pPr>
      <w:r w:rsidRPr="002A3112">
        <w:rPr>
          <w:noProof w:val="0"/>
        </w:rPr>
        <w:t xml:space="preserve">Sangare LR, Weiss NS, Brentlinger PE, et al. Patterns of anti-malarial drug treatment among pregnant women in Uganda. </w:t>
      </w:r>
      <w:r w:rsidRPr="00824894">
        <w:rPr>
          <w:i/>
          <w:noProof w:val="0"/>
          <w:lang w:val="pt-PT"/>
        </w:rPr>
        <w:t>Malar J</w:t>
      </w:r>
      <w:r w:rsidRPr="00824894">
        <w:rPr>
          <w:noProof w:val="0"/>
          <w:lang w:val="pt-PT"/>
        </w:rPr>
        <w:t xml:space="preserve"> 2011; </w:t>
      </w:r>
      <w:r w:rsidRPr="00824894">
        <w:rPr>
          <w:b/>
          <w:noProof w:val="0"/>
          <w:lang w:val="pt-PT"/>
        </w:rPr>
        <w:t>10</w:t>
      </w:r>
      <w:r w:rsidRPr="00824894">
        <w:rPr>
          <w:noProof w:val="0"/>
          <w:lang w:val="pt-PT"/>
        </w:rPr>
        <w:t>: 152.</w:t>
      </w:r>
    </w:p>
    <w:p w14:paraId="57C76910" w14:textId="77777777" w:rsidR="00FE0253" w:rsidRPr="00824894" w:rsidRDefault="00F22AA7" w:rsidP="00FE0253">
      <w:pPr>
        <w:pStyle w:val="EndNoteBibliography"/>
        <w:rPr>
          <w:noProof w:val="0"/>
          <w:lang w:val="pt-PT"/>
        </w:rPr>
      </w:pPr>
      <w:r w:rsidRPr="002A3112">
        <w:rPr>
          <w:noProof w:val="0"/>
        </w:rPr>
        <w:t xml:space="preserve">Riley C, Dellicour S, Ouma P, et al. Knowledge and Adherence to the National Guidelines for Malaria Case Management in Pregnancy among Healthcare Providers and Drug Outlet Dispensers in Rural, Western Kenya. </w:t>
      </w:r>
      <w:r w:rsidRPr="00824894">
        <w:rPr>
          <w:i/>
          <w:noProof w:val="0"/>
          <w:lang w:val="pt-PT"/>
        </w:rPr>
        <w:t>PloS one</w:t>
      </w:r>
      <w:r w:rsidRPr="00824894">
        <w:rPr>
          <w:noProof w:val="0"/>
          <w:lang w:val="pt-PT"/>
        </w:rPr>
        <w:t xml:space="preserve"> 2016; </w:t>
      </w:r>
      <w:r w:rsidRPr="00824894">
        <w:rPr>
          <w:b/>
          <w:noProof w:val="0"/>
          <w:lang w:val="pt-PT"/>
        </w:rPr>
        <w:t>11</w:t>
      </w:r>
      <w:r w:rsidRPr="00824894">
        <w:rPr>
          <w:noProof w:val="0"/>
          <w:lang w:val="pt-PT"/>
        </w:rPr>
        <w:t>(1): e0145616.</w:t>
      </w:r>
    </w:p>
    <w:p w14:paraId="13493E16" w14:textId="574BA8FA" w:rsidR="00B70927" w:rsidRPr="00E11BDA" w:rsidRDefault="00F22AA7" w:rsidP="00B70927">
      <w:pPr>
        <w:pStyle w:val="EndNoteBibliography"/>
      </w:pPr>
      <w:r w:rsidRPr="002A3112">
        <w:rPr>
          <w:noProof w:val="0"/>
        </w:rPr>
        <w:t>Saito M</w:t>
      </w:r>
      <w:r w:rsidR="00B70927">
        <w:rPr>
          <w:noProof w:val="0"/>
        </w:rPr>
        <w:t>,</w:t>
      </w:r>
      <w:r w:rsidR="00B70927" w:rsidRPr="00B70927">
        <w:t xml:space="preserve"> </w:t>
      </w:r>
      <w:r w:rsidR="00B70927">
        <w:t>McGready R, Tinto H, et al</w:t>
      </w:r>
      <w:r w:rsidR="00B70927" w:rsidRPr="00E11BDA">
        <w:t xml:space="preserve">. First-trimester treatment with artemisinin derivatives versus non-artemisinin antimalarials and the risk of adverse pregnancy outcomes in Africa and Asia: Updated individual patient data meta-analysis. </w:t>
      </w:r>
      <w:r w:rsidR="00B70927" w:rsidRPr="00E11BDA">
        <w:rPr>
          <w:i/>
        </w:rPr>
        <w:t>The Lancet</w:t>
      </w:r>
      <w:r w:rsidR="00B70927" w:rsidRPr="00E11BDA">
        <w:t xml:space="preserve"> 202</w:t>
      </w:r>
      <w:r w:rsidR="00B70927">
        <w:t xml:space="preserve">3; </w:t>
      </w:r>
      <w:r w:rsidR="00B70927" w:rsidRPr="009C5031">
        <w:rPr>
          <w:b/>
          <w:bCs/>
        </w:rPr>
        <w:t>401</w:t>
      </w:r>
      <w:r w:rsidR="00B70927">
        <w:t>(10371):118-130.</w:t>
      </w:r>
    </w:p>
    <w:p w14:paraId="319B4440" w14:textId="7BDF9324" w:rsidR="00FE0253" w:rsidRPr="00B70927" w:rsidRDefault="00F22AA7" w:rsidP="00FE0253">
      <w:pPr>
        <w:pStyle w:val="EndNoteBibliography"/>
        <w:rPr>
          <w:noProof w:val="0"/>
          <w:lang w:val="pt-PT"/>
        </w:rPr>
      </w:pPr>
      <w:r w:rsidRPr="002A3112">
        <w:rPr>
          <w:noProof w:val="0"/>
        </w:rPr>
        <w:t xml:space="preserve">Burger RJ, van Eijk AM, Bussink M, Hill J, Ter Kuile FO. Artemisinin-Based Combination Therapy Versus Quinine or Other Combinations for Treatment of Uncomplicated Plasmodium falciparum Malaria in the Second and Third Trimester of Pregnancy: A Systematic Review and Meta-Analysis. </w:t>
      </w:r>
      <w:r w:rsidRPr="00B70927">
        <w:rPr>
          <w:i/>
          <w:noProof w:val="0"/>
          <w:lang w:val="pt-PT"/>
        </w:rPr>
        <w:t>Open forum infectious diseases</w:t>
      </w:r>
      <w:r w:rsidRPr="00B70927">
        <w:rPr>
          <w:noProof w:val="0"/>
          <w:lang w:val="pt-PT"/>
        </w:rPr>
        <w:t xml:space="preserve"> 2016; </w:t>
      </w:r>
      <w:r w:rsidRPr="00B70927">
        <w:rPr>
          <w:b/>
          <w:noProof w:val="0"/>
          <w:lang w:val="pt-PT"/>
        </w:rPr>
        <w:t>3</w:t>
      </w:r>
      <w:r w:rsidRPr="00B70927">
        <w:rPr>
          <w:noProof w:val="0"/>
          <w:lang w:val="pt-PT"/>
        </w:rPr>
        <w:t>(1): ofv170.</w:t>
      </w:r>
    </w:p>
    <w:p w14:paraId="2C96191A" w14:textId="77777777" w:rsidR="00FE0253" w:rsidRPr="00824894" w:rsidRDefault="00F22AA7" w:rsidP="00FE0253">
      <w:pPr>
        <w:pStyle w:val="EndNoteBibliography"/>
        <w:rPr>
          <w:noProof w:val="0"/>
          <w:lang w:val="pt-PT"/>
        </w:rPr>
      </w:pPr>
      <w:r w:rsidRPr="002A3112">
        <w:rPr>
          <w:noProof w:val="0"/>
        </w:rPr>
        <w:t xml:space="preserve">Saito M, Gilder ME, Nosten F, McGready R, Guerin PJ. Systematic literature review and meta-analysis of the efficacy of artemisinin-based and quinine-based treatments for uncomplicated falciparum malaria in pregnancy: methodological challenges. </w:t>
      </w:r>
      <w:r w:rsidRPr="00824894">
        <w:rPr>
          <w:i/>
          <w:noProof w:val="0"/>
          <w:lang w:val="pt-PT"/>
        </w:rPr>
        <w:t>Malar J</w:t>
      </w:r>
      <w:r w:rsidRPr="00824894">
        <w:rPr>
          <w:noProof w:val="0"/>
          <w:lang w:val="pt-PT"/>
        </w:rPr>
        <w:t xml:space="preserve"> 2017; </w:t>
      </w:r>
      <w:r w:rsidRPr="00824894">
        <w:rPr>
          <w:b/>
          <w:noProof w:val="0"/>
          <w:lang w:val="pt-PT"/>
        </w:rPr>
        <w:t>16</w:t>
      </w:r>
      <w:r w:rsidRPr="00824894">
        <w:rPr>
          <w:noProof w:val="0"/>
          <w:lang w:val="pt-PT"/>
        </w:rPr>
        <w:t>(1): 488.</w:t>
      </w:r>
    </w:p>
    <w:p w14:paraId="154DC9B9" w14:textId="77777777" w:rsidR="00FE0253" w:rsidRPr="00824894" w:rsidRDefault="00F22AA7" w:rsidP="00FE0253">
      <w:pPr>
        <w:pStyle w:val="EndNoteBibliography"/>
        <w:rPr>
          <w:noProof w:val="0"/>
          <w:lang w:val="pt-PT"/>
        </w:rPr>
      </w:pPr>
      <w:r w:rsidRPr="002A3112">
        <w:rPr>
          <w:noProof w:val="0"/>
        </w:rPr>
        <w:t xml:space="preserve">Saito M, Mansoor R, Kennon K, et al. Efficacy and tolerability of artemisinin-based and quinine-based treatments for uncomplicated falciparum malaria in pregnancy: a systematic review and individual patient data meta-analysis. </w:t>
      </w:r>
      <w:r w:rsidRPr="00824894">
        <w:rPr>
          <w:i/>
          <w:noProof w:val="0"/>
          <w:lang w:val="pt-PT"/>
        </w:rPr>
        <w:t>Lancet Infect Dis</w:t>
      </w:r>
      <w:r w:rsidRPr="00824894">
        <w:rPr>
          <w:noProof w:val="0"/>
          <w:lang w:val="pt-PT"/>
        </w:rPr>
        <w:t xml:space="preserve"> 2020; </w:t>
      </w:r>
      <w:r w:rsidRPr="00824894">
        <w:rPr>
          <w:b/>
          <w:noProof w:val="0"/>
          <w:lang w:val="pt-PT"/>
        </w:rPr>
        <w:t>20</w:t>
      </w:r>
      <w:r w:rsidRPr="00824894">
        <w:rPr>
          <w:noProof w:val="0"/>
          <w:lang w:val="pt-PT"/>
        </w:rPr>
        <w:t>(8): 943-52.</w:t>
      </w:r>
    </w:p>
    <w:p w14:paraId="6440786D" w14:textId="77777777" w:rsidR="00FE0253" w:rsidRPr="00824894" w:rsidRDefault="00F22AA7" w:rsidP="00FE0253">
      <w:pPr>
        <w:pStyle w:val="EndNoteBibliography"/>
        <w:rPr>
          <w:noProof w:val="0"/>
          <w:lang w:val="pt-PT"/>
        </w:rPr>
      </w:pPr>
      <w:r w:rsidRPr="002A3112">
        <w:rPr>
          <w:noProof w:val="0"/>
        </w:rPr>
        <w:t xml:space="preserve">World Health Organization. Guidelines for the treatment of malaria. </w:t>
      </w:r>
      <w:r w:rsidRPr="00824894">
        <w:rPr>
          <w:noProof w:val="0"/>
          <w:lang w:val="pt-PT"/>
        </w:rPr>
        <w:t>Third edition. Geneva: WHO Press; 2015.</w:t>
      </w:r>
    </w:p>
    <w:p w14:paraId="1858CC9C" w14:textId="77777777" w:rsidR="00FE0253" w:rsidRPr="00824894" w:rsidRDefault="00F22AA7" w:rsidP="00FE0253">
      <w:pPr>
        <w:pStyle w:val="EndNoteBibliography"/>
        <w:rPr>
          <w:noProof w:val="0"/>
          <w:lang w:val="pt-PT"/>
        </w:rPr>
      </w:pPr>
      <w:r w:rsidRPr="002A3112">
        <w:rPr>
          <w:noProof w:val="0"/>
        </w:rPr>
        <w:t xml:space="preserve">Bretscher MT, Dahal P, Griffin J, et al. The duration of chemoprophylaxis against malaria after treatment with artesunate-amodiaquine and artemether-lumefantrine and the effects of pfmdr1 86Y and pfcrt 76T: a meta-analysis of individual patient data. </w:t>
      </w:r>
      <w:r w:rsidRPr="00824894">
        <w:rPr>
          <w:i/>
          <w:noProof w:val="0"/>
          <w:lang w:val="pt-PT"/>
        </w:rPr>
        <w:t>BMC Medicine</w:t>
      </w:r>
      <w:r w:rsidRPr="00824894">
        <w:rPr>
          <w:noProof w:val="0"/>
          <w:lang w:val="pt-PT"/>
        </w:rPr>
        <w:t xml:space="preserve"> 2020; </w:t>
      </w:r>
      <w:r w:rsidRPr="00824894">
        <w:rPr>
          <w:b/>
          <w:noProof w:val="0"/>
          <w:lang w:val="pt-PT"/>
        </w:rPr>
        <w:t>18</w:t>
      </w:r>
      <w:r w:rsidRPr="00824894">
        <w:rPr>
          <w:noProof w:val="0"/>
          <w:lang w:val="pt-PT"/>
        </w:rPr>
        <w:t>(1): 47.</w:t>
      </w:r>
    </w:p>
    <w:p w14:paraId="21AE3C70" w14:textId="77777777" w:rsidR="00FE0253" w:rsidRPr="00824894" w:rsidRDefault="00F22AA7" w:rsidP="00FE0253">
      <w:pPr>
        <w:pStyle w:val="EndNoteBibliography"/>
        <w:rPr>
          <w:noProof w:val="0"/>
          <w:lang w:val="pt-PT"/>
        </w:rPr>
      </w:pPr>
      <w:r w:rsidRPr="002A3112">
        <w:rPr>
          <w:noProof w:val="0"/>
        </w:rPr>
        <w:t xml:space="preserve">WHO. WHO Guidelines for malaria, 25 November 2022. </w:t>
      </w:r>
      <w:r w:rsidRPr="00824894">
        <w:rPr>
          <w:noProof w:val="0"/>
          <w:lang w:val="pt-PT"/>
        </w:rPr>
        <w:t>Geneva, 2022.</w:t>
      </w:r>
    </w:p>
    <w:p w14:paraId="34515E45" w14:textId="77777777" w:rsidR="00FE0253" w:rsidRPr="00824894" w:rsidRDefault="00F22AA7" w:rsidP="00FE0253">
      <w:pPr>
        <w:pStyle w:val="EndNoteBibliography"/>
        <w:rPr>
          <w:noProof w:val="0"/>
          <w:lang w:val="pt-PT"/>
        </w:rPr>
      </w:pPr>
      <w:r w:rsidRPr="002A3112">
        <w:rPr>
          <w:noProof w:val="0"/>
        </w:rPr>
        <w:lastRenderedPageBreak/>
        <w:t xml:space="preserve">Kloprogge F, Workman L, Borrmann S, et al. Artemether-lumefantrine dosing for malaria treatment in young children and pregnant women: A pharmacokinetic-pharmacodynamic meta-analysis. </w:t>
      </w:r>
      <w:r w:rsidRPr="00824894">
        <w:rPr>
          <w:i/>
          <w:noProof w:val="0"/>
          <w:lang w:val="pt-PT"/>
        </w:rPr>
        <w:t>PLoS Med</w:t>
      </w:r>
      <w:r w:rsidRPr="00824894">
        <w:rPr>
          <w:noProof w:val="0"/>
          <w:lang w:val="pt-PT"/>
        </w:rPr>
        <w:t xml:space="preserve"> 2018; </w:t>
      </w:r>
      <w:r w:rsidRPr="00824894">
        <w:rPr>
          <w:b/>
          <w:noProof w:val="0"/>
          <w:lang w:val="pt-PT"/>
        </w:rPr>
        <w:t>15</w:t>
      </w:r>
      <w:r w:rsidRPr="00824894">
        <w:rPr>
          <w:noProof w:val="0"/>
          <w:lang w:val="pt-PT"/>
        </w:rPr>
        <w:t>(6): e1002579.</w:t>
      </w:r>
    </w:p>
    <w:p w14:paraId="309A3EC8" w14:textId="77777777" w:rsidR="00FE0253" w:rsidRPr="00824894" w:rsidRDefault="00F22AA7" w:rsidP="00FE0253">
      <w:pPr>
        <w:pStyle w:val="EndNoteBibliography"/>
        <w:rPr>
          <w:noProof w:val="0"/>
          <w:lang w:val="pt-PT"/>
        </w:rPr>
      </w:pPr>
      <w:r w:rsidRPr="002A3112">
        <w:rPr>
          <w:noProof w:val="0"/>
        </w:rPr>
        <w:t xml:space="preserve">Ashley EA, Stepniewska K, Lindegardh N, et al. How much fat is necessary to optimize lumefantrine oral bioavailability? </w:t>
      </w:r>
      <w:r w:rsidRPr="00824894">
        <w:rPr>
          <w:i/>
          <w:noProof w:val="0"/>
          <w:lang w:val="pt-PT"/>
        </w:rPr>
        <w:t>Trop Med Int Health</w:t>
      </w:r>
      <w:r w:rsidRPr="00824894">
        <w:rPr>
          <w:noProof w:val="0"/>
          <w:lang w:val="pt-PT"/>
        </w:rPr>
        <w:t xml:space="preserve"> 2007; </w:t>
      </w:r>
      <w:r w:rsidRPr="00824894">
        <w:rPr>
          <w:b/>
          <w:noProof w:val="0"/>
          <w:lang w:val="pt-PT"/>
        </w:rPr>
        <w:t>12</w:t>
      </w:r>
      <w:r w:rsidRPr="00824894">
        <w:rPr>
          <w:noProof w:val="0"/>
          <w:lang w:val="pt-PT"/>
        </w:rPr>
        <w:t>(2): 195-200.</w:t>
      </w:r>
    </w:p>
    <w:p w14:paraId="28673D99" w14:textId="77777777" w:rsidR="00FE0253" w:rsidRPr="00824894" w:rsidRDefault="00F22AA7" w:rsidP="00FE0253">
      <w:pPr>
        <w:pStyle w:val="EndNoteBibliography"/>
        <w:rPr>
          <w:noProof w:val="0"/>
          <w:lang w:val="pt-PT"/>
        </w:rPr>
      </w:pPr>
      <w:r w:rsidRPr="002A3112">
        <w:rPr>
          <w:noProof w:val="0"/>
        </w:rPr>
        <w:t xml:space="preserve">Leonardi E, Gilvary G, White NJ, Nosten F. Severe allergic reactions to oral artesunate: a report of two cases. </w:t>
      </w:r>
      <w:r w:rsidRPr="00824894">
        <w:rPr>
          <w:i/>
          <w:noProof w:val="0"/>
          <w:lang w:val="pt-PT"/>
        </w:rPr>
        <w:t>Trans R Soc Trop Med Hyg</w:t>
      </w:r>
      <w:r w:rsidRPr="00824894">
        <w:rPr>
          <w:noProof w:val="0"/>
          <w:lang w:val="pt-PT"/>
        </w:rPr>
        <w:t xml:space="preserve"> 2001; </w:t>
      </w:r>
      <w:r w:rsidRPr="00824894">
        <w:rPr>
          <w:b/>
          <w:noProof w:val="0"/>
          <w:lang w:val="pt-PT"/>
        </w:rPr>
        <w:t>95</w:t>
      </w:r>
      <w:r w:rsidRPr="00824894">
        <w:rPr>
          <w:noProof w:val="0"/>
          <w:lang w:val="pt-PT"/>
        </w:rPr>
        <w:t>(2): 182-3.</w:t>
      </w:r>
    </w:p>
    <w:p w14:paraId="1BB2E03D" w14:textId="77777777" w:rsidR="00FE0253" w:rsidRPr="00824894" w:rsidRDefault="00F22AA7" w:rsidP="00FE0253">
      <w:pPr>
        <w:pStyle w:val="EndNoteBibliography"/>
        <w:rPr>
          <w:noProof w:val="0"/>
          <w:lang w:val="pt-PT"/>
        </w:rPr>
      </w:pPr>
      <w:r w:rsidRPr="002A3112">
        <w:rPr>
          <w:noProof w:val="0"/>
        </w:rPr>
        <w:t xml:space="preserve">Dellicour S, ter Kuile FO, Stergachis A. Pregnancy exposure registries for assessing antimalarial drug safety in pregnancy in malaria-endemic countries. </w:t>
      </w:r>
      <w:r w:rsidRPr="00824894">
        <w:rPr>
          <w:i/>
          <w:noProof w:val="0"/>
          <w:lang w:val="pt-PT"/>
        </w:rPr>
        <w:t>PLoS Med</w:t>
      </w:r>
      <w:r w:rsidRPr="00824894">
        <w:rPr>
          <w:noProof w:val="0"/>
          <w:lang w:val="pt-PT"/>
        </w:rPr>
        <w:t xml:space="preserve"> 2008; </w:t>
      </w:r>
      <w:r w:rsidRPr="00824894">
        <w:rPr>
          <w:b/>
          <w:noProof w:val="0"/>
          <w:lang w:val="pt-PT"/>
        </w:rPr>
        <w:t>5</w:t>
      </w:r>
      <w:r w:rsidRPr="00824894">
        <w:rPr>
          <w:noProof w:val="0"/>
          <w:lang w:val="pt-PT"/>
        </w:rPr>
        <w:t>(9): e187.</w:t>
      </w:r>
    </w:p>
    <w:p w14:paraId="38514CD7" w14:textId="77777777" w:rsidR="00FE0253" w:rsidRPr="00824894" w:rsidRDefault="00F22AA7" w:rsidP="00FE0253">
      <w:pPr>
        <w:pStyle w:val="EndNoteBibliography"/>
        <w:rPr>
          <w:noProof w:val="0"/>
          <w:lang w:val="pt-PT"/>
        </w:rPr>
      </w:pPr>
      <w:r w:rsidRPr="002A3112">
        <w:rPr>
          <w:noProof w:val="0"/>
          <w:lang w:val="es-ES"/>
        </w:rPr>
        <w:t xml:space="preserve">Mehta U, Clerk C, Allen E, et al. </w:t>
      </w:r>
      <w:r w:rsidRPr="002A3112">
        <w:rPr>
          <w:noProof w:val="0"/>
        </w:rPr>
        <w:t xml:space="preserve">Protocol for a drugs exposure pregnancy registry for implementation in resource-limited settings. </w:t>
      </w:r>
      <w:r w:rsidRPr="00824894">
        <w:rPr>
          <w:i/>
          <w:noProof w:val="0"/>
          <w:lang w:val="pt-PT"/>
        </w:rPr>
        <w:t>BMC pregnancy and childbirth</w:t>
      </w:r>
      <w:r w:rsidRPr="00824894">
        <w:rPr>
          <w:noProof w:val="0"/>
          <w:lang w:val="pt-PT"/>
        </w:rPr>
        <w:t xml:space="preserve"> 2012; </w:t>
      </w:r>
      <w:r w:rsidRPr="00824894">
        <w:rPr>
          <w:b/>
          <w:noProof w:val="0"/>
          <w:lang w:val="pt-PT"/>
        </w:rPr>
        <w:t>12</w:t>
      </w:r>
      <w:r w:rsidRPr="00824894">
        <w:rPr>
          <w:noProof w:val="0"/>
          <w:lang w:val="pt-PT"/>
        </w:rPr>
        <w:t>: 89.</w:t>
      </w:r>
    </w:p>
    <w:p w14:paraId="21FDB54A" w14:textId="77777777" w:rsidR="00FE0253" w:rsidRPr="00824894" w:rsidRDefault="00F22AA7" w:rsidP="00FE0253">
      <w:pPr>
        <w:pStyle w:val="EndNoteBibliography"/>
        <w:rPr>
          <w:noProof w:val="0"/>
          <w:lang w:val="pt-PT"/>
        </w:rPr>
      </w:pPr>
      <w:r w:rsidRPr="00824894">
        <w:rPr>
          <w:noProof w:val="0"/>
          <w:lang w:val="pt-PT"/>
        </w:rPr>
        <w:t xml:space="preserve">Tinto H, Sevene E, Dellicour S, et al. </w:t>
      </w:r>
      <w:r w:rsidRPr="002A3112">
        <w:rPr>
          <w:noProof w:val="0"/>
        </w:rPr>
        <w:t xml:space="preserve">Assessment of the safety of antimalarial drug use during early pregnancy (ASAP): protocol for a multicenter prospective cohort study in Burkina Faso, Kenya and Mozambique. </w:t>
      </w:r>
      <w:r w:rsidRPr="00824894">
        <w:rPr>
          <w:i/>
          <w:noProof w:val="0"/>
          <w:lang w:val="pt-PT"/>
        </w:rPr>
        <w:t>Reproductive health</w:t>
      </w:r>
      <w:r w:rsidRPr="00824894">
        <w:rPr>
          <w:noProof w:val="0"/>
          <w:lang w:val="pt-PT"/>
        </w:rPr>
        <w:t xml:space="preserve"> 2015; </w:t>
      </w:r>
      <w:r w:rsidRPr="00824894">
        <w:rPr>
          <w:b/>
          <w:noProof w:val="0"/>
          <w:lang w:val="pt-PT"/>
        </w:rPr>
        <w:t>12</w:t>
      </w:r>
      <w:r w:rsidRPr="00824894">
        <w:rPr>
          <w:noProof w:val="0"/>
          <w:lang w:val="pt-PT"/>
        </w:rPr>
        <w:t>: 112.</w:t>
      </w:r>
    </w:p>
    <w:p w14:paraId="1D20A1EA" w14:textId="77777777" w:rsidR="00FE0253" w:rsidRPr="00824894" w:rsidRDefault="00F22AA7" w:rsidP="00FE0253">
      <w:pPr>
        <w:pStyle w:val="EndNoteBibliography"/>
        <w:rPr>
          <w:noProof w:val="0"/>
          <w:lang w:val="pt-PT"/>
        </w:rPr>
      </w:pPr>
      <w:r w:rsidRPr="002A3112">
        <w:rPr>
          <w:noProof w:val="0"/>
        </w:rPr>
        <w:t xml:space="preserve">Saito M, Gilder ME, Nosten F, Guerin PJ, McGready R. Methodology of assessment and reporting of safety in anti-malarial treatment efficacy studies of uncomplicated falciparum malaria in pregnancy: a systematic literature review. </w:t>
      </w:r>
      <w:r w:rsidRPr="00824894">
        <w:rPr>
          <w:i/>
          <w:noProof w:val="0"/>
          <w:lang w:val="pt-PT"/>
        </w:rPr>
        <w:t>Malar J</w:t>
      </w:r>
      <w:r w:rsidRPr="00824894">
        <w:rPr>
          <w:noProof w:val="0"/>
          <w:lang w:val="pt-PT"/>
        </w:rPr>
        <w:t xml:space="preserve"> 2017; </w:t>
      </w:r>
      <w:r w:rsidRPr="00824894">
        <w:rPr>
          <w:b/>
          <w:noProof w:val="0"/>
          <w:lang w:val="pt-PT"/>
        </w:rPr>
        <w:t>16</w:t>
      </w:r>
      <w:r w:rsidRPr="00824894">
        <w:rPr>
          <w:noProof w:val="0"/>
          <w:lang w:val="pt-PT"/>
        </w:rPr>
        <w:t>(1): 491.</w:t>
      </w:r>
    </w:p>
    <w:p w14:paraId="07F0532C" w14:textId="77777777" w:rsidR="00FE0253" w:rsidRPr="00824894" w:rsidRDefault="00F22AA7" w:rsidP="00FE0253">
      <w:pPr>
        <w:pStyle w:val="EndNoteBibliography"/>
        <w:rPr>
          <w:noProof w:val="0"/>
          <w:lang w:val="pt-PT"/>
        </w:rPr>
      </w:pPr>
      <w:r w:rsidRPr="002A3112">
        <w:rPr>
          <w:noProof w:val="0"/>
        </w:rPr>
        <w:t xml:space="preserve">Sangaré L, Weiss N, Brentlinger P, et al. Patterns of antimalarial drug treatment among pregnant women in Uganda. </w:t>
      </w:r>
      <w:r w:rsidRPr="00824894">
        <w:rPr>
          <w:i/>
          <w:noProof w:val="0"/>
          <w:lang w:val="pt-PT"/>
        </w:rPr>
        <w:t>Malaria Journal</w:t>
      </w:r>
      <w:r w:rsidRPr="00824894">
        <w:rPr>
          <w:noProof w:val="0"/>
          <w:lang w:val="pt-PT"/>
        </w:rPr>
        <w:t xml:space="preserve"> 2011; </w:t>
      </w:r>
      <w:r w:rsidRPr="00824894">
        <w:rPr>
          <w:b/>
          <w:noProof w:val="0"/>
          <w:lang w:val="pt-PT"/>
        </w:rPr>
        <w:t>10</w:t>
      </w:r>
      <w:r w:rsidRPr="00824894">
        <w:rPr>
          <w:noProof w:val="0"/>
          <w:lang w:val="pt-PT"/>
        </w:rPr>
        <w:t>: 152.</w:t>
      </w:r>
    </w:p>
    <w:p w14:paraId="29B36533" w14:textId="77777777" w:rsidR="00FE0253" w:rsidRPr="002A3112" w:rsidRDefault="00F22AA7" w:rsidP="00FE0253">
      <w:pPr>
        <w:pStyle w:val="EndNoteBibliography"/>
        <w:rPr>
          <w:noProof w:val="0"/>
        </w:rPr>
      </w:pPr>
      <w:r w:rsidRPr="002A3112">
        <w:rPr>
          <w:noProof w:val="0"/>
        </w:rPr>
        <w:t>The SURE Collaboration. SURE Guides for Preparing and Using Evidence-Based Policy Briefs, 2011.</w:t>
      </w:r>
    </w:p>
    <w:p w14:paraId="623E216E" w14:textId="77777777" w:rsidR="00FE0253" w:rsidRPr="00824894" w:rsidRDefault="00F22AA7" w:rsidP="00FE0253">
      <w:pPr>
        <w:pStyle w:val="EndNoteBibliography"/>
        <w:rPr>
          <w:noProof w:val="0"/>
          <w:lang w:val="pt-PT"/>
        </w:rPr>
      </w:pPr>
      <w:r w:rsidRPr="002A3112">
        <w:rPr>
          <w:noProof w:val="0"/>
        </w:rPr>
        <w:t xml:space="preserve">Clark RL. Safety of treating malaria with artemisinin-based combination therapy in the first trimester of pregnancy. </w:t>
      </w:r>
      <w:r w:rsidRPr="00824894">
        <w:rPr>
          <w:i/>
          <w:noProof w:val="0"/>
          <w:lang w:val="pt-PT"/>
        </w:rPr>
        <w:t>Reproductive toxicology (Elmsford, NY)</w:t>
      </w:r>
      <w:r w:rsidRPr="00824894">
        <w:rPr>
          <w:noProof w:val="0"/>
          <w:lang w:val="pt-PT"/>
        </w:rPr>
        <w:t xml:space="preserve"> 2022; </w:t>
      </w:r>
      <w:r w:rsidRPr="00824894">
        <w:rPr>
          <w:b/>
          <w:noProof w:val="0"/>
          <w:lang w:val="pt-PT"/>
        </w:rPr>
        <w:t>111</w:t>
      </w:r>
      <w:r w:rsidRPr="00824894">
        <w:rPr>
          <w:noProof w:val="0"/>
          <w:lang w:val="pt-PT"/>
        </w:rPr>
        <w:t>: 204-10.</w:t>
      </w:r>
    </w:p>
    <w:p w14:paraId="049552E1" w14:textId="77777777" w:rsidR="00FE0253" w:rsidRPr="00824894" w:rsidRDefault="00F22AA7" w:rsidP="00FE0253">
      <w:pPr>
        <w:pStyle w:val="EndNoteBibliography"/>
        <w:rPr>
          <w:noProof w:val="0"/>
          <w:lang w:val="pt-PT"/>
        </w:rPr>
      </w:pPr>
      <w:r w:rsidRPr="002A3112">
        <w:rPr>
          <w:noProof w:val="0"/>
        </w:rPr>
        <w:t xml:space="preserve">WHO, TDR. Assessment of the safety of artemisinin compounds in pregnancy: report of two joint informal consultations convened in 2006. </w:t>
      </w:r>
      <w:r w:rsidRPr="00824894">
        <w:rPr>
          <w:noProof w:val="0"/>
          <w:lang w:val="pt-PT"/>
        </w:rPr>
        <w:t>Geneva: WHO, 2007.</w:t>
      </w:r>
    </w:p>
    <w:p w14:paraId="6F993403" w14:textId="77777777" w:rsidR="00FE0253" w:rsidRPr="00824894" w:rsidRDefault="00F22AA7" w:rsidP="00FE0253">
      <w:pPr>
        <w:pStyle w:val="EndNoteBibliography"/>
        <w:rPr>
          <w:noProof w:val="0"/>
          <w:lang w:val="pt-PT"/>
        </w:rPr>
      </w:pPr>
      <w:r w:rsidRPr="002A3112">
        <w:rPr>
          <w:noProof w:val="0"/>
        </w:rPr>
        <w:t xml:space="preserve">WHO. Assessment of the safety of artemisinin compounds in pregnancy: report of two joint informal consultations convened in 2002. </w:t>
      </w:r>
      <w:r w:rsidRPr="00824894">
        <w:rPr>
          <w:noProof w:val="0"/>
          <w:lang w:val="pt-PT"/>
        </w:rPr>
        <w:t>Geneva, Switzerland: World Health Organization, 2003.</w:t>
      </w:r>
    </w:p>
    <w:p w14:paraId="636D52B8" w14:textId="77777777" w:rsidR="00FE0253" w:rsidRPr="00824894" w:rsidRDefault="00F22AA7" w:rsidP="00FE0253">
      <w:pPr>
        <w:pStyle w:val="EndNoteBibliography"/>
        <w:rPr>
          <w:noProof w:val="0"/>
          <w:lang w:val="pt-PT"/>
        </w:rPr>
      </w:pPr>
      <w:r w:rsidRPr="002A3112">
        <w:rPr>
          <w:noProof w:val="0"/>
        </w:rPr>
        <w:t xml:space="preserve">WHO. Malaria in pregnancy. WHO Evidence Review Group meeting report, WHO Headquarters, Geneva 13– 16 July 2015. </w:t>
      </w:r>
      <w:r w:rsidRPr="00824894">
        <w:rPr>
          <w:noProof w:val="0"/>
          <w:lang w:val="pt-PT"/>
        </w:rPr>
        <w:t>Geneva, Switzerland: WHO Headquarters, 2015.</w:t>
      </w:r>
    </w:p>
    <w:p w14:paraId="740B51F4" w14:textId="77777777" w:rsidR="00FE0253" w:rsidRPr="00824894" w:rsidRDefault="00F22AA7" w:rsidP="00FE0253">
      <w:pPr>
        <w:pStyle w:val="EndNoteBibliography"/>
        <w:rPr>
          <w:noProof w:val="0"/>
          <w:lang w:val="pt-PT"/>
        </w:rPr>
      </w:pPr>
      <w:r w:rsidRPr="002A3112">
        <w:rPr>
          <w:noProof w:val="0"/>
        </w:rPr>
        <w:t xml:space="preserve">Dellicour S, Sevene E, McGready R, et al. First-trimester artemisinin derivatives and quinine treatments and the risk of adverse pregnancy outcomes in Africa and Asia: A meta-analysis of observational studies. </w:t>
      </w:r>
      <w:r w:rsidRPr="00824894">
        <w:rPr>
          <w:i/>
          <w:noProof w:val="0"/>
          <w:lang w:val="pt-PT"/>
        </w:rPr>
        <w:t>PLoS Med</w:t>
      </w:r>
      <w:r w:rsidRPr="00824894">
        <w:rPr>
          <w:noProof w:val="0"/>
          <w:lang w:val="pt-PT"/>
        </w:rPr>
        <w:t xml:space="preserve"> 2017; </w:t>
      </w:r>
      <w:r w:rsidRPr="00824894">
        <w:rPr>
          <w:b/>
          <w:noProof w:val="0"/>
          <w:lang w:val="pt-PT"/>
        </w:rPr>
        <w:t>14</w:t>
      </w:r>
      <w:r w:rsidRPr="00824894">
        <w:rPr>
          <w:noProof w:val="0"/>
          <w:lang w:val="pt-PT"/>
        </w:rPr>
        <w:t>(5): e1002290.</w:t>
      </w:r>
    </w:p>
    <w:p w14:paraId="7153FA2B" w14:textId="77777777" w:rsidR="00FE0253" w:rsidRPr="00824894" w:rsidRDefault="00F22AA7" w:rsidP="00FE0253">
      <w:pPr>
        <w:pStyle w:val="EndNoteBibliography"/>
        <w:rPr>
          <w:noProof w:val="0"/>
          <w:lang w:val="pt-PT"/>
        </w:rPr>
      </w:pPr>
      <w:r w:rsidRPr="002A3112">
        <w:rPr>
          <w:noProof w:val="0"/>
        </w:rPr>
        <w:t xml:space="preserve">WHO. Recommendations on intermittent screening and treatment in pregnancy and the safety of ACTs in the first trimester. </w:t>
      </w:r>
      <w:r w:rsidRPr="00824894">
        <w:rPr>
          <w:noProof w:val="0"/>
          <w:lang w:val="pt-PT"/>
        </w:rPr>
        <w:t>Geneva, Switzerland: World Health Organization; 2015.</w:t>
      </w:r>
    </w:p>
    <w:p w14:paraId="3DB13FA1" w14:textId="77777777" w:rsidR="00FE0253" w:rsidRPr="00824894" w:rsidRDefault="00F22AA7" w:rsidP="00FE0253">
      <w:pPr>
        <w:pStyle w:val="EndNoteBibliography"/>
        <w:rPr>
          <w:noProof w:val="0"/>
          <w:lang w:val="pt-PT"/>
        </w:rPr>
      </w:pPr>
      <w:r w:rsidRPr="002A3112">
        <w:rPr>
          <w:noProof w:val="0"/>
        </w:rPr>
        <w:t xml:space="preserve">Achan J, Talisuna AO, Erhart A, et al. Quinine, an old anti-malarial drug in a modern world: role in the treatment of malaria. </w:t>
      </w:r>
      <w:r w:rsidRPr="00824894">
        <w:rPr>
          <w:i/>
          <w:noProof w:val="0"/>
          <w:lang w:val="pt-PT"/>
        </w:rPr>
        <w:t>Malar J</w:t>
      </w:r>
      <w:r w:rsidRPr="00824894">
        <w:rPr>
          <w:noProof w:val="0"/>
          <w:lang w:val="pt-PT"/>
        </w:rPr>
        <w:t xml:space="preserve"> 2011; </w:t>
      </w:r>
      <w:r w:rsidRPr="00824894">
        <w:rPr>
          <w:b/>
          <w:noProof w:val="0"/>
          <w:lang w:val="pt-PT"/>
        </w:rPr>
        <w:t>10</w:t>
      </w:r>
      <w:r w:rsidRPr="00824894">
        <w:rPr>
          <w:noProof w:val="0"/>
          <w:lang w:val="pt-PT"/>
        </w:rPr>
        <w:t>: 144.</w:t>
      </w:r>
    </w:p>
    <w:p w14:paraId="53E2CEA4" w14:textId="77777777" w:rsidR="00FE0253" w:rsidRPr="00824894" w:rsidRDefault="00F22AA7" w:rsidP="00FE0253">
      <w:pPr>
        <w:pStyle w:val="EndNoteBibliography"/>
        <w:rPr>
          <w:noProof w:val="0"/>
          <w:lang w:val="pt-PT"/>
        </w:rPr>
      </w:pPr>
      <w:r w:rsidRPr="00824894">
        <w:rPr>
          <w:noProof w:val="0"/>
          <w:lang w:val="pt-PT"/>
        </w:rPr>
        <w:t xml:space="preserve">Yeka A, Achan J, D'Alessandro U, Talisuna AO. </w:t>
      </w:r>
      <w:r w:rsidRPr="002A3112">
        <w:rPr>
          <w:noProof w:val="0"/>
        </w:rPr>
        <w:t xml:space="preserve">Quinine monotherapy for treating uncomplicated malaria in the era of artemisinin-based combination therapy: an appropriate public health policy? </w:t>
      </w:r>
      <w:r w:rsidRPr="00824894">
        <w:rPr>
          <w:i/>
          <w:noProof w:val="0"/>
          <w:lang w:val="pt-PT"/>
        </w:rPr>
        <w:t>Lancet Infect Dis</w:t>
      </w:r>
      <w:r w:rsidRPr="00824894">
        <w:rPr>
          <w:noProof w:val="0"/>
          <w:lang w:val="pt-PT"/>
        </w:rPr>
        <w:t xml:space="preserve"> 2009; </w:t>
      </w:r>
      <w:r w:rsidRPr="00824894">
        <w:rPr>
          <w:b/>
          <w:noProof w:val="0"/>
          <w:lang w:val="pt-PT"/>
        </w:rPr>
        <w:t>9</w:t>
      </w:r>
      <w:r w:rsidRPr="00824894">
        <w:rPr>
          <w:noProof w:val="0"/>
          <w:lang w:val="pt-PT"/>
        </w:rPr>
        <w:t>(7): 448-52.</w:t>
      </w:r>
    </w:p>
    <w:p w14:paraId="3F1E4A89" w14:textId="77777777" w:rsidR="00FE0253" w:rsidRPr="00824894" w:rsidRDefault="00F22AA7" w:rsidP="00FE0253">
      <w:pPr>
        <w:pStyle w:val="EndNoteBibliography"/>
        <w:rPr>
          <w:noProof w:val="0"/>
          <w:lang w:val="pt-PT"/>
        </w:rPr>
      </w:pPr>
      <w:r w:rsidRPr="002A3112">
        <w:rPr>
          <w:noProof w:val="0"/>
        </w:rPr>
        <w:t xml:space="preserve">Nosten F, White NJ. Artemisinin-based combination treatment of falciparum malaria. </w:t>
      </w:r>
      <w:r w:rsidRPr="00824894">
        <w:rPr>
          <w:i/>
          <w:noProof w:val="0"/>
          <w:lang w:val="pt-PT"/>
        </w:rPr>
        <w:t>The American journal of tropical medicine and hygiene</w:t>
      </w:r>
      <w:r w:rsidRPr="00824894">
        <w:rPr>
          <w:noProof w:val="0"/>
          <w:lang w:val="pt-PT"/>
        </w:rPr>
        <w:t xml:space="preserve"> 2007; </w:t>
      </w:r>
      <w:r w:rsidRPr="00824894">
        <w:rPr>
          <w:b/>
          <w:noProof w:val="0"/>
          <w:lang w:val="pt-PT"/>
        </w:rPr>
        <w:t>77</w:t>
      </w:r>
      <w:r w:rsidRPr="00824894">
        <w:rPr>
          <w:noProof w:val="0"/>
          <w:lang w:val="pt-PT"/>
        </w:rPr>
        <w:t>(6 Suppl): 181-92.</w:t>
      </w:r>
    </w:p>
    <w:p w14:paraId="081E4543" w14:textId="77777777" w:rsidR="00FE0253" w:rsidRPr="00824894" w:rsidRDefault="00F22AA7" w:rsidP="00FE0253">
      <w:pPr>
        <w:pStyle w:val="EndNoteBibliography"/>
        <w:rPr>
          <w:noProof w:val="0"/>
          <w:lang w:val="pt-PT"/>
        </w:rPr>
      </w:pPr>
      <w:r w:rsidRPr="002A3112">
        <w:rPr>
          <w:noProof w:val="0"/>
        </w:rPr>
        <w:t xml:space="preserve">Price R, van Vugt M, Phaipun L, et al. Adverse effects in patients with acute falciparum malaria treated with artemisinin derivatives. </w:t>
      </w:r>
      <w:r w:rsidRPr="00824894">
        <w:rPr>
          <w:i/>
          <w:noProof w:val="0"/>
          <w:lang w:val="pt-PT"/>
        </w:rPr>
        <w:t>The American journal of tropical medicine and hygiene</w:t>
      </w:r>
      <w:r w:rsidRPr="00824894">
        <w:rPr>
          <w:noProof w:val="0"/>
          <w:lang w:val="pt-PT"/>
        </w:rPr>
        <w:t xml:space="preserve"> 1999; </w:t>
      </w:r>
      <w:r w:rsidRPr="00824894">
        <w:rPr>
          <w:b/>
          <w:noProof w:val="0"/>
          <w:lang w:val="pt-PT"/>
        </w:rPr>
        <w:t>60</w:t>
      </w:r>
      <w:r w:rsidRPr="00824894">
        <w:rPr>
          <w:noProof w:val="0"/>
          <w:lang w:val="pt-PT"/>
        </w:rPr>
        <w:t>(4): 547-55.</w:t>
      </w:r>
    </w:p>
    <w:p w14:paraId="0C53C681" w14:textId="77777777" w:rsidR="00FE0253" w:rsidRPr="00824894" w:rsidRDefault="00F22AA7" w:rsidP="00FE0253">
      <w:pPr>
        <w:pStyle w:val="EndNoteBibliography"/>
        <w:rPr>
          <w:noProof w:val="0"/>
          <w:lang w:val="pt-PT"/>
        </w:rPr>
      </w:pPr>
      <w:r w:rsidRPr="002A3112">
        <w:rPr>
          <w:noProof w:val="0"/>
        </w:rPr>
        <w:t xml:space="preserve">Tagbor HK, Chandramohan D, Greenwood B. The safety of amodiaquine use in pregnant women. </w:t>
      </w:r>
      <w:r w:rsidRPr="00824894">
        <w:rPr>
          <w:i/>
          <w:noProof w:val="0"/>
          <w:lang w:val="pt-PT"/>
        </w:rPr>
        <w:t>Expert Opin Drug Saf</w:t>
      </w:r>
      <w:r w:rsidRPr="00824894">
        <w:rPr>
          <w:noProof w:val="0"/>
          <w:lang w:val="pt-PT"/>
        </w:rPr>
        <w:t xml:space="preserve"> 2007; </w:t>
      </w:r>
      <w:r w:rsidRPr="00824894">
        <w:rPr>
          <w:b/>
          <w:noProof w:val="0"/>
          <w:lang w:val="pt-PT"/>
        </w:rPr>
        <w:t>6</w:t>
      </w:r>
      <w:r w:rsidRPr="00824894">
        <w:rPr>
          <w:noProof w:val="0"/>
          <w:lang w:val="pt-PT"/>
        </w:rPr>
        <w:t>(6): 631-5.</w:t>
      </w:r>
    </w:p>
    <w:p w14:paraId="04F2E7F5" w14:textId="77777777" w:rsidR="00FE0253" w:rsidRPr="00824894" w:rsidRDefault="00F22AA7" w:rsidP="00FE0253">
      <w:pPr>
        <w:pStyle w:val="EndNoteBibliography"/>
        <w:rPr>
          <w:noProof w:val="0"/>
          <w:lang w:val="pt-PT"/>
        </w:rPr>
      </w:pPr>
      <w:r w:rsidRPr="002A3112">
        <w:rPr>
          <w:noProof w:val="0"/>
        </w:rPr>
        <w:t xml:space="preserve">Clark RL. Animal Embryotoxicity Studies of Key Non-Artemisinin Antimalarials and Use in Women in the First Trimester. </w:t>
      </w:r>
      <w:r w:rsidRPr="00824894">
        <w:rPr>
          <w:i/>
          <w:noProof w:val="0"/>
          <w:lang w:val="pt-PT"/>
        </w:rPr>
        <w:t>Birth Defects Res</w:t>
      </w:r>
      <w:r w:rsidRPr="00824894">
        <w:rPr>
          <w:noProof w:val="0"/>
          <w:lang w:val="pt-PT"/>
        </w:rPr>
        <w:t xml:space="preserve"> 2017; </w:t>
      </w:r>
      <w:r w:rsidRPr="00824894">
        <w:rPr>
          <w:b/>
          <w:noProof w:val="0"/>
          <w:lang w:val="pt-PT"/>
        </w:rPr>
        <w:t>109</w:t>
      </w:r>
      <w:r w:rsidRPr="00824894">
        <w:rPr>
          <w:noProof w:val="0"/>
          <w:lang w:val="pt-PT"/>
        </w:rPr>
        <w:t>: 1075-126.</w:t>
      </w:r>
    </w:p>
    <w:p w14:paraId="75B9521B" w14:textId="77777777" w:rsidR="00FE0253" w:rsidRPr="00824894" w:rsidRDefault="00F22AA7" w:rsidP="00FE0253">
      <w:pPr>
        <w:pStyle w:val="EndNoteBibliography"/>
        <w:rPr>
          <w:noProof w:val="0"/>
          <w:lang w:val="pt-PT"/>
        </w:rPr>
      </w:pPr>
      <w:r w:rsidRPr="00824894">
        <w:rPr>
          <w:noProof w:val="0"/>
          <w:lang w:val="pt-PT"/>
        </w:rPr>
        <w:t xml:space="preserve">Saito M, McGready R, Tinto H, et al. </w:t>
      </w:r>
      <w:r w:rsidRPr="002A3112">
        <w:rPr>
          <w:noProof w:val="0"/>
        </w:rPr>
        <w:t xml:space="preserve">Pregnancy outcomes after first-trimester treatment with artemisinin derivatives versus non-artemisinin antimalarials: a systematic review and individual patient data meta-analysis. </w:t>
      </w:r>
      <w:r w:rsidRPr="00824894">
        <w:rPr>
          <w:i/>
          <w:noProof w:val="0"/>
          <w:lang w:val="pt-PT"/>
        </w:rPr>
        <w:t>Lancet</w:t>
      </w:r>
      <w:r w:rsidRPr="00824894">
        <w:rPr>
          <w:noProof w:val="0"/>
          <w:lang w:val="pt-PT"/>
        </w:rPr>
        <w:t xml:space="preserve"> 2023; </w:t>
      </w:r>
      <w:r w:rsidRPr="00824894">
        <w:rPr>
          <w:b/>
          <w:noProof w:val="0"/>
          <w:lang w:val="pt-PT"/>
        </w:rPr>
        <w:t>401</w:t>
      </w:r>
      <w:r w:rsidRPr="00824894">
        <w:rPr>
          <w:noProof w:val="0"/>
          <w:lang w:val="pt-PT"/>
        </w:rPr>
        <w:t>(10371): 118-30.</w:t>
      </w:r>
    </w:p>
    <w:p w14:paraId="618FC72C" w14:textId="77777777" w:rsidR="00FE0253" w:rsidRPr="00824894" w:rsidRDefault="00F22AA7" w:rsidP="00FE0253">
      <w:pPr>
        <w:pStyle w:val="EndNoteBibliography"/>
        <w:rPr>
          <w:noProof w:val="0"/>
          <w:lang w:val="pt-PT"/>
        </w:rPr>
      </w:pPr>
      <w:r w:rsidRPr="002A3112">
        <w:rPr>
          <w:noProof w:val="0"/>
        </w:rPr>
        <w:t xml:space="preserve">Looareesuwan S, Phillips RE, White NJ, et al. Quinine and severe falciparum malaria in late pregnancy. </w:t>
      </w:r>
      <w:r w:rsidRPr="00824894">
        <w:rPr>
          <w:i/>
          <w:noProof w:val="0"/>
          <w:lang w:val="pt-PT"/>
        </w:rPr>
        <w:t>Lancet</w:t>
      </w:r>
      <w:r w:rsidRPr="00824894">
        <w:rPr>
          <w:noProof w:val="0"/>
          <w:lang w:val="pt-PT"/>
        </w:rPr>
        <w:t xml:space="preserve"> 1985; </w:t>
      </w:r>
      <w:r w:rsidRPr="00824894">
        <w:rPr>
          <w:b/>
          <w:noProof w:val="0"/>
          <w:lang w:val="pt-PT"/>
        </w:rPr>
        <w:t>2</w:t>
      </w:r>
      <w:r w:rsidRPr="00824894">
        <w:rPr>
          <w:noProof w:val="0"/>
          <w:lang w:val="pt-PT"/>
        </w:rPr>
        <w:t>(8445): 4-8.</w:t>
      </w:r>
    </w:p>
    <w:p w14:paraId="63D8DC71" w14:textId="77777777" w:rsidR="00FE0253" w:rsidRPr="00824894" w:rsidRDefault="00F22AA7" w:rsidP="00FE0253">
      <w:pPr>
        <w:pStyle w:val="EndNoteBibliography"/>
        <w:rPr>
          <w:noProof w:val="0"/>
          <w:lang w:val="pt-PT"/>
        </w:rPr>
      </w:pPr>
      <w:r w:rsidRPr="002A3112">
        <w:rPr>
          <w:noProof w:val="0"/>
        </w:rPr>
        <w:lastRenderedPageBreak/>
        <w:t xml:space="preserve">D'Alessandro U, Hill J, Tarning J, et al. Treatment of uncomplicated and severe malaria during pregnancy. </w:t>
      </w:r>
      <w:r w:rsidRPr="00824894">
        <w:rPr>
          <w:i/>
          <w:noProof w:val="0"/>
          <w:lang w:val="pt-PT"/>
        </w:rPr>
        <w:t>Lancet Infect Dis</w:t>
      </w:r>
      <w:r w:rsidRPr="00824894">
        <w:rPr>
          <w:noProof w:val="0"/>
          <w:lang w:val="pt-PT"/>
        </w:rPr>
        <w:t xml:space="preserve"> 2018.</w:t>
      </w:r>
    </w:p>
    <w:p w14:paraId="118DC5C0" w14:textId="77777777" w:rsidR="00FE0253" w:rsidRPr="00824894" w:rsidRDefault="00F22AA7" w:rsidP="00FE0253">
      <w:pPr>
        <w:pStyle w:val="EndNoteBibliography"/>
        <w:rPr>
          <w:noProof w:val="0"/>
          <w:lang w:val="pt-PT"/>
        </w:rPr>
      </w:pPr>
      <w:r w:rsidRPr="002A3112">
        <w:rPr>
          <w:noProof w:val="0"/>
        </w:rPr>
        <w:t xml:space="preserve">Dondorp AM, Fanello CI, Hendriksen IC, et al. Artesunate versus quinine in the treatment of severe falciparum malaria in African children (AQUAMAT): an open-label, randomised trial. </w:t>
      </w:r>
      <w:r w:rsidRPr="00824894">
        <w:rPr>
          <w:i/>
          <w:noProof w:val="0"/>
          <w:lang w:val="pt-PT"/>
        </w:rPr>
        <w:t>Lancet</w:t>
      </w:r>
      <w:r w:rsidRPr="00824894">
        <w:rPr>
          <w:noProof w:val="0"/>
          <w:lang w:val="pt-PT"/>
        </w:rPr>
        <w:t xml:space="preserve"> 2010; </w:t>
      </w:r>
      <w:r w:rsidRPr="00824894">
        <w:rPr>
          <w:b/>
          <w:noProof w:val="0"/>
          <w:lang w:val="pt-PT"/>
        </w:rPr>
        <w:t>376</w:t>
      </w:r>
      <w:r w:rsidRPr="00824894">
        <w:rPr>
          <w:noProof w:val="0"/>
          <w:lang w:val="pt-PT"/>
        </w:rPr>
        <w:t>(9753): 1647-57.</w:t>
      </w:r>
    </w:p>
    <w:p w14:paraId="06E82368" w14:textId="77777777" w:rsidR="00FE0253" w:rsidRPr="00824894" w:rsidRDefault="00F22AA7" w:rsidP="00FE0253">
      <w:pPr>
        <w:pStyle w:val="EndNoteBibliography"/>
        <w:rPr>
          <w:noProof w:val="0"/>
          <w:lang w:val="pt-PT"/>
        </w:rPr>
      </w:pPr>
      <w:r w:rsidRPr="002A3112">
        <w:rPr>
          <w:noProof w:val="0"/>
        </w:rPr>
        <w:t xml:space="preserve">Ashley EA, Dhorda M, Fairhurst RM, et al. Spread of artemisinin resistance in Plasmodium falciparum malaria. </w:t>
      </w:r>
      <w:r w:rsidRPr="00824894">
        <w:rPr>
          <w:i/>
          <w:noProof w:val="0"/>
          <w:lang w:val="pt-PT"/>
        </w:rPr>
        <w:t>N Engl J Med</w:t>
      </w:r>
      <w:r w:rsidRPr="00824894">
        <w:rPr>
          <w:noProof w:val="0"/>
          <w:lang w:val="pt-PT"/>
        </w:rPr>
        <w:t xml:space="preserve"> 2014; </w:t>
      </w:r>
      <w:r w:rsidRPr="00824894">
        <w:rPr>
          <w:b/>
          <w:noProof w:val="0"/>
          <w:lang w:val="pt-PT"/>
        </w:rPr>
        <w:t>371</w:t>
      </w:r>
      <w:r w:rsidRPr="00824894">
        <w:rPr>
          <w:noProof w:val="0"/>
          <w:lang w:val="pt-PT"/>
        </w:rPr>
        <w:t>(5): 411-23.</w:t>
      </w:r>
    </w:p>
    <w:p w14:paraId="12A2F94B" w14:textId="77777777" w:rsidR="00FE0253" w:rsidRPr="002A3112" w:rsidRDefault="00F22AA7" w:rsidP="00FE0253">
      <w:pPr>
        <w:pStyle w:val="EndNoteBibliography"/>
        <w:rPr>
          <w:noProof w:val="0"/>
        </w:rPr>
      </w:pPr>
      <w:r w:rsidRPr="002A3112">
        <w:rPr>
          <w:noProof w:val="0"/>
        </w:rPr>
        <w:t>WHO. World malaria report 2017. Geneva: World Health Organization, 2017.</w:t>
      </w:r>
    </w:p>
    <w:p w14:paraId="114261AE" w14:textId="77777777" w:rsidR="00FE0253" w:rsidRPr="002A3112" w:rsidRDefault="00F22AA7" w:rsidP="00FE0253">
      <w:pPr>
        <w:pStyle w:val="EndNoteBibliography"/>
        <w:rPr>
          <w:noProof w:val="0"/>
        </w:rPr>
      </w:pPr>
      <w:r w:rsidRPr="002A3112">
        <w:rPr>
          <w:noProof w:val="0"/>
        </w:rPr>
        <w:t xml:space="preserve">WHO. Malaria: Artemisinin resistance Q &amp; A. 2022. </w:t>
      </w:r>
      <w:hyperlink r:id="rId44" w:history="1">
        <w:r w:rsidRPr="002A3112">
          <w:rPr>
            <w:rStyle w:val="Hyperlink"/>
            <w:noProof w:val="0"/>
          </w:rPr>
          <w:t>https://www.who.int/news-room/questions-and-answers/item/artemisinin-resistance</w:t>
        </w:r>
      </w:hyperlink>
      <w:r w:rsidRPr="002A3112">
        <w:rPr>
          <w:noProof w:val="0"/>
        </w:rPr>
        <w:t xml:space="preserve"> (accessed 21 November 2022.</w:t>
      </w:r>
    </w:p>
    <w:p w14:paraId="3AAA02DD" w14:textId="77777777" w:rsidR="00FE0253" w:rsidRPr="00824894" w:rsidRDefault="00F22AA7" w:rsidP="00FE0253">
      <w:pPr>
        <w:pStyle w:val="EndNoteBibliography"/>
        <w:rPr>
          <w:noProof w:val="0"/>
          <w:lang w:val="pt-PT"/>
        </w:rPr>
      </w:pPr>
      <w:r w:rsidRPr="002A3112">
        <w:rPr>
          <w:noProof w:val="0"/>
        </w:rPr>
        <w:t xml:space="preserve">Pukrittayakamee S, Supanaranond W, Looareesuwan S, Vanijanonta S, White NJ. Quinine in severe falciparum malaria: evidence of declining efficacy in Thailand. </w:t>
      </w:r>
      <w:r w:rsidRPr="00824894">
        <w:rPr>
          <w:i/>
          <w:noProof w:val="0"/>
          <w:lang w:val="pt-PT"/>
        </w:rPr>
        <w:t>Trans R Soc Trop Med Hyg</w:t>
      </w:r>
      <w:r w:rsidRPr="00824894">
        <w:rPr>
          <w:noProof w:val="0"/>
          <w:lang w:val="pt-PT"/>
        </w:rPr>
        <w:t xml:space="preserve"> 1994; </w:t>
      </w:r>
      <w:r w:rsidRPr="00824894">
        <w:rPr>
          <w:b/>
          <w:noProof w:val="0"/>
          <w:lang w:val="pt-PT"/>
        </w:rPr>
        <w:t>88</w:t>
      </w:r>
      <w:r w:rsidRPr="00824894">
        <w:rPr>
          <w:noProof w:val="0"/>
          <w:lang w:val="pt-PT"/>
        </w:rPr>
        <w:t>(3): 324-7.</w:t>
      </w:r>
    </w:p>
    <w:p w14:paraId="273CAA09" w14:textId="77777777" w:rsidR="00FE0253" w:rsidRPr="00824894" w:rsidRDefault="00F22AA7" w:rsidP="00FE0253">
      <w:pPr>
        <w:pStyle w:val="EndNoteBibliography"/>
        <w:rPr>
          <w:noProof w:val="0"/>
          <w:lang w:val="pt-PT"/>
        </w:rPr>
      </w:pPr>
      <w:r w:rsidRPr="002A3112">
        <w:rPr>
          <w:noProof w:val="0"/>
        </w:rPr>
        <w:t xml:space="preserve">Pradines B, Pistone T, Ezzedine K, et al. Quinine-resistant malaria in traveler returning from Senegal, 2007. </w:t>
      </w:r>
      <w:r w:rsidRPr="00824894">
        <w:rPr>
          <w:i/>
          <w:noProof w:val="0"/>
          <w:lang w:val="pt-PT"/>
        </w:rPr>
        <w:t>Emerg Infect Dis</w:t>
      </w:r>
      <w:r w:rsidRPr="00824894">
        <w:rPr>
          <w:noProof w:val="0"/>
          <w:lang w:val="pt-PT"/>
        </w:rPr>
        <w:t xml:space="preserve"> 2010; </w:t>
      </w:r>
      <w:r w:rsidRPr="00824894">
        <w:rPr>
          <w:b/>
          <w:noProof w:val="0"/>
          <w:lang w:val="pt-PT"/>
        </w:rPr>
        <w:t>16</w:t>
      </w:r>
      <w:r w:rsidRPr="00824894">
        <w:rPr>
          <w:noProof w:val="0"/>
          <w:lang w:val="pt-PT"/>
        </w:rPr>
        <w:t>(3): 546-8.</w:t>
      </w:r>
    </w:p>
    <w:p w14:paraId="5D53D543" w14:textId="77777777" w:rsidR="00FE0253" w:rsidRPr="00824894" w:rsidRDefault="00F22AA7" w:rsidP="00FE0253">
      <w:pPr>
        <w:pStyle w:val="EndNoteBibliography"/>
        <w:rPr>
          <w:noProof w:val="0"/>
          <w:lang w:val="pt-PT"/>
        </w:rPr>
      </w:pPr>
      <w:r w:rsidRPr="002A3112">
        <w:rPr>
          <w:noProof w:val="0"/>
        </w:rPr>
        <w:t xml:space="preserve">Yakasai AM, Hamza M, Dalhat MM, et al. Adherence to Artemisinin-Based Combination Therapy for the Treatment of Uncomplicated Malaria: A Systematic Review and Meta-Analysis. </w:t>
      </w:r>
      <w:r w:rsidRPr="00824894">
        <w:rPr>
          <w:i/>
          <w:noProof w:val="0"/>
          <w:lang w:val="pt-PT"/>
        </w:rPr>
        <w:t>J Trop Med</w:t>
      </w:r>
      <w:r w:rsidRPr="00824894">
        <w:rPr>
          <w:noProof w:val="0"/>
          <w:lang w:val="pt-PT"/>
        </w:rPr>
        <w:t xml:space="preserve"> 2015; </w:t>
      </w:r>
      <w:r w:rsidRPr="00824894">
        <w:rPr>
          <w:b/>
          <w:noProof w:val="0"/>
          <w:lang w:val="pt-PT"/>
        </w:rPr>
        <w:t>2015</w:t>
      </w:r>
      <w:r w:rsidRPr="00824894">
        <w:rPr>
          <w:noProof w:val="0"/>
          <w:lang w:val="pt-PT"/>
        </w:rPr>
        <w:t>: 189232.</w:t>
      </w:r>
    </w:p>
    <w:p w14:paraId="74295BCE" w14:textId="77777777" w:rsidR="00FE0253" w:rsidRPr="00824894" w:rsidRDefault="00F22AA7" w:rsidP="00FE0253">
      <w:pPr>
        <w:pStyle w:val="EndNoteBibliography"/>
        <w:rPr>
          <w:noProof w:val="0"/>
          <w:lang w:val="pt-PT"/>
        </w:rPr>
      </w:pPr>
      <w:r w:rsidRPr="002A3112">
        <w:rPr>
          <w:noProof w:val="0"/>
        </w:rPr>
        <w:t xml:space="preserve">Banek K, Lalani M, Staedke SG, Chandramohan D. Adherence to artemisinin-based combination therapy for the treatment of malaria: a systematic review of the evidence. </w:t>
      </w:r>
      <w:r w:rsidRPr="00824894">
        <w:rPr>
          <w:i/>
          <w:noProof w:val="0"/>
          <w:lang w:val="pt-PT"/>
        </w:rPr>
        <w:t>Malar J</w:t>
      </w:r>
      <w:r w:rsidRPr="00824894">
        <w:rPr>
          <w:noProof w:val="0"/>
          <w:lang w:val="pt-PT"/>
        </w:rPr>
        <w:t xml:space="preserve"> 2014; </w:t>
      </w:r>
      <w:r w:rsidRPr="00824894">
        <w:rPr>
          <w:b/>
          <w:noProof w:val="0"/>
          <w:lang w:val="pt-PT"/>
        </w:rPr>
        <w:t>13</w:t>
      </w:r>
      <w:r w:rsidRPr="00824894">
        <w:rPr>
          <w:noProof w:val="0"/>
          <w:lang w:val="pt-PT"/>
        </w:rPr>
        <w:t>: 7.</w:t>
      </w:r>
    </w:p>
    <w:p w14:paraId="71B3E053" w14:textId="77777777" w:rsidR="00FE0253" w:rsidRPr="00824894" w:rsidRDefault="00F22AA7" w:rsidP="00FE0253">
      <w:pPr>
        <w:pStyle w:val="EndNoteBibliography"/>
        <w:rPr>
          <w:noProof w:val="0"/>
          <w:lang w:val="pt-PT"/>
        </w:rPr>
      </w:pPr>
      <w:r w:rsidRPr="002A3112">
        <w:rPr>
          <w:noProof w:val="0"/>
        </w:rPr>
        <w:t xml:space="preserve">Gonzalez R, Mombo-Ngoma G, Ouedraogo S, et al. Intermittent preventive treatment of malaria in pregnancy with mefloquine in HIV-negative women: a multicentre randomized controlled trial. </w:t>
      </w:r>
      <w:r w:rsidRPr="00824894">
        <w:rPr>
          <w:i/>
          <w:noProof w:val="0"/>
          <w:lang w:val="pt-PT"/>
        </w:rPr>
        <w:t>PLoS Med</w:t>
      </w:r>
      <w:r w:rsidRPr="00824894">
        <w:rPr>
          <w:noProof w:val="0"/>
          <w:lang w:val="pt-PT"/>
        </w:rPr>
        <w:t xml:space="preserve"> 2014; </w:t>
      </w:r>
      <w:r w:rsidRPr="00824894">
        <w:rPr>
          <w:b/>
          <w:noProof w:val="0"/>
          <w:lang w:val="pt-PT"/>
        </w:rPr>
        <w:t>11</w:t>
      </w:r>
      <w:r w:rsidRPr="00824894">
        <w:rPr>
          <w:noProof w:val="0"/>
          <w:lang w:val="pt-PT"/>
        </w:rPr>
        <w:t>(9): e1001733.</w:t>
      </w:r>
    </w:p>
    <w:p w14:paraId="1CB1BEF9" w14:textId="77777777" w:rsidR="00FE0253" w:rsidRPr="00824894" w:rsidRDefault="00F22AA7" w:rsidP="00FE0253">
      <w:pPr>
        <w:pStyle w:val="EndNoteBibliography"/>
        <w:rPr>
          <w:noProof w:val="0"/>
          <w:lang w:val="pt-PT"/>
        </w:rPr>
      </w:pPr>
      <w:r w:rsidRPr="002A3112">
        <w:rPr>
          <w:noProof w:val="0"/>
        </w:rPr>
        <w:t xml:space="preserve">Gonzalez R, Desai M, Macete E, et al. Intermittent preventive treatment of malaria in pregnancy with mefloquine in HIV-infected women receiving cotrimoxazole prophylaxis: a multicenter randomized placebo-controlled trial. </w:t>
      </w:r>
      <w:r w:rsidRPr="00824894">
        <w:rPr>
          <w:i/>
          <w:noProof w:val="0"/>
          <w:lang w:val="pt-PT"/>
        </w:rPr>
        <w:t>PLoS Med</w:t>
      </w:r>
      <w:r w:rsidRPr="00824894">
        <w:rPr>
          <w:noProof w:val="0"/>
          <w:lang w:val="pt-PT"/>
        </w:rPr>
        <w:t xml:space="preserve"> 2014; </w:t>
      </w:r>
      <w:r w:rsidRPr="00824894">
        <w:rPr>
          <w:b/>
          <w:noProof w:val="0"/>
          <w:lang w:val="pt-PT"/>
        </w:rPr>
        <w:t>11</w:t>
      </w:r>
      <w:r w:rsidRPr="00824894">
        <w:rPr>
          <w:noProof w:val="0"/>
          <w:lang w:val="pt-PT"/>
        </w:rPr>
        <w:t>(9): e1001735.</w:t>
      </w:r>
    </w:p>
    <w:p w14:paraId="69F822CF" w14:textId="77777777" w:rsidR="00FE0253" w:rsidRPr="00824894" w:rsidRDefault="00F22AA7" w:rsidP="00FE0253">
      <w:pPr>
        <w:pStyle w:val="EndNoteBibliography"/>
        <w:rPr>
          <w:noProof w:val="0"/>
          <w:lang w:val="pt-PT"/>
        </w:rPr>
      </w:pPr>
      <w:r w:rsidRPr="00824894">
        <w:rPr>
          <w:noProof w:val="0"/>
          <w:lang w:val="pt-PT"/>
        </w:rPr>
        <w:t xml:space="preserve">Gonzalez R, Pons-Duran C, Piqueras M, Aponte JJ, Ter Kuile FO, Menendez C. Mefloquine for preventing malaria in pregnant women. </w:t>
      </w:r>
      <w:r w:rsidRPr="00824894">
        <w:rPr>
          <w:i/>
          <w:noProof w:val="0"/>
          <w:lang w:val="pt-PT"/>
        </w:rPr>
        <w:t>The Cochrane database of systematic reviews</w:t>
      </w:r>
      <w:r w:rsidRPr="00824894">
        <w:rPr>
          <w:noProof w:val="0"/>
          <w:lang w:val="pt-PT"/>
        </w:rPr>
        <w:t xml:space="preserve"> 2018; </w:t>
      </w:r>
      <w:r w:rsidRPr="00824894">
        <w:rPr>
          <w:b/>
          <w:noProof w:val="0"/>
          <w:lang w:val="pt-PT"/>
        </w:rPr>
        <w:t>3</w:t>
      </w:r>
      <w:r w:rsidRPr="00824894">
        <w:rPr>
          <w:noProof w:val="0"/>
          <w:lang w:val="pt-PT"/>
        </w:rPr>
        <w:t>: Cd011444.</w:t>
      </w:r>
    </w:p>
    <w:p w14:paraId="6F5C3C8F" w14:textId="77777777" w:rsidR="00FE0253" w:rsidRPr="00824894" w:rsidRDefault="00F22AA7" w:rsidP="00FE0253">
      <w:pPr>
        <w:pStyle w:val="EndNoteBibliography"/>
        <w:rPr>
          <w:noProof w:val="0"/>
          <w:lang w:val="pt-PT"/>
        </w:rPr>
      </w:pPr>
      <w:r w:rsidRPr="002A3112">
        <w:rPr>
          <w:noProof w:val="0"/>
        </w:rPr>
        <w:t xml:space="preserve">Group PS, Pekyi D, Ampromfi AA, et al. Four Artemisinin-Based Treatments in African Pregnant Women with Malaria. </w:t>
      </w:r>
      <w:r w:rsidRPr="00824894">
        <w:rPr>
          <w:i/>
          <w:noProof w:val="0"/>
          <w:lang w:val="pt-PT"/>
        </w:rPr>
        <w:t>N Engl J Med</w:t>
      </w:r>
      <w:r w:rsidRPr="00824894">
        <w:rPr>
          <w:noProof w:val="0"/>
          <w:lang w:val="pt-PT"/>
        </w:rPr>
        <w:t xml:space="preserve"> 2016; </w:t>
      </w:r>
      <w:r w:rsidRPr="00824894">
        <w:rPr>
          <w:b/>
          <w:noProof w:val="0"/>
          <w:lang w:val="pt-PT"/>
        </w:rPr>
        <w:t>374</w:t>
      </w:r>
      <w:r w:rsidRPr="00824894">
        <w:rPr>
          <w:noProof w:val="0"/>
          <w:lang w:val="pt-PT"/>
        </w:rPr>
        <w:t>(10): 913-27.</w:t>
      </w:r>
    </w:p>
    <w:p w14:paraId="408C203A" w14:textId="77777777" w:rsidR="00FE0253" w:rsidRPr="00824894" w:rsidRDefault="00F22AA7" w:rsidP="00FE0253">
      <w:pPr>
        <w:pStyle w:val="EndNoteBibliography"/>
        <w:rPr>
          <w:noProof w:val="0"/>
          <w:lang w:val="pt-PT"/>
        </w:rPr>
      </w:pPr>
      <w:r w:rsidRPr="002A3112">
        <w:rPr>
          <w:noProof w:val="0"/>
        </w:rPr>
        <w:t xml:space="preserve">Hernandez-Diaz S, Werler MM, Walker AM, Mitchell AA. Folic acid antagonists during pregnancy and the risk of birth defects. </w:t>
      </w:r>
      <w:r w:rsidRPr="00824894">
        <w:rPr>
          <w:i/>
          <w:noProof w:val="0"/>
          <w:lang w:val="pt-PT"/>
        </w:rPr>
        <w:t>N Engl J Med</w:t>
      </w:r>
      <w:r w:rsidRPr="00824894">
        <w:rPr>
          <w:noProof w:val="0"/>
          <w:lang w:val="pt-PT"/>
        </w:rPr>
        <w:t xml:space="preserve"> 2000; </w:t>
      </w:r>
      <w:r w:rsidRPr="00824894">
        <w:rPr>
          <w:b/>
          <w:noProof w:val="0"/>
          <w:lang w:val="pt-PT"/>
        </w:rPr>
        <w:t>343</w:t>
      </w:r>
      <w:r w:rsidRPr="00824894">
        <w:rPr>
          <w:noProof w:val="0"/>
          <w:lang w:val="pt-PT"/>
        </w:rPr>
        <w:t>(22): 1608-14.</w:t>
      </w:r>
    </w:p>
    <w:p w14:paraId="5ABD28A9" w14:textId="77777777" w:rsidR="00FE0253" w:rsidRPr="00824894" w:rsidRDefault="00F22AA7" w:rsidP="00FE0253">
      <w:pPr>
        <w:pStyle w:val="EndNoteBibliography"/>
        <w:rPr>
          <w:noProof w:val="0"/>
          <w:lang w:val="pt-PT"/>
        </w:rPr>
      </w:pPr>
      <w:r w:rsidRPr="002A3112">
        <w:rPr>
          <w:noProof w:val="0"/>
        </w:rPr>
        <w:t xml:space="preserve">Phillips-Howard PA, Wood D. The safety of antimalarial drugs in pregnancy. </w:t>
      </w:r>
      <w:r w:rsidRPr="00824894">
        <w:rPr>
          <w:i/>
          <w:noProof w:val="0"/>
          <w:lang w:val="pt-PT"/>
        </w:rPr>
        <w:t>Drug safety</w:t>
      </w:r>
      <w:r w:rsidRPr="00824894">
        <w:rPr>
          <w:noProof w:val="0"/>
          <w:lang w:val="pt-PT"/>
        </w:rPr>
        <w:t xml:space="preserve"> 1996; </w:t>
      </w:r>
      <w:r w:rsidRPr="00824894">
        <w:rPr>
          <w:b/>
          <w:noProof w:val="0"/>
          <w:lang w:val="pt-PT"/>
        </w:rPr>
        <w:t>14</w:t>
      </w:r>
      <w:r w:rsidRPr="00824894">
        <w:rPr>
          <w:noProof w:val="0"/>
          <w:lang w:val="pt-PT"/>
        </w:rPr>
        <w:t>(3): 131-45.</w:t>
      </w:r>
    </w:p>
    <w:p w14:paraId="25CDC233" w14:textId="77777777" w:rsidR="00FE0253" w:rsidRPr="00824894" w:rsidRDefault="00F22AA7" w:rsidP="00FE0253">
      <w:pPr>
        <w:pStyle w:val="EndNoteBibliography"/>
        <w:rPr>
          <w:noProof w:val="0"/>
          <w:lang w:val="pt-PT"/>
        </w:rPr>
      </w:pPr>
      <w:r w:rsidRPr="00824894">
        <w:rPr>
          <w:noProof w:val="0"/>
          <w:lang w:val="pt-PT"/>
        </w:rPr>
        <w:t xml:space="preserve">Tona Lutete G, Mombo-Ngoma G, Assi SB, et al. </w:t>
      </w:r>
      <w:r w:rsidRPr="002A3112">
        <w:rPr>
          <w:noProof w:val="0"/>
        </w:rPr>
        <w:t xml:space="preserve">Pyronaridine-artesunate real-world safety, tolerability, and effectiveness in malaria patients in 5 African countries: A single-arm, open-label, cohort event monitoring study. </w:t>
      </w:r>
      <w:r w:rsidRPr="00824894">
        <w:rPr>
          <w:i/>
          <w:noProof w:val="0"/>
          <w:lang w:val="pt-PT"/>
        </w:rPr>
        <w:t>PLoS Med</w:t>
      </w:r>
      <w:r w:rsidRPr="00824894">
        <w:rPr>
          <w:noProof w:val="0"/>
          <w:lang w:val="pt-PT"/>
        </w:rPr>
        <w:t xml:space="preserve"> 2021; </w:t>
      </w:r>
      <w:r w:rsidRPr="00824894">
        <w:rPr>
          <w:b/>
          <w:noProof w:val="0"/>
          <w:lang w:val="pt-PT"/>
        </w:rPr>
        <w:t>18</w:t>
      </w:r>
      <w:r w:rsidRPr="00824894">
        <w:rPr>
          <w:noProof w:val="0"/>
          <w:lang w:val="pt-PT"/>
        </w:rPr>
        <w:t>(6): e1003669.</w:t>
      </w:r>
    </w:p>
    <w:p w14:paraId="619FDA18" w14:textId="77777777" w:rsidR="00FE0253" w:rsidRPr="00824894" w:rsidRDefault="00F22AA7" w:rsidP="00FE0253">
      <w:pPr>
        <w:pStyle w:val="EndNoteBibliography"/>
        <w:rPr>
          <w:noProof w:val="0"/>
          <w:lang w:val="pt-PT"/>
        </w:rPr>
      </w:pPr>
      <w:r w:rsidRPr="002A3112">
        <w:rPr>
          <w:noProof w:val="0"/>
        </w:rPr>
        <w:t xml:space="preserve">McGready R, Lee SJ, Wiladphaingern J, et al. Adverse effects of falciparum and vivax malaria and the safety of antimalarial treatment in early pregnancy: a population-based study. </w:t>
      </w:r>
      <w:r w:rsidRPr="00824894">
        <w:rPr>
          <w:i/>
          <w:noProof w:val="0"/>
          <w:lang w:val="pt-PT"/>
        </w:rPr>
        <w:t>Lancet Infect Dis</w:t>
      </w:r>
      <w:r w:rsidRPr="00824894">
        <w:rPr>
          <w:noProof w:val="0"/>
          <w:lang w:val="pt-PT"/>
        </w:rPr>
        <w:t xml:space="preserve"> 2012; </w:t>
      </w:r>
      <w:r w:rsidRPr="00824894">
        <w:rPr>
          <w:b/>
          <w:noProof w:val="0"/>
          <w:lang w:val="pt-PT"/>
        </w:rPr>
        <w:t>12</w:t>
      </w:r>
      <w:r w:rsidRPr="00824894">
        <w:rPr>
          <w:noProof w:val="0"/>
          <w:lang w:val="pt-PT"/>
        </w:rPr>
        <w:t>(5): 388-96.</w:t>
      </w:r>
    </w:p>
    <w:p w14:paraId="4C7EB411" w14:textId="77777777" w:rsidR="00FE0253" w:rsidRPr="00824894" w:rsidRDefault="00F22AA7" w:rsidP="00FE0253">
      <w:pPr>
        <w:pStyle w:val="EndNoteBibliography"/>
        <w:rPr>
          <w:noProof w:val="0"/>
          <w:lang w:val="pt-PT"/>
        </w:rPr>
      </w:pPr>
      <w:r w:rsidRPr="002A3112">
        <w:rPr>
          <w:noProof w:val="0"/>
        </w:rPr>
        <w:t xml:space="preserve">Moore KA, Simpson JA, Paw MK, et al. Safety of artemisinins in first trimester of prospectively followed pregnancies: an observational study. </w:t>
      </w:r>
      <w:r w:rsidRPr="00824894">
        <w:rPr>
          <w:i/>
          <w:noProof w:val="0"/>
          <w:lang w:val="pt-PT"/>
        </w:rPr>
        <w:t>Lancet Infect Dis</w:t>
      </w:r>
      <w:r w:rsidRPr="00824894">
        <w:rPr>
          <w:noProof w:val="0"/>
          <w:lang w:val="pt-PT"/>
        </w:rPr>
        <w:t xml:space="preserve"> 2016; </w:t>
      </w:r>
      <w:r w:rsidRPr="00824894">
        <w:rPr>
          <w:b/>
          <w:noProof w:val="0"/>
          <w:lang w:val="pt-PT"/>
        </w:rPr>
        <w:t>16</w:t>
      </w:r>
      <w:r w:rsidRPr="00824894">
        <w:rPr>
          <w:noProof w:val="0"/>
          <w:lang w:val="pt-PT"/>
        </w:rPr>
        <w:t>(5): 576-83.</w:t>
      </w:r>
    </w:p>
    <w:p w14:paraId="33CED8DA" w14:textId="77777777" w:rsidR="00FE0253" w:rsidRPr="00824894" w:rsidRDefault="00F22AA7" w:rsidP="00FE0253">
      <w:pPr>
        <w:pStyle w:val="EndNoteBibliography"/>
        <w:rPr>
          <w:noProof w:val="0"/>
          <w:lang w:val="pt-PT"/>
        </w:rPr>
      </w:pPr>
      <w:r w:rsidRPr="002A3112">
        <w:rPr>
          <w:noProof w:val="0"/>
        </w:rPr>
        <w:t xml:space="preserve">Deen JL, von Seidlein L, Pinder M, Walraven GE, Greenwood BM. The safety of the combination artesunate and pyrimethamine-sulfadoxine given during pregnancy. </w:t>
      </w:r>
      <w:r w:rsidRPr="00824894">
        <w:rPr>
          <w:i/>
          <w:noProof w:val="0"/>
          <w:lang w:val="pt-PT"/>
        </w:rPr>
        <w:t>Trans R Soc Trop Med Hyg</w:t>
      </w:r>
      <w:r w:rsidRPr="00824894">
        <w:rPr>
          <w:noProof w:val="0"/>
          <w:lang w:val="pt-PT"/>
        </w:rPr>
        <w:t xml:space="preserve"> 2001; </w:t>
      </w:r>
      <w:r w:rsidRPr="00824894">
        <w:rPr>
          <w:b/>
          <w:noProof w:val="0"/>
          <w:lang w:val="pt-PT"/>
        </w:rPr>
        <w:t>95</w:t>
      </w:r>
      <w:r w:rsidRPr="00824894">
        <w:rPr>
          <w:noProof w:val="0"/>
          <w:lang w:val="pt-PT"/>
        </w:rPr>
        <w:t>(4): 424-8.</w:t>
      </w:r>
    </w:p>
    <w:p w14:paraId="2161F385" w14:textId="77777777" w:rsidR="00FE0253" w:rsidRPr="00824894" w:rsidRDefault="00F22AA7" w:rsidP="00FE0253">
      <w:pPr>
        <w:pStyle w:val="EndNoteBibliography"/>
        <w:rPr>
          <w:noProof w:val="0"/>
          <w:lang w:val="pt-PT"/>
        </w:rPr>
      </w:pPr>
      <w:r w:rsidRPr="00824894">
        <w:rPr>
          <w:noProof w:val="0"/>
          <w:lang w:val="pt-PT"/>
        </w:rPr>
        <w:t xml:space="preserve">Adam I, Elwasila E, Mohammed Ali DA, Elansari E, Elbashir MI. </w:t>
      </w:r>
      <w:r w:rsidRPr="002A3112">
        <w:rPr>
          <w:noProof w:val="0"/>
        </w:rPr>
        <w:t xml:space="preserve">Artemether in the treatment of falciparum malaria during pregnancy in eastern Sudan. </w:t>
      </w:r>
      <w:r w:rsidRPr="00824894">
        <w:rPr>
          <w:i/>
          <w:noProof w:val="0"/>
          <w:lang w:val="pt-PT"/>
        </w:rPr>
        <w:t>Trans R Soc Trop Med Hyg</w:t>
      </w:r>
      <w:r w:rsidRPr="00824894">
        <w:rPr>
          <w:noProof w:val="0"/>
          <w:lang w:val="pt-PT"/>
        </w:rPr>
        <w:t xml:space="preserve"> 2004; </w:t>
      </w:r>
      <w:r w:rsidRPr="00824894">
        <w:rPr>
          <w:b/>
          <w:noProof w:val="0"/>
          <w:lang w:val="pt-PT"/>
        </w:rPr>
        <w:t>98</w:t>
      </w:r>
      <w:r w:rsidRPr="00824894">
        <w:rPr>
          <w:noProof w:val="0"/>
          <w:lang w:val="pt-PT"/>
        </w:rPr>
        <w:t>(9): 509-13.</w:t>
      </w:r>
    </w:p>
    <w:p w14:paraId="45C8045E" w14:textId="77777777" w:rsidR="00FE0253" w:rsidRPr="00824894" w:rsidRDefault="00F22AA7" w:rsidP="00FE0253">
      <w:pPr>
        <w:pStyle w:val="EndNoteBibliography"/>
        <w:rPr>
          <w:noProof w:val="0"/>
          <w:lang w:val="pt-PT"/>
        </w:rPr>
      </w:pPr>
      <w:r w:rsidRPr="00824894">
        <w:rPr>
          <w:noProof w:val="0"/>
          <w:lang w:val="pt-PT"/>
        </w:rPr>
        <w:t xml:space="preserve">Adam I, Elhassan EM, Omer EM, Abdulla MA, Mahgoub HM, Adam GK. </w:t>
      </w:r>
      <w:r w:rsidRPr="002A3112">
        <w:rPr>
          <w:noProof w:val="0"/>
        </w:rPr>
        <w:t xml:space="preserve">Safety of artemisinins during early pregnancy, assessed in 62 Sudanese women. </w:t>
      </w:r>
      <w:r w:rsidRPr="00824894">
        <w:rPr>
          <w:i/>
          <w:noProof w:val="0"/>
          <w:lang w:val="pt-PT"/>
        </w:rPr>
        <w:t>Annals of tropical medicine and parasitology</w:t>
      </w:r>
      <w:r w:rsidRPr="00824894">
        <w:rPr>
          <w:noProof w:val="0"/>
          <w:lang w:val="pt-PT"/>
        </w:rPr>
        <w:t xml:space="preserve"> 2009; </w:t>
      </w:r>
      <w:r w:rsidRPr="00824894">
        <w:rPr>
          <w:b/>
          <w:noProof w:val="0"/>
          <w:lang w:val="pt-PT"/>
        </w:rPr>
        <w:t>103</w:t>
      </w:r>
      <w:r w:rsidRPr="00824894">
        <w:rPr>
          <w:noProof w:val="0"/>
          <w:lang w:val="pt-PT"/>
        </w:rPr>
        <w:t>(3): 205-10.</w:t>
      </w:r>
    </w:p>
    <w:p w14:paraId="255C55D4" w14:textId="77777777" w:rsidR="00FE0253" w:rsidRPr="00824894" w:rsidRDefault="00F22AA7" w:rsidP="00FE0253">
      <w:pPr>
        <w:pStyle w:val="EndNoteBibliography"/>
        <w:rPr>
          <w:noProof w:val="0"/>
          <w:lang w:val="pt-PT"/>
        </w:rPr>
      </w:pPr>
      <w:r w:rsidRPr="002A3112">
        <w:rPr>
          <w:noProof w:val="0"/>
        </w:rPr>
        <w:t xml:space="preserve">Dellicour S, Brasseur P, Thorn P, et al. Probabilistic record linkage for monitoring the safety of artemisinin-based combination therapy in the first trimester of pregnancy in Senegal. </w:t>
      </w:r>
      <w:r w:rsidRPr="00824894">
        <w:rPr>
          <w:i/>
          <w:noProof w:val="0"/>
          <w:lang w:val="pt-PT"/>
        </w:rPr>
        <w:t>Drug safety</w:t>
      </w:r>
      <w:r w:rsidRPr="00824894">
        <w:rPr>
          <w:noProof w:val="0"/>
          <w:lang w:val="pt-PT"/>
        </w:rPr>
        <w:t xml:space="preserve"> 2013; </w:t>
      </w:r>
      <w:r w:rsidRPr="00824894">
        <w:rPr>
          <w:b/>
          <w:noProof w:val="0"/>
          <w:lang w:val="pt-PT"/>
        </w:rPr>
        <w:t>36</w:t>
      </w:r>
      <w:r w:rsidRPr="00824894">
        <w:rPr>
          <w:noProof w:val="0"/>
          <w:lang w:val="pt-PT"/>
        </w:rPr>
        <w:t>(7): 505-13.</w:t>
      </w:r>
    </w:p>
    <w:p w14:paraId="62556B06" w14:textId="77777777" w:rsidR="00FE0253" w:rsidRPr="00824894" w:rsidRDefault="00F22AA7" w:rsidP="00FE0253">
      <w:pPr>
        <w:pStyle w:val="EndNoteBibliography"/>
        <w:rPr>
          <w:noProof w:val="0"/>
          <w:lang w:val="pt-PT"/>
        </w:rPr>
      </w:pPr>
      <w:r w:rsidRPr="002A3112">
        <w:rPr>
          <w:noProof w:val="0"/>
        </w:rPr>
        <w:lastRenderedPageBreak/>
        <w:t xml:space="preserve">Manyando C, Mkandawire R, Puma L, et al. Safety of artemether-lumefantrine in pregnant women with malaria: results of a prospective cohort study in Zambia. </w:t>
      </w:r>
      <w:r w:rsidRPr="00824894">
        <w:rPr>
          <w:i/>
          <w:noProof w:val="0"/>
          <w:lang w:val="pt-PT"/>
        </w:rPr>
        <w:t>Malar J</w:t>
      </w:r>
      <w:r w:rsidRPr="00824894">
        <w:rPr>
          <w:noProof w:val="0"/>
          <w:lang w:val="pt-PT"/>
        </w:rPr>
        <w:t xml:space="preserve"> 2010; </w:t>
      </w:r>
      <w:r w:rsidRPr="00824894">
        <w:rPr>
          <w:b/>
          <w:noProof w:val="0"/>
          <w:lang w:val="pt-PT"/>
        </w:rPr>
        <w:t>9</w:t>
      </w:r>
      <w:r w:rsidRPr="00824894">
        <w:rPr>
          <w:noProof w:val="0"/>
          <w:lang w:val="pt-PT"/>
        </w:rPr>
        <w:t>: 249.</w:t>
      </w:r>
    </w:p>
    <w:p w14:paraId="01F7AA30" w14:textId="77777777" w:rsidR="00FE0253" w:rsidRPr="00824894" w:rsidRDefault="00F22AA7" w:rsidP="00FE0253">
      <w:pPr>
        <w:pStyle w:val="EndNoteBibliography"/>
        <w:rPr>
          <w:noProof w:val="0"/>
          <w:lang w:val="pt-PT"/>
        </w:rPr>
      </w:pPr>
      <w:r w:rsidRPr="00824894">
        <w:rPr>
          <w:noProof w:val="0"/>
          <w:lang w:val="pt-PT"/>
        </w:rPr>
        <w:t xml:space="preserve">Rulisa S, Kaligirwa N, Agaba S, Karema C, Mens PF, de Vries PJ. </w:t>
      </w:r>
      <w:r w:rsidRPr="002A3112">
        <w:rPr>
          <w:noProof w:val="0"/>
        </w:rPr>
        <w:t xml:space="preserve">Pharmacovigilance of artemether-lumefantrine in pregnant women followed until delivery in Rwanda. </w:t>
      </w:r>
      <w:r w:rsidRPr="00824894">
        <w:rPr>
          <w:i/>
          <w:noProof w:val="0"/>
          <w:lang w:val="pt-PT"/>
        </w:rPr>
        <w:t>Malar J</w:t>
      </w:r>
      <w:r w:rsidRPr="00824894">
        <w:rPr>
          <w:noProof w:val="0"/>
          <w:lang w:val="pt-PT"/>
        </w:rPr>
        <w:t xml:space="preserve"> 2012; </w:t>
      </w:r>
      <w:r w:rsidRPr="00824894">
        <w:rPr>
          <w:b/>
          <w:noProof w:val="0"/>
          <w:lang w:val="pt-PT"/>
        </w:rPr>
        <w:t>11</w:t>
      </w:r>
      <w:r w:rsidRPr="00824894">
        <w:rPr>
          <w:noProof w:val="0"/>
          <w:lang w:val="pt-PT"/>
        </w:rPr>
        <w:t>: 225.</w:t>
      </w:r>
    </w:p>
    <w:p w14:paraId="1548A139" w14:textId="77777777" w:rsidR="00FE0253" w:rsidRPr="00824894" w:rsidRDefault="00F22AA7" w:rsidP="00FE0253">
      <w:pPr>
        <w:pStyle w:val="EndNoteBibliography"/>
        <w:rPr>
          <w:noProof w:val="0"/>
          <w:lang w:val="pt-PT"/>
        </w:rPr>
      </w:pPr>
      <w:r w:rsidRPr="00824894">
        <w:rPr>
          <w:noProof w:val="0"/>
          <w:lang w:val="pt-PT"/>
        </w:rPr>
        <w:t xml:space="preserve">Poespoprodjo JR, Fobia W, Kenangalem E, et al. </w:t>
      </w:r>
      <w:r w:rsidRPr="002A3112">
        <w:rPr>
          <w:noProof w:val="0"/>
        </w:rPr>
        <w:t xml:space="preserve">Dihydroartemisinin-piperaquine treatment of multidrug resistant falciparum and vivax malaria in pregnancy. </w:t>
      </w:r>
      <w:r w:rsidRPr="00824894">
        <w:rPr>
          <w:i/>
          <w:noProof w:val="0"/>
          <w:lang w:val="pt-PT"/>
        </w:rPr>
        <w:t>PloS one</w:t>
      </w:r>
      <w:r w:rsidRPr="00824894">
        <w:rPr>
          <w:noProof w:val="0"/>
          <w:lang w:val="pt-PT"/>
        </w:rPr>
        <w:t xml:space="preserve"> 2014; </w:t>
      </w:r>
      <w:r w:rsidRPr="00824894">
        <w:rPr>
          <w:b/>
          <w:noProof w:val="0"/>
          <w:lang w:val="pt-PT"/>
        </w:rPr>
        <w:t>9</w:t>
      </w:r>
      <w:r w:rsidRPr="00824894">
        <w:rPr>
          <w:noProof w:val="0"/>
          <w:lang w:val="pt-PT"/>
        </w:rPr>
        <w:t>(1): e84976.</w:t>
      </w:r>
    </w:p>
    <w:p w14:paraId="1E5DBA83" w14:textId="77777777" w:rsidR="00FE0253" w:rsidRPr="00824894" w:rsidRDefault="00F22AA7" w:rsidP="00FE0253">
      <w:pPr>
        <w:pStyle w:val="EndNoteBibliography"/>
        <w:rPr>
          <w:noProof w:val="0"/>
          <w:lang w:val="pt-PT"/>
        </w:rPr>
      </w:pPr>
      <w:r w:rsidRPr="002A3112">
        <w:rPr>
          <w:noProof w:val="0"/>
        </w:rPr>
        <w:t xml:space="preserve">Ahmed R. Pregnancy outcomes in women exposed to dihydroartemisinin-piperaquine during first trimester of pregnancy in Indonesia- Final Study Report. </w:t>
      </w:r>
      <w:r w:rsidRPr="00824894">
        <w:rPr>
          <w:noProof w:val="0"/>
          <w:lang w:val="pt-PT"/>
        </w:rPr>
        <w:t>Unpublished, 2019.</w:t>
      </w:r>
    </w:p>
    <w:p w14:paraId="0CC903EB" w14:textId="77777777" w:rsidR="00FE0253" w:rsidRPr="00824894" w:rsidRDefault="00F22AA7" w:rsidP="00FE0253">
      <w:pPr>
        <w:pStyle w:val="EndNoteBibliography"/>
        <w:rPr>
          <w:noProof w:val="0"/>
          <w:lang w:val="pt-PT"/>
        </w:rPr>
      </w:pPr>
      <w:r w:rsidRPr="002A3112">
        <w:rPr>
          <w:noProof w:val="0"/>
        </w:rPr>
        <w:t xml:space="preserve">Rouamba T, Valea I, Bognini JD, et al. Safety Profile of Drug Use During Pregnancy at Peripheral Health Centres in Burkina Faso: A Prospective Observational Cohort Study. </w:t>
      </w:r>
      <w:r w:rsidRPr="00824894">
        <w:rPr>
          <w:i/>
          <w:noProof w:val="0"/>
          <w:lang w:val="pt-PT"/>
        </w:rPr>
        <w:t>Drugs Real World Outcomes</w:t>
      </w:r>
      <w:r w:rsidRPr="00824894">
        <w:rPr>
          <w:noProof w:val="0"/>
          <w:lang w:val="pt-PT"/>
        </w:rPr>
        <w:t xml:space="preserve"> 2018; </w:t>
      </w:r>
      <w:r w:rsidRPr="00824894">
        <w:rPr>
          <w:b/>
          <w:noProof w:val="0"/>
          <w:lang w:val="pt-PT"/>
        </w:rPr>
        <w:t>5</w:t>
      </w:r>
      <w:r w:rsidRPr="00824894">
        <w:rPr>
          <w:noProof w:val="0"/>
          <w:lang w:val="pt-PT"/>
        </w:rPr>
        <w:t>(3): 193-206.</w:t>
      </w:r>
    </w:p>
    <w:p w14:paraId="0997251B" w14:textId="42F38EF3" w:rsidR="00245A95" w:rsidRPr="00245A95" w:rsidRDefault="00F22AA7" w:rsidP="00245A95">
      <w:pPr>
        <w:pStyle w:val="EndNoteBibliography"/>
        <w:rPr>
          <w:noProof w:val="0"/>
          <w:lang w:val="pt-PT"/>
        </w:rPr>
      </w:pPr>
      <w:bookmarkStart w:id="23" w:name="_Ref129346241"/>
      <w:r w:rsidRPr="002A3112">
        <w:rPr>
          <w:noProof w:val="0"/>
          <w:lang w:val="es-ES"/>
        </w:rPr>
        <w:t xml:space="preserve">Rouamba T, Sondo P, Derra K, et al. </w:t>
      </w:r>
      <w:r w:rsidRPr="002A3112">
        <w:rPr>
          <w:noProof w:val="0"/>
        </w:rPr>
        <w:t xml:space="preserve">Optimal Approach and Strategies to Strengthen Pharmacovigilance in Sub-Saharan Africa: A Cohort Study of Patients Treated with First-Line Artemisinin-Based Combination Therapies in the Nanoro Health and Demographic Surveillance System, Burkina Faso. </w:t>
      </w:r>
      <w:r w:rsidRPr="00824894">
        <w:rPr>
          <w:noProof w:val="0"/>
          <w:lang w:val="pt-PT"/>
        </w:rPr>
        <w:t>Drug Des Devel Ther 2020; 14: 1507-21.</w:t>
      </w:r>
      <w:bookmarkEnd w:id="23"/>
      <w:r w:rsidRPr="00824894">
        <w:rPr>
          <w:noProof w:val="0"/>
          <w:lang w:val="pt-PT"/>
        </w:rPr>
        <w:fldChar w:fldCharType="end"/>
      </w:r>
    </w:p>
    <w:p w14:paraId="5FD4AFA3" w14:textId="4321F476" w:rsidR="00245A95" w:rsidRPr="00453B3E" w:rsidRDefault="00245A95" w:rsidP="00245A95">
      <w:pPr>
        <w:pStyle w:val="EndNoteBibliography"/>
        <w:numPr>
          <w:ilvl w:val="0"/>
          <w:numId w:val="0"/>
        </w:numPr>
        <w:ind w:left="317" w:hanging="317"/>
        <w:rPr>
          <w:noProof w:val="0"/>
          <w:lang w:val="pt-PT"/>
        </w:rPr>
        <w:sectPr w:rsidR="00245A95" w:rsidRPr="00453B3E" w:rsidSect="00397950">
          <w:pgSz w:w="11906" w:h="16838"/>
          <w:pgMar w:top="1440" w:right="1440" w:bottom="1440" w:left="1440" w:header="709" w:footer="709" w:gutter="0"/>
          <w:cols w:space="708"/>
          <w:docGrid w:linePitch="360"/>
        </w:sectPr>
      </w:pPr>
      <w:r w:rsidRPr="00245A95">
        <w:rPr>
          <w:noProof w:val="0"/>
          <w:lang w:val="pt-PT"/>
        </w:rPr>
        <w:t>71.</w:t>
      </w:r>
      <w:r w:rsidRPr="00245A95">
        <w:rPr>
          <w:noProof w:val="0"/>
          <w:lang w:val="pt-PT"/>
        </w:rPr>
        <w:tab/>
        <w:t>Recht J., Clark R., González R. e Dellicour S. Segurança dos antimaláricos artemisinina e não artemisinina no primeiro trimestre de gravidez: Revisão das provas. Relatório Técnico da OMS. Em Imprensa.</w:t>
      </w:r>
    </w:p>
    <w:p w14:paraId="7D62FAB8" w14:textId="77777777" w:rsidR="008A498F" w:rsidRPr="00824894" w:rsidRDefault="008A498F" w:rsidP="006B2D33">
      <w:pPr>
        <w:pStyle w:val="EndNoteBibliography"/>
        <w:numPr>
          <w:ilvl w:val="0"/>
          <w:numId w:val="0"/>
        </w:numPr>
        <w:rPr>
          <w:noProof w:val="0"/>
          <w:lang w:val="pt-PT"/>
        </w:rPr>
      </w:pPr>
    </w:p>
    <w:sectPr w:rsidR="008A498F" w:rsidRPr="00824894">
      <w:headerReference w:type="default" r:id="rId45"/>
      <w:footerReference w:type="defaul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9F4AC4" w14:textId="77777777" w:rsidR="00641871" w:rsidRDefault="00641871">
      <w:pPr>
        <w:spacing w:after="0" w:line="240" w:lineRule="auto"/>
      </w:pPr>
      <w:r>
        <w:separator/>
      </w:r>
    </w:p>
  </w:endnote>
  <w:endnote w:type="continuationSeparator" w:id="0">
    <w:p w14:paraId="48B3FC02" w14:textId="77777777" w:rsidR="00641871" w:rsidRDefault="006418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rdia New">
    <w:altName w:val="Cordia New"/>
    <w:panose1 w:val="020B0304020202020204"/>
    <w:charset w:val="DE"/>
    <w:family w:val="swiss"/>
    <w:pitch w:val="variable"/>
    <w:sig w:usb0="81000003" w:usb1="00000000" w:usb2="00000000" w:usb3="00000000" w:csb0="00010001"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rdia New (Body CS)">
    <w:altName w:val="Cordia New"/>
    <w:charset w:val="00"/>
    <w:family w:val="roman"/>
    <w:pitch w:val="default"/>
  </w:font>
  <w:font w:name="Yu Mincho">
    <w:altName w:val="游明朝"/>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0CA57" w14:textId="45CF5170" w:rsidR="00B85AEE" w:rsidRPr="00824894" w:rsidRDefault="00B85AEE" w:rsidP="0043279E">
    <w:pPr>
      <w:pStyle w:val="Footer"/>
      <w:rPr>
        <w:b/>
        <w:bCs/>
        <w:lang w:val="pt-PT"/>
      </w:rPr>
    </w:pPr>
    <w:r w:rsidRPr="0043279E">
      <w:rPr>
        <w:lang w:val="pt"/>
      </w:rPr>
      <w:t>Implementação das diretrizes de tratamento revistas da OMS (</w:t>
    </w:r>
    <w:r w:rsidR="00245A95" w:rsidRPr="00245A95">
      <w:rPr>
        <w:lang w:val="pt"/>
      </w:rPr>
      <w:t>Março</w:t>
    </w:r>
    <w:r w:rsidRPr="0043279E">
      <w:rPr>
        <w:lang w:val="pt"/>
      </w:rPr>
      <w:t xml:space="preserve"> de 2023)</w:t>
    </w:r>
    <w:r w:rsidRPr="0043279E">
      <w:rPr>
        <w:lang w:val="pt"/>
      </w:rPr>
      <w:tab/>
    </w:r>
    <w:sdt>
      <w:sdtPr>
        <w:rPr>
          <w:b/>
          <w:bCs/>
          <w:lang w:val="pt"/>
        </w:rPr>
        <w:id w:val="982372011"/>
        <w:docPartObj>
          <w:docPartGallery w:val="Page Numbers (Bottom of Page)"/>
          <w:docPartUnique/>
        </w:docPartObj>
      </w:sdtPr>
      <w:sdtEndPr>
        <w:rPr>
          <w:noProof/>
        </w:rPr>
      </w:sdtEndPr>
      <w:sdtContent>
        <w:r w:rsidRPr="009C6BD8">
          <w:rPr>
            <w:b/>
            <w:bCs/>
          </w:rPr>
          <w:fldChar w:fldCharType="begin"/>
        </w:r>
        <w:r w:rsidRPr="009C6BD8">
          <w:rPr>
            <w:b/>
            <w:bCs/>
            <w:lang w:val="pt"/>
          </w:rPr>
          <w:instrText xml:space="preserve"> PAGE   \* MERGEFORMAT </w:instrText>
        </w:r>
        <w:r w:rsidRPr="009C6BD8">
          <w:rPr>
            <w:b/>
            <w:bCs/>
          </w:rPr>
          <w:fldChar w:fldCharType="separate"/>
        </w:r>
        <w:r w:rsidRPr="009C6BD8">
          <w:rPr>
            <w:b/>
            <w:bCs/>
            <w:lang w:val="pt"/>
          </w:rPr>
          <w:t>21</w:t>
        </w:r>
        <w:r w:rsidRPr="009C6BD8">
          <w:rPr>
            <w:b/>
            <w:bCs/>
            <w:noProof/>
          </w:rPr>
          <w:fldChar w:fldCharType="end"/>
        </w:r>
      </w:sdtContent>
    </w:sdt>
  </w:p>
  <w:p w14:paraId="15BF3EA1" w14:textId="77777777" w:rsidR="00B85AEE" w:rsidRPr="00824894" w:rsidRDefault="00B85AEE" w:rsidP="00205740">
    <w:pPr>
      <w:pStyle w:val="Header"/>
      <w:rPr>
        <w:lang w:val="pt-P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05044" w14:textId="77777777" w:rsidR="00B85AEE" w:rsidRDefault="00B85AEE" w:rsidP="00205740">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07ED91" w14:textId="77777777" w:rsidR="00641871" w:rsidRDefault="00641871" w:rsidP="00A27E20">
      <w:pPr>
        <w:spacing w:after="0" w:line="240" w:lineRule="auto"/>
      </w:pPr>
      <w:r>
        <w:separator/>
      </w:r>
    </w:p>
  </w:footnote>
  <w:footnote w:type="continuationSeparator" w:id="0">
    <w:p w14:paraId="6758C16C" w14:textId="77777777" w:rsidR="00641871" w:rsidRDefault="00641871" w:rsidP="00A27E20">
      <w:pPr>
        <w:spacing w:after="0" w:line="240" w:lineRule="auto"/>
      </w:pPr>
      <w:r>
        <w:continuationSeparator/>
      </w:r>
    </w:p>
  </w:footnote>
  <w:footnote w:type="continuationNotice" w:id="1">
    <w:p w14:paraId="72266A25" w14:textId="77777777" w:rsidR="00641871" w:rsidRDefault="00641871">
      <w:pPr>
        <w:spacing w:after="0" w:line="240" w:lineRule="auto"/>
      </w:pPr>
    </w:p>
  </w:footnote>
  <w:footnote w:id="2">
    <w:p w14:paraId="78C8E5F4" w14:textId="77777777" w:rsidR="00B85AEE" w:rsidRPr="0027387C" w:rsidRDefault="00B85AEE" w:rsidP="0027387C">
      <w:pPr>
        <w:pStyle w:val="FootnoteText"/>
      </w:pPr>
      <w:r w:rsidRPr="0027387C">
        <w:rPr>
          <w:vertAlign w:val="superscript"/>
        </w:rPr>
        <w:footnoteRef/>
      </w:r>
      <w:r w:rsidRPr="0027387C">
        <w:rPr>
          <w:lang w:val="pt"/>
        </w:rPr>
        <w:t xml:space="preserve"> https://www.who.int/publications/i/item/guidelines-for-malaria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D9954" w14:textId="77777777" w:rsidR="00B85AEE" w:rsidRDefault="00B85A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152F3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16A162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4BEB7B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F1E849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5B2D27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038600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1528E8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CEC96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81AE31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4CB6AA"/>
    <w:lvl w:ilvl="0">
      <w:start w:val="1"/>
      <w:numFmt w:val="bullet"/>
      <w:pStyle w:val="ListBullet"/>
      <w:lvlText w:val=""/>
      <w:lvlJc w:val="left"/>
      <w:pPr>
        <w:tabs>
          <w:tab w:val="num" w:pos="360"/>
        </w:tabs>
        <w:ind w:left="360" w:hanging="360"/>
      </w:pPr>
      <w:rPr>
        <w:rFonts w:ascii="Symbol" w:hAnsi="Symbol" w:hint="default"/>
        <w:color w:val="0D2A68" w:themeColor="accent1"/>
      </w:rPr>
    </w:lvl>
  </w:abstractNum>
  <w:abstractNum w:abstractNumId="10" w15:restartNumberingAfterBreak="0">
    <w:nsid w:val="009A479F"/>
    <w:multiLevelType w:val="hybridMultilevel"/>
    <w:tmpl w:val="4F84D3E0"/>
    <w:lvl w:ilvl="0" w:tplc="ADD2E746">
      <w:start w:val="1"/>
      <w:numFmt w:val="decimal"/>
      <w:lvlText w:val="(%1)"/>
      <w:lvlJc w:val="left"/>
      <w:pPr>
        <w:ind w:left="720" w:hanging="360"/>
      </w:pPr>
      <w:rPr>
        <w:rFonts w:hint="default"/>
      </w:rPr>
    </w:lvl>
    <w:lvl w:ilvl="1" w:tplc="F594C5D6" w:tentative="1">
      <w:start w:val="1"/>
      <w:numFmt w:val="lowerLetter"/>
      <w:lvlText w:val="%2."/>
      <w:lvlJc w:val="left"/>
      <w:pPr>
        <w:ind w:left="1440" w:hanging="360"/>
      </w:pPr>
    </w:lvl>
    <w:lvl w:ilvl="2" w:tplc="605E79C6" w:tentative="1">
      <w:start w:val="1"/>
      <w:numFmt w:val="lowerRoman"/>
      <w:lvlText w:val="%3."/>
      <w:lvlJc w:val="right"/>
      <w:pPr>
        <w:ind w:left="2160" w:hanging="180"/>
      </w:pPr>
    </w:lvl>
    <w:lvl w:ilvl="3" w:tplc="25E88AFC" w:tentative="1">
      <w:start w:val="1"/>
      <w:numFmt w:val="decimal"/>
      <w:lvlText w:val="%4."/>
      <w:lvlJc w:val="left"/>
      <w:pPr>
        <w:ind w:left="2880" w:hanging="360"/>
      </w:pPr>
    </w:lvl>
    <w:lvl w:ilvl="4" w:tplc="689C8D38" w:tentative="1">
      <w:start w:val="1"/>
      <w:numFmt w:val="lowerLetter"/>
      <w:lvlText w:val="%5."/>
      <w:lvlJc w:val="left"/>
      <w:pPr>
        <w:ind w:left="3600" w:hanging="360"/>
      </w:pPr>
    </w:lvl>
    <w:lvl w:ilvl="5" w:tplc="36442910" w:tentative="1">
      <w:start w:val="1"/>
      <w:numFmt w:val="lowerRoman"/>
      <w:lvlText w:val="%6."/>
      <w:lvlJc w:val="right"/>
      <w:pPr>
        <w:ind w:left="4320" w:hanging="180"/>
      </w:pPr>
    </w:lvl>
    <w:lvl w:ilvl="6" w:tplc="C8701C84" w:tentative="1">
      <w:start w:val="1"/>
      <w:numFmt w:val="decimal"/>
      <w:lvlText w:val="%7."/>
      <w:lvlJc w:val="left"/>
      <w:pPr>
        <w:ind w:left="5040" w:hanging="360"/>
      </w:pPr>
    </w:lvl>
    <w:lvl w:ilvl="7" w:tplc="4EAEBD44" w:tentative="1">
      <w:start w:val="1"/>
      <w:numFmt w:val="lowerLetter"/>
      <w:lvlText w:val="%8."/>
      <w:lvlJc w:val="left"/>
      <w:pPr>
        <w:ind w:left="5760" w:hanging="360"/>
      </w:pPr>
    </w:lvl>
    <w:lvl w:ilvl="8" w:tplc="6D9EE8C6" w:tentative="1">
      <w:start w:val="1"/>
      <w:numFmt w:val="lowerRoman"/>
      <w:lvlText w:val="%9."/>
      <w:lvlJc w:val="right"/>
      <w:pPr>
        <w:ind w:left="6480" w:hanging="180"/>
      </w:pPr>
    </w:lvl>
  </w:abstractNum>
  <w:abstractNum w:abstractNumId="11" w15:restartNumberingAfterBreak="0">
    <w:nsid w:val="03AC1EF4"/>
    <w:multiLevelType w:val="multilevel"/>
    <w:tmpl w:val="3D184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DE23D1F"/>
    <w:multiLevelType w:val="hybridMultilevel"/>
    <w:tmpl w:val="15466CB2"/>
    <w:lvl w:ilvl="0" w:tplc="9D6CC664">
      <w:start w:val="1"/>
      <w:numFmt w:val="decimal"/>
      <w:pStyle w:val="EndNoteBibliography"/>
      <w:lvlText w:val="%1."/>
      <w:lvlJc w:val="left"/>
      <w:pPr>
        <w:ind w:left="720" w:hanging="360"/>
      </w:pPr>
      <w:rPr>
        <w:rFonts w:hint="default"/>
      </w:rPr>
    </w:lvl>
    <w:lvl w:ilvl="1" w:tplc="7DFC8DFE" w:tentative="1">
      <w:start w:val="1"/>
      <w:numFmt w:val="lowerLetter"/>
      <w:lvlText w:val="%2."/>
      <w:lvlJc w:val="left"/>
      <w:pPr>
        <w:ind w:left="1440" w:hanging="360"/>
      </w:pPr>
    </w:lvl>
    <w:lvl w:ilvl="2" w:tplc="DCE00E92" w:tentative="1">
      <w:start w:val="1"/>
      <w:numFmt w:val="lowerRoman"/>
      <w:lvlText w:val="%3."/>
      <w:lvlJc w:val="right"/>
      <w:pPr>
        <w:ind w:left="2160" w:hanging="180"/>
      </w:pPr>
    </w:lvl>
    <w:lvl w:ilvl="3" w:tplc="7810862C" w:tentative="1">
      <w:start w:val="1"/>
      <w:numFmt w:val="decimal"/>
      <w:lvlText w:val="%4."/>
      <w:lvlJc w:val="left"/>
      <w:pPr>
        <w:ind w:left="2880" w:hanging="360"/>
      </w:pPr>
    </w:lvl>
    <w:lvl w:ilvl="4" w:tplc="D9784A64" w:tentative="1">
      <w:start w:val="1"/>
      <w:numFmt w:val="lowerLetter"/>
      <w:lvlText w:val="%5."/>
      <w:lvlJc w:val="left"/>
      <w:pPr>
        <w:ind w:left="3600" w:hanging="360"/>
      </w:pPr>
    </w:lvl>
    <w:lvl w:ilvl="5" w:tplc="4F584BFC" w:tentative="1">
      <w:start w:val="1"/>
      <w:numFmt w:val="lowerRoman"/>
      <w:lvlText w:val="%6."/>
      <w:lvlJc w:val="right"/>
      <w:pPr>
        <w:ind w:left="4320" w:hanging="180"/>
      </w:pPr>
    </w:lvl>
    <w:lvl w:ilvl="6" w:tplc="712C0D52" w:tentative="1">
      <w:start w:val="1"/>
      <w:numFmt w:val="decimal"/>
      <w:lvlText w:val="%7."/>
      <w:lvlJc w:val="left"/>
      <w:pPr>
        <w:ind w:left="5040" w:hanging="360"/>
      </w:pPr>
    </w:lvl>
    <w:lvl w:ilvl="7" w:tplc="6B447BDE" w:tentative="1">
      <w:start w:val="1"/>
      <w:numFmt w:val="lowerLetter"/>
      <w:lvlText w:val="%8."/>
      <w:lvlJc w:val="left"/>
      <w:pPr>
        <w:ind w:left="5760" w:hanging="360"/>
      </w:pPr>
    </w:lvl>
    <w:lvl w:ilvl="8" w:tplc="5DD4F82E" w:tentative="1">
      <w:start w:val="1"/>
      <w:numFmt w:val="lowerRoman"/>
      <w:lvlText w:val="%9."/>
      <w:lvlJc w:val="right"/>
      <w:pPr>
        <w:ind w:left="6480" w:hanging="180"/>
      </w:pPr>
    </w:lvl>
  </w:abstractNum>
  <w:abstractNum w:abstractNumId="13" w15:restartNumberingAfterBreak="0">
    <w:nsid w:val="2087047E"/>
    <w:multiLevelType w:val="hybridMultilevel"/>
    <w:tmpl w:val="24F29DC2"/>
    <w:lvl w:ilvl="0" w:tplc="51940E26">
      <w:start w:val="1"/>
      <w:numFmt w:val="bullet"/>
      <w:lvlText w:val=""/>
      <w:lvlJc w:val="left"/>
      <w:pPr>
        <w:ind w:left="720" w:hanging="360"/>
      </w:pPr>
      <w:rPr>
        <w:rFonts w:ascii="Symbol" w:hAnsi="Symbol" w:hint="default"/>
      </w:rPr>
    </w:lvl>
    <w:lvl w:ilvl="1" w:tplc="2786C024" w:tentative="1">
      <w:start w:val="1"/>
      <w:numFmt w:val="bullet"/>
      <w:lvlText w:val="o"/>
      <w:lvlJc w:val="left"/>
      <w:pPr>
        <w:ind w:left="1440" w:hanging="360"/>
      </w:pPr>
      <w:rPr>
        <w:rFonts w:ascii="Courier New" w:hAnsi="Courier New" w:cs="Courier New" w:hint="default"/>
      </w:rPr>
    </w:lvl>
    <w:lvl w:ilvl="2" w:tplc="B650B412" w:tentative="1">
      <w:start w:val="1"/>
      <w:numFmt w:val="bullet"/>
      <w:lvlText w:val=""/>
      <w:lvlJc w:val="left"/>
      <w:pPr>
        <w:ind w:left="2160" w:hanging="360"/>
      </w:pPr>
      <w:rPr>
        <w:rFonts w:ascii="Wingdings" w:hAnsi="Wingdings" w:hint="default"/>
      </w:rPr>
    </w:lvl>
    <w:lvl w:ilvl="3" w:tplc="9B769304" w:tentative="1">
      <w:start w:val="1"/>
      <w:numFmt w:val="bullet"/>
      <w:lvlText w:val=""/>
      <w:lvlJc w:val="left"/>
      <w:pPr>
        <w:ind w:left="2880" w:hanging="360"/>
      </w:pPr>
      <w:rPr>
        <w:rFonts w:ascii="Symbol" w:hAnsi="Symbol" w:hint="default"/>
      </w:rPr>
    </w:lvl>
    <w:lvl w:ilvl="4" w:tplc="85CC48DE" w:tentative="1">
      <w:start w:val="1"/>
      <w:numFmt w:val="bullet"/>
      <w:lvlText w:val="o"/>
      <w:lvlJc w:val="left"/>
      <w:pPr>
        <w:ind w:left="3600" w:hanging="360"/>
      </w:pPr>
      <w:rPr>
        <w:rFonts w:ascii="Courier New" w:hAnsi="Courier New" w:cs="Courier New" w:hint="default"/>
      </w:rPr>
    </w:lvl>
    <w:lvl w:ilvl="5" w:tplc="D4401888" w:tentative="1">
      <w:start w:val="1"/>
      <w:numFmt w:val="bullet"/>
      <w:lvlText w:val=""/>
      <w:lvlJc w:val="left"/>
      <w:pPr>
        <w:ind w:left="4320" w:hanging="360"/>
      </w:pPr>
      <w:rPr>
        <w:rFonts w:ascii="Wingdings" w:hAnsi="Wingdings" w:hint="default"/>
      </w:rPr>
    </w:lvl>
    <w:lvl w:ilvl="6" w:tplc="8788CD68" w:tentative="1">
      <w:start w:val="1"/>
      <w:numFmt w:val="bullet"/>
      <w:lvlText w:val=""/>
      <w:lvlJc w:val="left"/>
      <w:pPr>
        <w:ind w:left="5040" w:hanging="360"/>
      </w:pPr>
      <w:rPr>
        <w:rFonts w:ascii="Symbol" w:hAnsi="Symbol" w:hint="default"/>
      </w:rPr>
    </w:lvl>
    <w:lvl w:ilvl="7" w:tplc="8AB83F72" w:tentative="1">
      <w:start w:val="1"/>
      <w:numFmt w:val="bullet"/>
      <w:lvlText w:val="o"/>
      <w:lvlJc w:val="left"/>
      <w:pPr>
        <w:ind w:left="5760" w:hanging="360"/>
      </w:pPr>
      <w:rPr>
        <w:rFonts w:ascii="Courier New" w:hAnsi="Courier New" w:cs="Courier New" w:hint="default"/>
      </w:rPr>
    </w:lvl>
    <w:lvl w:ilvl="8" w:tplc="87DEF7DA" w:tentative="1">
      <w:start w:val="1"/>
      <w:numFmt w:val="bullet"/>
      <w:lvlText w:val=""/>
      <w:lvlJc w:val="left"/>
      <w:pPr>
        <w:ind w:left="6480" w:hanging="360"/>
      </w:pPr>
      <w:rPr>
        <w:rFonts w:ascii="Wingdings" w:hAnsi="Wingdings" w:hint="default"/>
      </w:rPr>
    </w:lvl>
  </w:abstractNum>
  <w:abstractNum w:abstractNumId="14" w15:restartNumberingAfterBreak="0">
    <w:nsid w:val="22E8458C"/>
    <w:multiLevelType w:val="hybridMultilevel"/>
    <w:tmpl w:val="8968C454"/>
    <w:lvl w:ilvl="0" w:tplc="2E26E7D8">
      <w:start w:val="1"/>
      <w:numFmt w:val="bullet"/>
      <w:lvlText w:val=""/>
      <w:lvlJc w:val="left"/>
      <w:pPr>
        <w:ind w:left="1434" w:hanging="360"/>
      </w:pPr>
      <w:rPr>
        <w:rFonts w:ascii="Symbol" w:hAnsi="Symbol" w:hint="default"/>
      </w:rPr>
    </w:lvl>
    <w:lvl w:ilvl="1" w:tplc="DF28B5AA">
      <w:start w:val="1"/>
      <w:numFmt w:val="bullet"/>
      <w:lvlText w:val="o"/>
      <w:lvlJc w:val="left"/>
      <w:pPr>
        <w:ind w:left="2154" w:hanging="360"/>
      </w:pPr>
      <w:rPr>
        <w:rFonts w:ascii="Courier New" w:hAnsi="Courier New" w:cs="Courier New" w:hint="default"/>
      </w:rPr>
    </w:lvl>
    <w:lvl w:ilvl="2" w:tplc="B21C5676">
      <w:start w:val="1"/>
      <w:numFmt w:val="bullet"/>
      <w:lvlText w:val=""/>
      <w:lvlJc w:val="left"/>
      <w:pPr>
        <w:ind w:left="2874" w:hanging="360"/>
      </w:pPr>
      <w:rPr>
        <w:rFonts w:ascii="Wingdings" w:hAnsi="Wingdings" w:hint="default"/>
      </w:rPr>
    </w:lvl>
    <w:lvl w:ilvl="3" w:tplc="4E64C3CC" w:tentative="1">
      <w:start w:val="1"/>
      <w:numFmt w:val="bullet"/>
      <w:lvlText w:val=""/>
      <w:lvlJc w:val="left"/>
      <w:pPr>
        <w:ind w:left="3594" w:hanging="360"/>
      </w:pPr>
      <w:rPr>
        <w:rFonts w:ascii="Symbol" w:hAnsi="Symbol" w:hint="default"/>
      </w:rPr>
    </w:lvl>
    <w:lvl w:ilvl="4" w:tplc="E7BA7522" w:tentative="1">
      <w:start w:val="1"/>
      <w:numFmt w:val="bullet"/>
      <w:lvlText w:val="o"/>
      <w:lvlJc w:val="left"/>
      <w:pPr>
        <w:ind w:left="4314" w:hanging="360"/>
      </w:pPr>
      <w:rPr>
        <w:rFonts w:ascii="Courier New" w:hAnsi="Courier New" w:cs="Courier New" w:hint="default"/>
      </w:rPr>
    </w:lvl>
    <w:lvl w:ilvl="5" w:tplc="0D2A8250" w:tentative="1">
      <w:start w:val="1"/>
      <w:numFmt w:val="bullet"/>
      <w:lvlText w:val=""/>
      <w:lvlJc w:val="left"/>
      <w:pPr>
        <w:ind w:left="5034" w:hanging="360"/>
      </w:pPr>
      <w:rPr>
        <w:rFonts w:ascii="Wingdings" w:hAnsi="Wingdings" w:hint="default"/>
      </w:rPr>
    </w:lvl>
    <w:lvl w:ilvl="6" w:tplc="D54685FC" w:tentative="1">
      <w:start w:val="1"/>
      <w:numFmt w:val="bullet"/>
      <w:lvlText w:val=""/>
      <w:lvlJc w:val="left"/>
      <w:pPr>
        <w:ind w:left="5754" w:hanging="360"/>
      </w:pPr>
      <w:rPr>
        <w:rFonts w:ascii="Symbol" w:hAnsi="Symbol" w:hint="default"/>
      </w:rPr>
    </w:lvl>
    <w:lvl w:ilvl="7" w:tplc="A67A1A86" w:tentative="1">
      <w:start w:val="1"/>
      <w:numFmt w:val="bullet"/>
      <w:lvlText w:val="o"/>
      <w:lvlJc w:val="left"/>
      <w:pPr>
        <w:ind w:left="6474" w:hanging="360"/>
      </w:pPr>
      <w:rPr>
        <w:rFonts w:ascii="Courier New" w:hAnsi="Courier New" w:cs="Courier New" w:hint="default"/>
      </w:rPr>
    </w:lvl>
    <w:lvl w:ilvl="8" w:tplc="0A081C42" w:tentative="1">
      <w:start w:val="1"/>
      <w:numFmt w:val="bullet"/>
      <w:lvlText w:val=""/>
      <w:lvlJc w:val="left"/>
      <w:pPr>
        <w:ind w:left="7194" w:hanging="360"/>
      </w:pPr>
      <w:rPr>
        <w:rFonts w:ascii="Wingdings" w:hAnsi="Wingdings" w:hint="default"/>
      </w:rPr>
    </w:lvl>
  </w:abstractNum>
  <w:abstractNum w:abstractNumId="15" w15:restartNumberingAfterBreak="0">
    <w:nsid w:val="25502724"/>
    <w:multiLevelType w:val="hybridMultilevel"/>
    <w:tmpl w:val="E8E09F6A"/>
    <w:lvl w:ilvl="0" w:tplc="A1BC491C">
      <w:start w:val="1"/>
      <w:numFmt w:val="bullet"/>
      <w:lvlText w:val=""/>
      <w:lvlJc w:val="left"/>
      <w:pPr>
        <w:ind w:left="1434" w:hanging="360"/>
      </w:pPr>
      <w:rPr>
        <w:rFonts w:ascii="Symbol" w:hAnsi="Symbol" w:hint="default"/>
      </w:rPr>
    </w:lvl>
    <w:lvl w:ilvl="1" w:tplc="071ADD54">
      <w:start w:val="1"/>
      <w:numFmt w:val="bullet"/>
      <w:lvlText w:val="o"/>
      <w:lvlJc w:val="left"/>
      <w:pPr>
        <w:ind w:left="2154" w:hanging="360"/>
      </w:pPr>
      <w:rPr>
        <w:rFonts w:ascii="Courier New" w:hAnsi="Courier New" w:cs="Courier New" w:hint="default"/>
      </w:rPr>
    </w:lvl>
    <w:lvl w:ilvl="2" w:tplc="87EAB10A">
      <w:start w:val="1"/>
      <w:numFmt w:val="bullet"/>
      <w:lvlText w:val=""/>
      <w:lvlJc w:val="left"/>
      <w:pPr>
        <w:ind w:left="2874" w:hanging="360"/>
      </w:pPr>
      <w:rPr>
        <w:rFonts w:ascii="Wingdings" w:hAnsi="Wingdings" w:hint="default"/>
      </w:rPr>
    </w:lvl>
    <w:lvl w:ilvl="3" w:tplc="5C324906" w:tentative="1">
      <w:start w:val="1"/>
      <w:numFmt w:val="bullet"/>
      <w:lvlText w:val=""/>
      <w:lvlJc w:val="left"/>
      <w:pPr>
        <w:ind w:left="3594" w:hanging="360"/>
      </w:pPr>
      <w:rPr>
        <w:rFonts w:ascii="Symbol" w:hAnsi="Symbol" w:hint="default"/>
      </w:rPr>
    </w:lvl>
    <w:lvl w:ilvl="4" w:tplc="C3B0E592" w:tentative="1">
      <w:start w:val="1"/>
      <w:numFmt w:val="bullet"/>
      <w:lvlText w:val="o"/>
      <w:lvlJc w:val="left"/>
      <w:pPr>
        <w:ind w:left="4314" w:hanging="360"/>
      </w:pPr>
      <w:rPr>
        <w:rFonts w:ascii="Courier New" w:hAnsi="Courier New" w:cs="Courier New" w:hint="default"/>
      </w:rPr>
    </w:lvl>
    <w:lvl w:ilvl="5" w:tplc="BAACF87E" w:tentative="1">
      <w:start w:val="1"/>
      <w:numFmt w:val="bullet"/>
      <w:lvlText w:val=""/>
      <w:lvlJc w:val="left"/>
      <w:pPr>
        <w:ind w:left="5034" w:hanging="360"/>
      </w:pPr>
      <w:rPr>
        <w:rFonts w:ascii="Wingdings" w:hAnsi="Wingdings" w:hint="default"/>
      </w:rPr>
    </w:lvl>
    <w:lvl w:ilvl="6" w:tplc="B73E6CCA" w:tentative="1">
      <w:start w:val="1"/>
      <w:numFmt w:val="bullet"/>
      <w:lvlText w:val=""/>
      <w:lvlJc w:val="left"/>
      <w:pPr>
        <w:ind w:left="5754" w:hanging="360"/>
      </w:pPr>
      <w:rPr>
        <w:rFonts w:ascii="Symbol" w:hAnsi="Symbol" w:hint="default"/>
      </w:rPr>
    </w:lvl>
    <w:lvl w:ilvl="7" w:tplc="FA5E7008" w:tentative="1">
      <w:start w:val="1"/>
      <w:numFmt w:val="bullet"/>
      <w:lvlText w:val="o"/>
      <w:lvlJc w:val="left"/>
      <w:pPr>
        <w:ind w:left="6474" w:hanging="360"/>
      </w:pPr>
      <w:rPr>
        <w:rFonts w:ascii="Courier New" w:hAnsi="Courier New" w:cs="Courier New" w:hint="default"/>
      </w:rPr>
    </w:lvl>
    <w:lvl w:ilvl="8" w:tplc="7166BE76" w:tentative="1">
      <w:start w:val="1"/>
      <w:numFmt w:val="bullet"/>
      <w:lvlText w:val=""/>
      <w:lvlJc w:val="left"/>
      <w:pPr>
        <w:ind w:left="7194" w:hanging="360"/>
      </w:pPr>
      <w:rPr>
        <w:rFonts w:ascii="Wingdings" w:hAnsi="Wingdings" w:hint="default"/>
      </w:rPr>
    </w:lvl>
  </w:abstractNum>
  <w:abstractNum w:abstractNumId="16" w15:restartNumberingAfterBreak="0">
    <w:nsid w:val="27E700E7"/>
    <w:multiLevelType w:val="hybridMultilevel"/>
    <w:tmpl w:val="0C14D354"/>
    <w:lvl w:ilvl="0" w:tplc="298C54F0">
      <w:start w:val="1"/>
      <w:numFmt w:val="bullet"/>
      <w:pStyle w:val="ListParagraph"/>
      <w:lvlText w:val=""/>
      <w:lvlJc w:val="left"/>
      <w:pPr>
        <w:ind w:left="378" w:hanging="288"/>
      </w:pPr>
      <w:rPr>
        <w:rFonts w:ascii="Symbol" w:hAnsi="Symbol" w:hint="default"/>
        <w:color w:val="0D2A68" w:themeColor="accent1"/>
      </w:rPr>
    </w:lvl>
    <w:lvl w:ilvl="1" w:tplc="04E06DAA">
      <w:start w:val="1"/>
      <w:numFmt w:val="bullet"/>
      <w:lvlText w:val="o"/>
      <w:lvlJc w:val="left"/>
      <w:pPr>
        <w:ind w:left="2028" w:hanging="360"/>
      </w:pPr>
      <w:rPr>
        <w:rFonts w:ascii="Courier New" w:hAnsi="Courier New" w:cs="Courier New" w:hint="default"/>
      </w:rPr>
    </w:lvl>
    <w:lvl w:ilvl="2" w:tplc="789C631C">
      <w:start w:val="1"/>
      <w:numFmt w:val="bullet"/>
      <w:lvlText w:val=""/>
      <w:lvlJc w:val="left"/>
      <w:pPr>
        <w:ind w:left="2748" w:hanging="360"/>
      </w:pPr>
      <w:rPr>
        <w:rFonts w:ascii="Wingdings" w:hAnsi="Wingdings" w:hint="default"/>
      </w:rPr>
    </w:lvl>
    <w:lvl w:ilvl="3" w:tplc="B0285C4E" w:tentative="1">
      <w:start w:val="1"/>
      <w:numFmt w:val="bullet"/>
      <w:lvlText w:val=""/>
      <w:lvlJc w:val="left"/>
      <w:pPr>
        <w:ind w:left="3468" w:hanging="360"/>
      </w:pPr>
      <w:rPr>
        <w:rFonts w:ascii="Symbol" w:hAnsi="Symbol" w:hint="default"/>
      </w:rPr>
    </w:lvl>
    <w:lvl w:ilvl="4" w:tplc="82D6DE64" w:tentative="1">
      <w:start w:val="1"/>
      <w:numFmt w:val="bullet"/>
      <w:lvlText w:val="o"/>
      <w:lvlJc w:val="left"/>
      <w:pPr>
        <w:ind w:left="4188" w:hanging="360"/>
      </w:pPr>
      <w:rPr>
        <w:rFonts w:ascii="Courier New" w:hAnsi="Courier New" w:cs="Courier New" w:hint="default"/>
      </w:rPr>
    </w:lvl>
    <w:lvl w:ilvl="5" w:tplc="378C889A" w:tentative="1">
      <w:start w:val="1"/>
      <w:numFmt w:val="bullet"/>
      <w:lvlText w:val=""/>
      <w:lvlJc w:val="left"/>
      <w:pPr>
        <w:ind w:left="4908" w:hanging="360"/>
      </w:pPr>
      <w:rPr>
        <w:rFonts w:ascii="Wingdings" w:hAnsi="Wingdings" w:hint="default"/>
      </w:rPr>
    </w:lvl>
    <w:lvl w:ilvl="6" w:tplc="DB2CC384" w:tentative="1">
      <w:start w:val="1"/>
      <w:numFmt w:val="bullet"/>
      <w:lvlText w:val=""/>
      <w:lvlJc w:val="left"/>
      <w:pPr>
        <w:ind w:left="5628" w:hanging="360"/>
      </w:pPr>
      <w:rPr>
        <w:rFonts w:ascii="Symbol" w:hAnsi="Symbol" w:hint="default"/>
      </w:rPr>
    </w:lvl>
    <w:lvl w:ilvl="7" w:tplc="11FC70E6" w:tentative="1">
      <w:start w:val="1"/>
      <w:numFmt w:val="bullet"/>
      <w:lvlText w:val="o"/>
      <w:lvlJc w:val="left"/>
      <w:pPr>
        <w:ind w:left="6348" w:hanging="360"/>
      </w:pPr>
      <w:rPr>
        <w:rFonts w:ascii="Courier New" w:hAnsi="Courier New" w:cs="Courier New" w:hint="default"/>
      </w:rPr>
    </w:lvl>
    <w:lvl w:ilvl="8" w:tplc="8FE839F0" w:tentative="1">
      <w:start w:val="1"/>
      <w:numFmt w:val="bullet"/>
      <w:lvlText w:val=""/>
      <w:lvlJc w:val="left"/>
      <w:pPr>
        <w:ind w:left="7068" w:hanging="360"/>
      </w:pPr>
      <w:rPr>
        <w:rFonts w:ascii="Wingdings" w:hAnsi="Wingdings" w:hint="default"/>
      </w:rPr>
    </w:lvl>
  </w:abstractNum>
  <w:abstractNum w:abstractNumId="17" w15:restartNumberingAfterBreak="0">
    <w:nsid w:val="2ED012C9"/>
    <w:multiLevelType w:val="hybridMultilevel"/>
    <w:tmpl w:val="DA14C8CE"/>
    <w:lvl w:ilvl="0" w:tplc="89B8EFD6">
      <w:start w:val="1"/>
      <w:numFmt w:val="bullet"/>
      <w:lvlText w:val=""/>
      <w:lvlJc w:val="left"/>
      <w:pPr>
        <w:ind w:left="720" w:hanging="360"/>
      </w:pPr>
      <w:rPr>
        <w:rFonts w:ascii="Symbol" w:hAnsi="Symbol" w:hint="default"/>
      </w:rPr>
    </w:lvl>
    <w:lvl w:ilvl="1" w:tplc="A6E89DF8" w:tentative="1">
      <w:start w:val="1"/>
      <w:numFmt w:val="bullet"/>
      <w:lvlText w:val="o"/>
      <w:lvlJc w:val="left"/>
      <w:pPr>
        <w:ind w:left="1440" w:hanging="360"/>
      </w:pPr>
      <w:rPr>
        <w:rFonts w:ascii="Courier New" w:hAnsi="Courier New" w:cs="Courier New" w:hint="default"/>
      </w:rPr>
    </w:lvl>
    <w:lvl w:ilvl="2" w:tplc="DF9E66A0" w:tentative="1">
      <w:start w:val="1"/>
      <w:numFmt w:val="bullet"/>
      <w:lvlText w:val=""/>
      <w:lvlJc w:val="left"/>
      <w:pPr>
        <w:ind w:left="2160" w:hanging="360"/>
      </w:pPr>
      <w:rPr>
        <w:rFonts w:ascii="Wingdings" w:hAnsi="Wingdings" w:hint="default"/>
      </w:rPr>
    </w:lvl>
    <w:lvl w:ilvl="3" w:tplc="755A7128" w:tentative="1">
      <w:start w:val="1"/>
      <w:numFmt w:val="bullet"/>
      <w:lvlText w:val=""/>
      <w:lvlJc w:val="left"/>
      <w:pPr>
        <w:ind w:left="2880" w:hanging="360"/>
      </w:pPr>
      <w:rPr>
        <w:rFonts w:ascii="Symbol" w:hAnsi="Symbol" w:hint="default"/>
      </w:rPr>
    </w:lvl>
    <w:lvl w:ilvl="4" w:tplc="8392FDB6" w:tentative="1">
      <w:start w:val="1"/>
      <w:numFmt w:val="bullet"/>
      <w:lvlText w:val="o"/>
      <w:lvlJc w:val="left"/>
      <w:pPr>
        <w:ind w:left="3600" w:hanging="360"/>
      </w:pPr>
      <w:rPr>
        <w:rFonts w:ascii="Courier New" w:hAnsi="Courier New" w:cs="Courier New" w:hint="default"/>
      </w:rPr>
    </w:lvl>
    <w:lvl w:ilvl="5" w:tplc="D2548B4C" w:tentative="1">
      <w:start w:val="1"/>
      <w:numFmt w:val="bullet"/>
      <w:lvlText w:val=""/>
      <w:lvlJc w:val="left"/>
      <w:pPr>
        <w:ind w:left="4320" w:hanging="360"/>
      </w:pPr>
      <w:rPr>
        <w:rFonts w:ascii="Wingdings" w:hAnsi="Wingdings" w:hint="default"/>
      </w:rPr>
    </w:lvl>
    <w:lvl w:ilvl="6" w:tplc="8AD8E12A" w:tentative="1">
      <w:start w:val="1"/>
      <w:numFmt w:val="bullet"/>
      <w:lvlText w:val=""/>
      <w:lvlJc w:val="left"/>
      <w:pPr>
        <w:ind w:left="5040" w:hanging="360"/>
      </w:pPr>
      <w:rPr>
        <w:rFonts w:ascii="Symbol" w:hAnsi="Symbol" w:hint="default"/>
      </w:rPr>
    </w:lvl>
    <w:lvl w:ilvl="7" w:tplc="AEAC7C38" w:tentative="1">
      <w:start w:val="1"/>
      <w:numFmt w:val="bullet"/>
      <w:lvlText w:val="o"/>
      <w:lvlJc w:val="left"/>
      <w:pPr>
        <w:ind w:left="5760" w:hanging="360"/>
      </w:pPr>
      <w:rPr>
        <w:rFonts w:ascii="Courier New" w:hAnsi="Courier New" w:cs="Courier New" w:hint="default"/>
      </w:rPr>
    </w:lvl>
    <w:lvl w:ilvl="8" w:tplc="DA186FAE" w:tentative="1">
      <w:start w:val="1"/>
      <w:numFmt w:val="bullet"/>
      <w:lvlText w:val=""/>
      <w:lvlJc w:val="left"/>
      <w:pPr>
        <w:ind w:left="6480" w:hanging="360"/>
      </w:pPr>
      <w:rPr>
        <w:rFonts w:ascii="Wingdings" w:hAnsi="Wingdings" w:hint="default"/>
      </w:rPr>
    </w:lvl>
  </w:abstractNum>
  <w:abstractNum w:abstractNumId="18" w15:restartNumberingAfterBreak="0">
    <w:nsid w:val="30A56A40"/>
    <w:multiLevelType w:val="hybridMultilevel"/>
    <w:tmpl w:val="C30AEC9E"/>
    <w:lvl w:ilvl="0" w:tplc="E4B0CC30">
      <w:start w:val="1"/>
      <w:numFmt w:val="bullet"/>
      <w:lvlText w:val=""/>
      <w:lvlJc w:val="left"/>
      <w:pPr>
        <w:ind w:left="720" w:hanging="360"/>
      </w:pPr>
      <w:rPr>
        <w:rFonts w:ascii="Symbol" w:hAnsi="Symbol" w:hint="default"/>
      </w:rPr>
    </w:lvl>
    <w:lvl w:ilvl="1" w:tplc="089A7098" w:tentative="1">
      <w:start w:val="1"/>
      <w:numFmt w:val="bullet"/>
      <w:lvlText w:val="o"/>
      <w:lvlJc w:val="left"/>
      <w:pPr>
        <w:ind w:left="1440" w:hanging="360"/>
      </w:pPr>
      <w:rPr>
        <w:rFonts w:ascii="Courier New" w:hAnsi="Courier New" w:cs="Courier New" w:hint="default"/>
      </w:rPr>
    </w:lvl>
    <w:lvl w:ilvl="2" w:tplc="FE2435A8" w:tentative="1">
      <w:start w:val="1"/>
      <w:numFmt w:val="bullet"/>
      <w:lvlText w:val=""/>
      <w:lvlJc w:val="left"/>
      <w:pPr>
        <w:ind w:left="2160" w:hanging="360"/>
      </w:pPr>
      <w:rPr>
        <w:rFonts w:ascii="Wingdings" w:hAnsi="Wingdings" w:hint="default"/>
      </w:rPr>
    </w:lvl>
    <w:lvl w:ilvl="3" w:tplc="F3FC8DAE" w:tentative="1">
      <w:start w:val="1"/>
      <w:numFmt w:val="bullet"/>
      <w:lvlText w:val=""/>
      <w:lvlJc w:val="left"/>
      <w:pPr>
        <w:ind w:left="2880" w:hanging="360"/>
      </w:pPr>
      <w:rPr>
        <w:rFonts w:ascii="Symbol" w:hAnsi="Symbol" w:hint="default"/>
      </w:rPr>
    </w:lvl>
    <w:lvl w:ilvl="4" w:tplc="CDA02DF8" w:tentative="1">
      <w:start w:val="1"/>
      <w:numFmt w:val="bullet"/>
      <w:lvlText w:val="o"/>
      <w:lvlJc w:val="left"/>
      <w:pPr>
        <w:ind w:left="3600" w:hanging="360"/>
      </w:pPr>
      <w:rPr>
        <w:rFonts w:ascii="Courier New" w:hAnsi="Courier New" w:cs="Courier New" w:hint="default"/>
      </w:rPr>
    </w:lvl>
    <w:lvl w:ilvl="5" w:tplc="085CECEE" w:tentative="1">
      <w:start w:val="1"/>
      <w:numFmt w:val="bullet"/>
      <w:lvlText w:val=""/>
      <w:lvlJc w:val="left"/>
      <w:pPr>
        <w:ind w:left="4320" w:hanging="360"/>
      </w:pPr>
      <w:rPr>
        <w:rFonts w:ascii="Wingdings" w:hAnsi="Wingdings" w:hint="default"/>
      </w:rPr>
    </w:lvl>
    <w:lvl w:ilvl="6" w:tplc="2154F898" w:tentative="1">
      <w:start w:val="1"/>
      <w:numFmt w:val="bullet"/>
      <w:lvlText w:val=""/>
      <w:lvlJc w:val="left"/>
      <w:pPr>
        <w:ind w:left="5040" w:hanging="360"/>
      </w:pPr>
      <w:rPr>
        <w:rFonts w:ascii="Symbol" w:hAnsi="Symbol" w:hint="default"/>
      </w:rPr>
    </w:lvl>
    <w:lvl w:ilvl="7" w:tplc="87C61D3C" w:tentative="1">
      <w:start w:val="1"/>
      <w:numFmt w:val="bullet"/>
      <w:lvlText w:val="o"/>
      <w:lvlJc w:val="left"/>
      <w:pPr>
        <w:ind w:left="5760" w:hanging="360"/>
      </w:pPr>
      <w:rPr>
        <w:rFonts w:ascii="Courier New" w:hAnsi="Courier New" w:cs="Courier New" w:hint="default"/>
      </w:rPr>
    </w:lvl>
    <w:lvl w:ilvl="8" w:tplc="D5A6D0C4" w:tentative="1">
      <w:start w:val="1"/>
      <w:numFmt w:val="bullet"/>
      <w:lvlText w:val=""/>
      <w:lvlJc w:val="left"/>
      <w:pPr>
        <w:ind w:left="6480" w:hanging="360"/>
      </w:pPr>
      <w:rPr>
        <w:rFonts w:ascii="Wingdings" w:hAnsi="Wingdings" w:hint="default"/>
      </w:rPr>
    </w:lvl>
  </w:abstractNum>
  <w:abstractNum w:abstractNumId="19" w15:restartNumberingAfterBreak="0">
    <w:nsid w:val="335740DC"/>
    <w:multiLevelType w:val="hybridMultilevel"/>
    <w:tmpl w:val="B5589D5E"/>
    <w:lvl w:ilvl="0" w:tplc="ED4C16D6">
      <w:start w:val="1"/>
      <w:numFmt w:val="decimal"/>
      <w:lvlText w:val="%1."/>
      <w:lvlJc w:val="left"/>
      <w:pPr>
        <w:ind w:left="720" w:hanging="360"/>
      </w:pPr>
      <w:rPr>
        <w:rFonts w:hint="default"/>
      </w:rPr>
    </w:lvl>
    <w:lvl w:ilvl="1" w:tplc="92AC7242" w:tentative="1">
      <w:start w:val="1"/>
      <w:numFmt w:val="lowerLetter"/>
      <w:lvlText w:val="%2."/>
      <w:lvlJc w:val="left"/>
      <w:pPr>
        <w:ind w:left="1440" w:hanging="360"/>
      </w:pPr>
    </w:lvl>
    <w:lvl w:ilvl="2" w:tplc="BDD2B8EC" w:tentative="1">
      <w:start w:val="1"/>
      <w:numFmt w:val="lowerRoman"/>
      <w:lvlText w:val="%3."/>
      <w:lvlJc w:val="right"/>
      <w:pPr>
        <w:ind w:left="2160" w:hanging="180"/>
      </w:pPr>
    </w:lvl>
    <w:lvl w:ilvl="3" w:tplc="D26E63F6" w:tentative="1">
      <w:start w:val="1"/>
      <w:numFmt w:val="decimal"/>
      <w:lvlText w:val="%4."/>
      <w:lvlJc w:val="left"/>
      <w:pPr>
        <w:ind w:left="2880" w:hanging="360"/>
      </w:pPr>
    </w:lvl>
    <w:lvl w:ilvl="4" w:tplc="5792FE36" w:tentative="1">
      <w:start w:val="1"/>
      <w:numFmt w:val="lowerLetter"/>
      <w:lvlText w:val="%5."/>
      <w:lvlJc w:val="left"/>
      <w:pPr>
        <w:ind w:left="3600" w:hanging="360"/>
      </w:pPr>
    </w:lvl>
    <w:lvl w:ilvl="5" w:tplc="F7BC7B1A" w:tentative="1">
      <w:start w:val="1"/>
      <w:numFmt w:val="lowerRoman"/>
      <w:lvlText w:val="%6."/>
      <w:lvlJc w:val="right"/>
      <w:pPr>
        <w:ind w:left="4320" w:hanging="180"/>
      </w:pPr>
    </w:lvl>
    <w:lvl w:ilvl="6" w:tplc="2F4A73DC" w:tentative="1">
      <w:start w:val="1"/>
      <w:numFmt w:val="decimal"/>
      <w:lvlText w:val="%7."/>
      <w:lvlJc w:val="left"/>
      <w:pPr>
        <w:ind w:left="5040" w:hanging="360"/>
      </w:pPr>
    </w:lvl>
    <w:lvl w:ilvl="7" w:tplc="1804AF56" w:tentative="1">
      <w:start w:val="1"/>
      <w:numFmt w:val="lowerLetter"/>
      <w:lvlText w:val="%8."/>
      <w:lvlJc w:val="left"/>
      <w:pPr>
        <w:ind w:left="5760" w:hanging="360"/>
      </w:pPr>
    </w:lvl>
    <w:lvl w:ilvl="8" w:tplc="E4B8E5EE" w:tentative="1">
      <w:start w:val="1"/>
      <w:numFmt w:val="lowerRoman"/>
      <w:lvlText w:val="%9."/>
      <w:lvlJc w:val="right"/>
      <w:pPr>
        <w:ind w:left="6480" w:hanging="180"/>
      </w:pPr>
    </w:lvl>
  </w:abstractNum>
  <w:abstractNum w:abstractNumId="20" w15:restartNumberingAfterBreak="0">
    <w:nsid w:val="34C06212"/>
    <w:multiLevelType w:val="hybridMultilevel"/>
    <w:tmpl w:val="223A701A"/>
    <w:lvl w:ilvl="0" w:tplc="5178036E">
      <w:start w:val="1"/>
      <w:numFmt w:val="bullet"/>
      <w:lvlText w:val=""/>
      <w:lvlJc w:val="left"/>
      <w:pPr>
        <w:ind w:left="360" w:hanging="360"/>
      </w:pPr>
      <w:rPr>
        <w:rFonts w:ascii="Symbol" w:hAnsi="Symbol" w:hint="default"/>
      </w:rPr>
    </w:lvl>
    <w:lvl w:ilvl="1" w:tplc="14A454F4">
      <w:start w:val="1"/>
      <w:numFmt w:val="bullet"/>
      <w:lvlText w:val="o"/>
      <w:lvlJc w:val="left"/>
      <w:pPr>
        <w:ind w:left="1080" w:hanging="360"/>
      </w:pPr>
      <w:rPr>
        <w:rFonts w:ascii="Courier New" w:hAnsi="Courier New" w:cs="Courier New" w:hint="default"/>
      </w:rPr>
    </w:lvl>
    <w:lvl w:ilvl="2" w:tplc="660AF07A">
      <w:start w:val="1"/>
      <w:numFmt w:val="bullet"/>
      <w:lvlText w:val=""/>
      <w:lvlJc w:val="left"/>
      <w:pPr>
        <w:ind w:left="1800" w:hanging="360"/>
      </w:pPr>
      <w:rPr>
        <w:rFonts w:ascii="Wingdings" w:hAnsi="Wingdings" w:hint="default"/>
      </w:rPr>
    </w:lvl>
    <w:lvl w:ilvl="3" w:tplc="2AA686DC" w:tentative="1">
      <w:start w:val="1"/>
      <w:numFmt w:val="bullet"/>
      <w:lvlText w:val=""/>
      <w:lvlJc w:val="left"/>
      <w:pPr>
        <w:ind w:left="2520" w:hanging="360"/>
      </w:pPr>
      <w:rPr>
        <w:rFonts w:ascii="Symbol" w:hAnsi="Symbol" w:hint="default"/>
      </w:rPr>
    </w:lvl>
    <w:lvl w:ilvl="4" w:tplc="4B903656" w:tentative="1">
      <w:start w:val="1"/>
      <w:numFmt w:val="bullet"/>
      <w:lvlText w:val="o"/>
      <w:lvlJc w:val="left"/>
      <w:pPr>
        <w:ind w:left="3240" w:hanging="360"/>
      </w:pPr>
      <w:rPr>
        <w:rFonts w:ascii="Courier New" w:hAnsi="Courier New" w:cs="Courier New" w:hint="default"/>
      </w:rPr>
    </w:lvl>
    <w:lvl w:ilvl="5" w:tplc="D94258B2" w:tentative="1">
      <w:start w:val="1"/>
      <w:numFmt w:val="bullet"/>
      <w:lvlText w:val=""/>
      <w:lvlJc w:val="left"/>
      <w:pPr>
        <w:ind w:left="3960" w:hanging="360"/>
      </w:pPr>
      <w:rPr>
        <w:rFonts w:ascii="Wingdings" w:hAnsi="Wingdings" w:hint="default"/>
      </w:rPr>
    </w:lvl>
    <w:lvl w:ilvl="6" w:tplc="3FBEADD0" w:tentative="1">
      <w:start w:val="1"/>
      <w:numFmt w:val="bullet"/>
      <w:lvlText w:val=""/>
      <w:lvlJc w:val="left"/>
      <w:pPr>
        <w:ind w:left="4680" w:hanging="360"/>
      </w:pPr>
      <w:rPr>
        <w:rFonts w:ascii="Symbol" w:hAnsi="Symbol" w:hint="default"/>
      </w:rPr>
    </w:lvl>
    <w:lvl w:ilvl="7" w:tplc="743CB8F6" w:tentative="1">
      <w:start w:val="1"/>
      <w:numFmt w:val="bullet"/>
      <w:lvlText w:val="o"/>
      <w:lvlJc w:val="left"/>
      <w:pPr>
        <w:ind w:left="5400" w:hanging="360"/>
      </w:pPr>
      <w:rPr>
        <w:rFonts w:ascii="Courier New" w:hAnsi="Courier New" w:cs="Courier New" w:hint="default"/>
      </w:rPr>
    </w:lvl>
    <w:lvl w:ilvl="8" w:tplc="63E6DF2C" w:tentative="1">
      <w:start w:val="1"/>
      <w:numFmt w:val="bullet"/>
      <w:lvlText w:val=""/>
      <w:lvlJc w:val="left"/>
      <w:pPr>
        <w:ind w:left="6120" w:hanging="360"/>
      </w:pPr>
      <w:rPr>
        <w:rFonts w:ascii="Wingdings" w:hAnsi="Wingdings" w:hint="default"/>
      </w:rPr>
    </w:lvl>
  </w:abstractNum>
  <w:abstractNum w:abstractNumId="21" w15:restartNumberingAfterBreak="0">
    <w:nsid w:val="37CC43C4"/>
    <w:multiLevelType w:val="hybridMultilevel"/>
    <w:tmpl w:val="B6822EF2"/>
    <w:lvl w:ilvl="0" w:tplc="12FEDC10">
      <w:start w:val="1"/>
      <w:numFmt w:val="decimal"/>
      <w:lvlText w:val="%1."/>
      <w:lvlJc w:val="left"/>
      <w:pPr>
        <w:ind w:left="720" w:hanging="360"/>
      </w:pPr>
      <w:rPr>
        <w:rFonts w:hint="default"/>
      </w:rPr>
    </w:lvl>
    <w:lvl w:ilvl="1" w:tplc="04F0E172" w:tentative="1">
      <w:start w:val="1"/>
      <w:numFmt w:val="lowerLetter"/>
      <w:lvlText w:val="%2."/>
      <w:lvlJc w:val="left"/>
      <w:pPr>
        <w:ind w:left="1440" w:hanging="360"/>
      </w:pPr>
    </w:lvl>
    <w:lvl w:ilvl="2" w:tplc="6D888DDC" w:tentative="1">
      <w:start w:val="1"/>
      <w:numFmt w:val="lowerRoman"/>
      <w:lvlText w:val="%3."/>
      <w:lvlJc w:val="right"/>
      <w:pPr>
        <w:ind w:left="2160" w:hanging="180"/>
      </w:pPr>
    </w:lvl>
    <w:lvl w:ilvl="3" w:tplc="A8E27946" w:tentative="1">
      <w:start w:val="1"/>
      <w:numFmt w:val="decimal"/>
      <w:lvlText w:val="%4."/>
      <w:lvlJc w:val="left"/>
      <w:pPr>
        <w:ind w:left="2880" w:hanging="360"/>
      </w:pPr>
    </w:lvl>
    <w:lvl w:ilvl="4" w:tplc="F5848CE2" w:tentative="1">
      <w:start w:val="1"/>
      <w:numFmt w:val="lowerLetter"/>
      <w:lvlText w:val="%5."/>
      <w:lvlJc w:val="left"/>
      <w:pPr>
        <w:ind w:left="3600" w:hanging="360"/>
      </w:pPr>
    </w:lvl>
    <w:lvl w:ilvl="5" w:tplc="309A0294" w:tentative="1">
      <w:start w:val="1"/>
      <w:numFmt w:val="lowerRoman"/>
      <w:lvlText w:val="%6."/>
      <w:lvlJc w:val="right"/>
      <w:pPr>
        <w:ind w:left="4320" w:hanging="180"/>
      </w:pPr>
    </w:lvl>
    <w:lvl w:ilvl="6" w:tplc="4C08563C" w:tentative="1">
      <w:start w:val="1"/>
      <w:numFmt w:val="decimal"/>
      <w:lvlText w:val="%7."/>
      <w:lvlJc w:val="left"/>
      <w:pPr>
        <w:ind w:left="5040" w:hanging="360"/>
      </w:pPr>
    </w:lvl>
    <w:lvl w:ilvl="7" w:tplc="A22CE36C" w:tentative="1">
      <w:start w:val="1"/>
      <w:numFmt w:val="lowerLetter"/>
      <w:lvlText w:val="%8."/>
      <w:lvlJc w:val="left"/>
      <w:pPr>
        <w:ind w:left="5760" w:hanging="360"/>
      </w:pPr>
    </w:lvl>
    <w:lvl w:ilvl="8" w:tplc="35BE31AE" w:tentative="1">
      <w:start w:val="1"/>
      <w:numFmt w:val="lowerRoman"/>
      <w:lvlText w:val="%9."/>
      <w:lvlJc w:val="right"/>
      <w:pPr>
        <w:ind w:left="6480" w:hanging="180"/>
      </w:pPr>
    </w:lvl>
  </w:abstractNum>
  <w:abstractNum w:abstractNumId="22" w15:restartNumberingAfterBreak="0">
    <w:nsid w:val="418E3559"/>
    <w:multiLevelType w:val="hybridMultilevel"/>
    <w:tmpl w:val="9C169C00"/>
    <w:lvl w:ilvl="0" w:tplc="DEB0ADFA">
      <w:start w:val="1"/>
      <w:numFmt w:val="bullet"/>
      <w:lvlText w:val=""/>
      <w:lvlJc w:val="left"/>
      <w:pPr>
        <w:ind w:left="720" w:hanging="360"/>
      </w:pPr>
      <w:rPr>
        <w:rFonts w:ascii="Symbol" w:hAnsi="Symbol" w:hint="default"/>
      </w:rPr>
    </w:lvl>
    <w:lvl w:ilvl="1" w:tplc="F71E01D6" w:tentative="1">
      <w:start w:val="1"/>
      <w:numFmt w:val="bullet"/>
      <w:lvlText w:val="o"/>
      <w:lvlJc w:val="left"/>
      <w:pPr>
        <w:ind w:left="1440" w:hanging="360"/>
      </w:pPr>
      <w:rPr>
        <w:rFonts w:ascii="Courier New" w:hAnsi="Courier New" w:cs="Courier New" w:hint="default"/>
      </w:rPr>
    </w:lvl>
    <w:lvl w:ilvl="2" w:tplc="D5A23CC0" w:tentative="1">
      <w:start w:val="1"/>
      <w:numFmt w:val="bullet"/>
      <w:lvlText w:val=""/>
      <w:lvlJc w:val="left"/>
      <w:pPr>
        <w:ind w:left="2160" w:hanging="360"/>
      </w:pPr>
      <w:rPr>
        <w:rFonts w:ascii="Wingdings" w:hAnsi="Wingdings" w:hint="default"/>
      </w:rPr>
    </w:lvl>
    <w:lvl w:ilvl="3" w:tplc="F8E8A824" w:tentative="1">
      <w:start w:val="1"/>
      <w:numFmt w:val="bullet"/>
      <w:lvlText w:val=""/>
      <w:lvlJc w:val="left"/>
      <w:pPr>
        <w:ind w:left="2880" w:hanging="360"/>
      </w:pPr>
      <w:rPr>
        <w:rFonts w:ascii="Symbol" w:hAnsi="Symbol" w:hint="default"/>
      </w:rPr>
    </w:lvl>
    <w:lvl w:ilvl="4" w:tplc="00BA17F6" w:tentative="1">
      <w:start w:val="1"/>
      <w:numFmt w:val="bullet"/>
      <w:lvlText w:val="o"/>
      <w:lvlJc w:val="left"/>
      <w:pPr>
        <w:ind w:left="3600" w:hanging="360"/>
      </w:pPr>
      <w:rPr>
        <w:rFonts w:ascii="Courier New" w:hAnsi="Courier New" w:cs="Courier New" w:hint="default"/>
      </w:rPr>
    </w:lvl>
    <w:lvl w:ilvl="5" w:tplc="94527744" w:tentative="1">
      <w:start w:val="1"/>
      <w:numFmt w:val="bullet"/>
      <w:lvlText w:val=""/>
      <w:lvlJc w:val="left"/>
      <w:pPr>
        <w:ind w:left="4320" w:hanging="360"/>
      </w:pPr>
      <w:rPr>
        <w:rFonts w:ascii="Wingdings" w:hAnsi="Wingdings" w:hint="default"/>
      </w:rPr>
    </w:lvl>
    <w:lvl w:ilvl="6" w:tplc="E06631A0" w:tentative="1">
      <w:start w:val="1"/>
      <w:numFmt w:val="bullet"/>
      <w:lvlText w:val=""/>
      <w:lvlJc w:val="left"/>
      <w:pPr>
        <w:ind w:left="5040" w:hanging="360"/>
      </w:pPr>
      <w:rPr>
        <w:rFonts w:ascii="Symbol" w:hAnsi="Symbol" w:hint="default"/>
      </w:rPr>
    </w:lvl>
    <w:lvl w:ilvl="7" w:tplc="5052CA64" w:tentative="1">
      <w:start w:val="1"/>
      <w:numFmt w:val="bullet"/>
      <w:lvlText w:val="o"/>
      <w:lvlJc w:val="left"/>
      <w:pPr>
        <w:ind w:left="5760" w:hanging="360"/>
      </w:pPr>
      <w:rPr>
        <w:rFonts w:ascii="Courier New" w:hAnsi="Courier New" w:cs="Courier New" w:hint="default"/>
      </w:rPr>
    </w:lvl>
    <w:lvl w:ilvl="8" w:tplc="E9A04D8A" w:tentative="1">
      <w:start w:val="1"/>
      <w:numFmt w:val="bullet"/>
      <w:lvlText w:val=""/>
      <w:lvlJc w:val="left"/>
      <w:pPr>
        <w:ind w:left="6480" w:hanging="360"/>
      </w:pPr>
      <w:rPr>
        <w:rFonts w:ascii="Wingdings" w:hAnsi="Wingdings" w:hint="default"/>
      </w:rPr>
    </w:lvl>
  </w:abstractNum>
  <w:abstractNum w:abstractNumId="23" w15:restartNumberingAfterBreak="0">
    <w:nsid w:val="455F1265"/>
    <w:multiLevelType w:val="hybridMultilevel"/>
    <w:tmpl w:val="DF3C7ACA"/>
    <w:lvl w:ilvl="0" w:tplc="C7F48BB4">
      <w:start w:val="1"/>
      <w:numFmt w:val="bullet"/>
      <w:lvlText w:val=""/>
      <w:lvlJc w:val="left"/>
      <w:pPr>
        <w:ind w:left="720" w:hanging="360"/>
      </w:pPr>
      <w:rPr>
        <w:rFonts w:ascii="Symbol" w:hAnsi="Symbol" w:hint="default"/>
      </w:rPr>
    </w:lvl>
    <w:lvl w:ilvl="1" w:tplc="FCF02950" w:tentative="1">
      <w:start w:val="1"/>
      <w:numFmt w:val="bullet"/>
      <w:lvlText w:val="o"/>
      <w:lvlJc w:val="left"/>
      <w:pPr>
        <w:ind w:left="1440" w:hanging="360"/>
      </w:pPr>
      <w:rPr>
        <w:rFonts w:ascii="Courier New" w:hAnsi="Courier New" w:cs="Courier New" w:hint="default"/>
      </w:rPr>
    </w:lvl>
    <w:lvl w:ilvl="2" w:tplc="4806603C" w:tentative="1">
      <w:start w:val="1"/>
      <w:numFmt w:val="bullet"/>
      <w:lvlText w:val=""/>
      <w:lvlJc w:val="left"/>
      <w:pPr>
        <w:ind w:left="2160" w:hanging="360"/>
      </w:pPr>
      <w:rPr>
        <w:rFonts w:ascii="Wingdings" w:hAnsi="Wingdings" w:hint="default"/>
      </w:rPr>
    </w:lvl>
    <w:lvl w:ilvl="3" w:tplc="3D12475E" w:tentative="1">
      <w:start w:val="1"/>
      <w:numFmt w:val="bullet"/>
      <w:lvlText w:val=""/>
      <w:lvlJc w:val="left"/>
      <w:pPr>
        <w:ind w:left="2880" w:hanging="360"/>
      </w:pPr>
      <w:rPr>
        <w:rFonts w:ascii="Symbol" w:hAnsi="Symbol" w:hint="default"/>
      </w:rPr>
    </w:lvl>
    <w:lvl w:ilvl="4" w:tplc="7026FD06" w:tentative="1">
      <w:start w:val="1"/>
      <w:numFmt w:val="bullet"/>
      <w:lvlText w:val="o"/>
      <w:lvlJc w:val="left"/>
      <w:pPr>
        <w:ind w:left="3600" w:hanging="360"/>
      </w:pPr>
      <w:rPr>
        <w:rFonts w:ascii="Courier New" w:hAnsi="Courier New" w:cs="Courier New" w:hint="default"/>
      </w:rPr>
    </w:lvl>
    <w:lvl w:ilvl="5" w:tplc="8A90471C" w:tentative="1">
      <w:start w:val="1"/>
      <w:numFmt w:val="bullet"/>
      <w:lvlText w:val=""/>
      <w:lvlJc w:val="left"/>
      <w:pPr>
        <w:ind w:left="4320" w:hanging="360"/>
      </w:pPr>
      <w:rPr>
        <w:rFonts w:ascii="Wingdings" w:hAnsi="Wingdings" w:hint="default"/>
      </w:rPr>
    </w:lvl>
    <w:lvl w:ilvl="6" w:tplc="4D924532" w:tentative="1">
      <w:start w:val="1"/>
      <w:numFmt w:val="bullet"/>
      <w:lvlText w:val=""/>
      <w:lvlJc w:val="left"/>
      <w:pPr>
        <w:ind w:left="5040" w:hanging="360"/>
      </w:pPr>
      <w:rPr>
        <w:rFonts w:ascii="Symbol" w:hAnsi="Symbol" w:hint="default"/>
      </w:rPr>
    </w:lvl>
    <w:lvl w:ilvl="7" w:tplc="19321542" w:tentative="1">
      <w:start w:val="1"/>
      <w:numFmt w:val="bullet"/>
      <w:lvlText w:val="o"/>
      <w:lvlJc w:val="left"/>
      <w:pPr>
        <w:ind w:left="5760" w:hanging="360"/>
      </w:pPr>
      <w:rPr>
        <w:rFonts w:ascii="Courier New" w:hAnsi="Courier New" w:cs="Courier New" w:hint="default"/>
      </w:rPr>
    </w:lvl>
    <w:lvl w:ilvl="8" w:tplc="EDC2ABB4" w:tentative="1">
      <w:start w:val="1"/>
      <w:numFmt w:val="bullet"/>
      <w:lvlText w:val=""/>
      <w:lvlJc w:val="left"/>
      <w:pPr>
        <w:ind w:left="6480" w:hanging="360"/>
      </w:pPr>
      <w:rPr>
        <w:rFonts w:ascii="Wingdings" w:hAnsi="Wingdings" w:hint="default"/>
      </w:rPr>
    </w:lvl>
  </w:abstractNum>
  <w:abstractNum w:abstractNumId="24" w15:restartNumberingAfterBreak="0">
    <w:nsid w:val="56BF2799"/>
    <w:multiLevelType w:val="hybridMultilevel"/>
    <w:tmpl w:val="C62C31F4"/>
    <w:lvl w:ilvl="0" w:tplc="425C53FC">
      <w:start w:val="1"/>
      <w:numFmt w:val="bullet"/>
      <w:pStyle w:val="ListBullet2"/>
      <w:lvlText w:val=""/>
      <w:lvlJc w:val="left"/>
      <w:pPr>
        <w:tabs>
          <w:tab w:val="num" w:pos="720"/>
        </w:tabs>
        <w:ind w:left="720" w:hanging="288"/>
      </w:pPr>
      <w:rPr>
        <w:rFonts w:ascii="Symbol" w:hAnsi="Symbol" w:hint="default"/>
      </w:rPr>
    </w:lvl>
    <w:lvl w:ilvl="1" w:tplc="5BE49E5E" w:tentative="1">
      <w:start w:val="1"/>
      <w:numFmt w:val="bullet"/>
      <w:lvlText w:val="o"/>
      <w:lvlJc w:val="left"/>
      <w:pPr>
        <w:ind w:left="1440" w:hanging="360"/>
      </w:pPr>
      <w:rPr>
        <w:rFonts w:ascii="Courier New" w:hAnsi="Courier New" w:cs="Courier New" w:hint="default"/>
      </w:rPr>
    </w:lvl>
    <w:lvl w:ilvl="2" w:tplc="064E5056" w:tentative="1">
      <w:start w:val="1"/>
      <w:numFmt w:val="bullet"/>
      <w:lvlText w:val=""/>
      <w:lvlJc w:val="left"/>
      <w:pPr>
        <w:ind w:left="2160" w:hanging="360"/>
      </w:pPr>
      <w:rPr>
        <w:rFonts w:ascii="Wingdings" w:hAnsi="Wingdings" w:hint="default"/>
      </w:rPr>
    </w:lvl>
    <w:lvl w:ilvl="3" w:tplc="65503EE4" w:tentative="1">
      <w:start w:val="1"/>
      <w:numFmt w:val="bullet"/>
      <w:lvlText w:val=""/>
      <w:lvlJc w:val="left"/>
      <w:pPr>
        <w:ind w:left="2880" w:hanging="360"/>
      </w:pPr>
      <w:rPr>
        <w:rFonts w:ascii="Symbol" w:hAnsi="Symbol" w:hint="default"/>
      </w:rPr>
    </w:lvl>
    <w:lvl w:ilvl="4" w:tplc="40D0F69A" w:tentative="1">
      <w:start w:val="1"/>
      <w:numFmt w:val="bullet"/>
      <w:lvlText w:val="o"/>
      <w:lvlJc w:val="left"/>
      <w:pPr>
        <w:ind w:left="3600" w:hanging="360"/>
      </w:pPr>
      <w:rPr>
        <w:rFonts w:ascii="Courier New" w:hAnsi="Courier New" w:cs="Courier New" w:hint="default"/>
      </w:rPr>
    </w:lvl>
    <w:lvl w:ilvl="5" w:tplc="0804EBF0" w:tentative="1">
      <w:start w:val="1"/>
      <w:numFmt w:val="bullet"/>
      <w:lvlText w:val=""/>
      <w:lvlJc w:val="left"/>
      <w:pPr>
        <w:ind w:left="4320" w:hanging="360"/>
      </w:pPr>
      <w:rPr>
        <w:rFonts w:ascii="Wingdings" w:hAnsi="Wingdings" w:hint="default"/>
      </w:rPr>
    </w:lvl>
    <w:lvl w:ilvl="6" w:tplc="E708DC02" w:tentative="1">
      <w:start w:val="1"/>
      <w:numFmt w:val="bullet"/>
      <w:lvlText w:val=""/>
      <w:lvlJc w:val="left"/>
      <w:pPr>
        <w:ind w:left="5040" w:hanging="360"/>
      </w:pPr>
      <w:rPr>
        <w:rFonts w:ascii="Symbol" w:hAnsi="Symbol" w:hint="default"/>
      </w:rPr>
    </w:lvl>
    <w:lvl w:ilvl="7" w:tplc="F492062C" w:tentative="1">
      <w:start w:val="1"/>
      <w:numFmt w:val="bullet"/>
      <w:lvlText w:val="o"/>
      <w:lvlJc w:val="left"/>
      <w:pPr>
        <w:ind w:left="5760" w:hanging="360"/>
      </w:pPr>
      <w:rPr>
        <w:rFonts w:ascii="Courier New" w:hAnsi="Courier New" w:cs="Courier New" w:hint="default"/>
      </w:rPr>
    </w:lvl>
    <w:lvl w:ilvl="8" w:tplc="2AFEB650" w:tentative="1">
      <w:start w:val="1"/>
      <w:numFmt w:val="bullet"/>
      <w:lvlText w:val=""/>
      <w:lvlJc w:val="left"/>
      <w:pPr>
        <w:ind w:left="6480" w:hanging="360"/>
      </w:pPr>
      <w:rPr>
        <w:rFonts w:ascii="Wingdings" w:hAnsi="Wingdings" w:hint="default"/>
      </w:rPr>
    </w:lvl>
  </w:abstractNum>
  <w:abstractNum w:abstractNumId="25" w15:restartNumberingAfterBreak="0">
    <w:nsid w:val="58E8126C"/>
    <w:multiLevelType w:val="hybridMultilevel"/>
    <w:tmpl w:val="DBFE316C"/>
    <w:lvl w:ilvl="0" w:tplc="EF065E7A">
      <w:start w:val="1"/>
      <w:numFmt w:val="bullet"/>
      <w:lvlText w:val=""/>
      <w:lvlJc w:val="left"/>
      <w:pPr>
        <w:ind w:left="720" w:hanging="360"/>
      </w:pPr>
      <w:rPr>
        <w:rFonts w:ascii="Symbol" w:hAnsi="Symbol" w:hint="default"/>
      </w:rPr>
    </w:lvl>
    <w:lvl w:ilvl="1" w:tplc="09F8B768" w:tentative="1">
      <w:start w:val="1"/>
      <w:numFmt w:val="bullet"/>
      <w:lvlText w:val="o"/>
      <w:lvlJc w:val="left"/>
      <w:pPr>
        <w:ind w:left="1440" w:hanging="360"/>
      </w:pPr>
      <w:rPr>
        <w:rFonts w:ascii="Courier New" w:hAnsi="Courier New" w:cs="Courier New" w:hint="default"/>
      </w:rPr>
    </w:lvl>
    <w:lvl w:ilvl="2" w:tplc="A42A7C7C" w:tentative="1">
      <w:start w:val="1"/>
      <w:numFmt w:val="bullet"/>
      <w:lvlText w:val=""/>
      <w:lvlJc w:val="left"/>
      <w:pPr>
        <w:ind w:left="2160" w:hanging="360"/>
      </w:pPr>
      <w:rPr>
        <w:rFonts w:ascii="Wingdings" w:hAnsi="Wingdings" w:hint="default"/>
      </w:rPr>
    </w:lvl>
    <w:lvl w:ilvl="3" w:tplc="300EDA02" w:tentative="1">
      <w:start w:val="1"/>
      <w:numFmt w:val="bullet"/>
      <w:lvlText w:val=""/>
      <w:lvlJc w:val="left"/>
      <w:pPr>
        <w:ind w:left="2880" w:hanging="360"/>
      </w:pPr>
      <w:rPr>
        <w:rFonts w:ascii="Symbol" w:hAnsi="Symbol" w:hint="default"/>
      </w:rPr>
    </w:lvl>
    <w:lvl w:ilvl="4" w:tplc="0F907EFC" w:tentative="1">
      <w:start w:val="1"/>
      <w:numFmt w:val="bullet"/>
      <w:lvlText w:val="o"/>
      <w:lvlJc w:val="left"/>
      <w:pPr>
        <w:ind w:left="3600" w:hanging="360"/>
      </w:pPr>
      <w:rPr>
        <w:rFonts w:ascii="Courier New" w:hAnsi="Courier New" w:cs="Courier New" w:hint="default"/>
      </w:rPr>
    </w:lvl>
    <w:lvl w:ilvl="5" w:tplc="1A0EEB68" w:tentative="1">
      <w:start w:val="1"/>
      <w:numFmt w:val="bullet"/>
      <w:lvlText w:val=""/>
      <w:lvlJc w:val="left"/>
      <w:pPr>
        <w:ind w:left="4320" w:hanging="360"/>
      </w:pPr>
      <w:rPr>
        <w:rFonts w:ascii="Wingdings" w:hAnsi="Wingdings" w:hint="default"/>
      </w:rPr>
    </w:lvl>
    <w:lvl w:ilvl="6" w:tplc="902A225A" w:tentative="1">
      <w:start w:val="1"/>
      <w:numFmt w:val="bullet"/>
      <w:lvlText w:val=""/>
      <w:lvlJc w:val="left"/>
      <w:pPr>
        <w:ind w:left="5040" w:hanging="360"/>
      </w:pPr>
      <w:rPr>
        <w:rFonts w:ascii="Symbol" w:hAnsi="Symbol" w:hint="default"/>
      </w:rPr>
    </w:lvl>
    <w:lvl w:ilvl="7" w:tplc="3BD6E990" w:tentative="1">
      <w:start w:val="1"/>
      <w:numFmt w:val="bullet"/>
      <w:lvlText w:val="o"/>
      <w:lvlJc w:val="left"/>
      <w:pPr>
        <w:ind w:left="5760" w:hanging="360"/>
      </w:pPr>
      <w:rPr>
        <w:rFonts w:ascii="Courier New" w:hAnsi="Courier New" w:cs="Courier New" w:hint="default"/>
      </w:rPr>
    </w:lvl>
    <w:lvl w:ilvl="8" w:tplc="D9343B5E" w:tentative="1">
      <w:start w:val="1"/>
      <w:numFmt w:val="bullet"/>
      <w:lvlText w:val=""/>
      <w:lvlJc w:val="left"/>
      <w:pPr>
        <w:ind w:left="6480" w:hanging="360"/>
      </w:pPr>
      <w:rPr>
        <w:rFonts w:ascii="Wingdings" w:hAnsi="Wingdings" w:hint="default"/>
      </w:rPr>
    </w:lvl>
  </w:abstractNum>
  <w:abstractNum w:abstractNumId="26" w15:restartNumberingAfterBreak="0">
    <w:nsid w:val="5B41123B"/>
    <w:multiLevelType w:val="multilevel"/>
    <w:tmpl w:val="4D761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EAB7E94"/>
    <w:multiLevelType w:val="hybridMultilevel"/>
    <w:tmpl w:val="73BA2718"/>
    <w:lvl w:ilvl="0" w:tplc="B854E5F2">
      <w:start w:val="1"/>
      <w:numFmt w:val="decimal"/>
      <w:lvlText w:val="%1."/>
      <w:lvlJc w:val="left"/>
      <w:pPr>
        <w:ind w:left="720" w:hanging="360"/>
      </w:pPr>
      <w:rPr>
        <w:rFonts w:hint="default"/>
      </w:rPr>
    </w:lvl>
    <w:lvl w:ilvl="1" w:tplc="F30A50B8" w:tentative="1">
      <w:start w:val="1"/>
      <w:numFmt w:val="bullet"/>
      <w:lvlText w:val="o"/>
      <w:lvlJc w:val="left"/>
      <w:pPr>
        <w:ind w:left="1440" w:hanging="360"/>
      </w:pPr>
      <w:rPr>
        <w:rFonts w:ascii="Courier New" w:hAnsi="Courier New" w:cs="Courier New" w:hint="default"/>
      </w:rPr>
    </w:lvl>
    <w:lvl w:ilvl="2" w:tplc="14402A9E" w:tentative="1">
      <w:start w:val="1"/>
      <w:numFmt w:val="bullet"/>
      <w:lvlText w:val=""/>
      <w:lvlJc w:val="left"/>
      <w:pPr>
        <w:ind w:left="2160" w:hanging="360"/>
      </w:pPr>
      <w:rPr>
        <w:rFonts w:ascii="Wingdings" w:hAnsi="Wingdings" w:hint="default"/>
      </w:rPr>
    </w:lvl>
    <w:lvl w:ilvl="3" w:tplc="734A437A" w:tentative="1">
      <w:start w:val="1"/>
      <w:numFmt w:val="bullet"/>
      <w:lvlText w:val=""/>
      <w:lvlJc w:val="left"/>
      <w:pPr>
        <w:ind w:left="2880" w:hanging="360"/>
      </w:pPr>
      <w:rPr>
        <w:rFonts w:ascii="Symbol" w:hAnsi="Symbol" w:hint="default"/>
      </w:rPr>
    </w:lvl>
    <w:lvl w:ilvl="4" w:tplc="005068AA" w:tentative="1">
      <w:start w:val="1"/>
      <w:numFmt w:val="bullet"/>
      <w:lvlText w:val="o"/>
      <w:lvlJc w:val="left"/>
      <w:pPr>
        <w:ind w:left="3600" w:hanging="360"/>
      </w:pPr>
      <w:rPr>
        <w:rFonts w:ascii="Courier New" w:hAnsi="Courier New" w:cs="Courier New" w:hint="default"/>
      </w:rPr>
    </w:lvl>
    <w:lvl w:ilvl="5" w:tplc="D3888FCC" w:tentative="1">
      <w:start w:val="1"/>
      <w:numFmt w:val="bullet"/>
      <w:lvlText w:val=""/>
      <w:lvlJc w:val="left"/>
      <w:pPr>
        <w:ind w:left="4320" w:hanging="360"/>
      </w:pPr>
      <w:rPr>
        <w:rFonts w:ascii="Wingdings" w:hAnsi="Wingdings" w:hint="default"/>
      </w:rPr>
    </w:lvl>
    <w:lvl w:ilvl="6" w:tplc="1BFA9538" w:tentative="1">
      <w:start w:val="1"/>
      <w:numFmt w:val="bullet"/>
      <w:lvlText w:val=""/>
      <w:lvlJc w:val="left"/>
      <w:pPr>
        <w:ind w:left="5040" w:hanging="360"/>
      </w:pPr>
      <w:rPr>
        <w:rFonts w:ascii="Symbol" w:hAnsi="Symbol" w:hint="default"/>
      </w:rPr>
    </w:lvl>
    <w:lvl w:ilvl="7" w:tplc="FDDA6182" w:tentative="1">
      <w:start w:val="1"/>
      <w:numFmt w:val="bullet"/>
      <w:lvlText w:val="o"/>
      <w:lvlJc w:val="left"/>
      <w:pPr>
        <w:ind w:left="5760" w:hanging="360"/>
      </w:pPr>
      <w:rPr>
        <w:rFonts w:ascii="Courier New" w:hAnsi="Courier New" w:cs="Courier New" w:hint="default"/>
      </w:rPr>
    </w:lvl>
    <w:lvl w:ilvl="8" w:tplc="3B20A05A" w:tentative="1">
      <w:start w:val="1"/>
      <w:numFmt w:val="bullet"/>
      <w:lvlText w:val=""/>
      <w:lvlJc w:val="left"/>
      <w:pPr>
        <w:ind w:left="6480" w:hanging="360"/>
      </w:pPr>
      <w:rPr>
        <w:rFonts w:ascii="Wingdings" w:hAnsi="Wingdings" w:hint="default"/>
      </w:rPr>
    </w:lvl>
  </w:abstractNum>
  <w:abstractNum w:abstractNumId="28" w15:restartNumberingAfterBreak="0">
    <w:nsid w:val="608A4920"/>
    <w:multiLevelType w:val="multilevel"/>
    <w:tmpl w:val="1C149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1681C27"/>
    <w:multiLevelType w:val="hybridMultilevel"/>
    <w:tmpl w:val="99DE592A"/>
    <w:lvl w:ilvl="0" w:tplc="5C127EE0">
      <w:start w:val="1"/>
      <w:numFmt w:val="bullet"/>
      <w:lvlText w:val=""/>
      <w:lvlJc w:val="left"/>
      <w:pPr>
        <w:ind w:left="780" w:hanging="360"/>
      </w:pPr>
      <w:rPr>
        <w:rFonts w:ascii="Symbol" w:hAnsi="Symbol" w:hint="default"/>
      </w:rPr>
    </w:lvl>
    <w:lvl w:ilvl="1" w:tplc="BAC48FE4" w:tentative="1">
      <w:start w:val="1"/>
      <w:numFmt w:val="bullet"/>
      <w:lvlText w:val="o"/>
      <w:lvlJc w:val="left"/>
      <w:pPr>
        <w:ind w:left="1500" w:hanging="360"/>
      </w:pPr>
      <w:rPr>
        <w:rFonts w:ascii="Courier New" w:hAnsi="Courier New" w:cs="Courier New" w:hint="default"/>
      </w:rPr>
    </w:lvl>
    <w:lvl w:ilvl="2" w:tplc="908EFBB0" w:tentative="1">
      <w:start w:val="1"/>
      <w:numFmt w:val="bullet"/>
      <w:lvlText w:val=""/>
      <w:lvlJc w:val="left"/>
      <w:pPr>
        <w:ind w:left="2220" w:hanging="360"/>
      </w:pPr>
      <w:rPr>
        <w:rFonts w:ascii="Wingdings" w:hAnsi="Wingdings" w:hint="default"/>
      </w:rPr>
    </w:lvl>
    <w:lvl w:ilvl="3" w:tplc="49B4FEC0" w:tentative="1">
      <w:start w:val="1"/>
      <w:numFmt w:val="bullet"/>
      <w:lvlText w:val=""/>
      <w:lvlJc w:val="left"/>
      <w:pPr>
        <w:ind w:left="2940" w:hanging="360"/>
      </w:pPr>
      <w:rPr>
        <w:rFonts w:ascii="Symbol" w:hAnsi="Symbol" w:hint="default"/>
      </w:rPr>
    </w:lvl>
    <w:lvl w:ilvl="4" w:tplc="B06EF1D4" w:tentative="1">
      <w:start w:val="1"/>
      <w:numFmt w:val="bullet"/>
      <w:lvlText w:val="o"/>
      <w:lvlJc w:val="left"/>
      <w:pPr>
        <w:ind w:left="3660" w:hanging="360"/>
      </w:pPr>
      <w:rPr>
        <w:rFonts w:ascii="Courier New" w:hAnsi="Courier New" w:cs="Courier New" w:hint="default"/>
      </w:rPr>
    </w:lvl>
    <w:lvl w:ilvl="5" w:tplc="E4A88CF8" w:tentative="1">
      <w:start w:val="1"/>
      <w:numFmt w:val="bullet"/>
      <w:lvlText w:val=""/>
      <w:lvlJc w:val="left"/>
      <w:pPr>
        <w:ind w:left="4380" w:hanging="360"/>
      </w:pPr>
      <w:rPr>
        <w:rFonts w:ascii="Wingdings" w:hAnsi="Wingdings" w:hint="default"/>
      </w:rPr>
    </w:lvl>
    <w:lvl w:ilvl="6" w:tplc="80B2B434" w:tentative="1">
      <w:start w:val="1"/>
      <w:numFmt w:val="bullet"/>
      <w:lvlText w:val=""/>
      <w:lvlJc w:val="left"/>
      <w:pPr>
        <w:ind w:left="5100" w:hanging="360"/>
      </w:pPr>
      <w:rPr>
        <w:rFonts w:ascii="Symbol" w:hAnsi="Symbol" w:hint="default"/>
      </w:rPr>
    </w:lvl>
    <w:lvl w:ilvl="7" w:tplc="C52E0F74" w:tentative="1">
      <w:start w:val="1"/>
      <w:numFmt w:val="bullet"/>
      <w:lvlText w:val="o"/>
      <w:lvlJc w:val="left"/>
      <w:pPr>
        <w:ind w:left="5820" w:hanging="360"/>
      </w:pPr>
      <w:rPr>
        <w:rFonts w:ascii="Courier New" w:hAnsi="Courier New" w:cs="Courier New" w:hint="default"/>
      </w:rPr>
    </w:lvl>
    <w:lvl w:ilvl="8" w:tplc="3E6AC462" w:tentative="1">
      <w:start w:val="1"/>
      <w:numFmt w:val="bullet"/>
      <w:lvlText w:val=""/>
      <w:lvlJc w:val="left"/>
      <w:pPr>
        <w:ind w:left="6540" w:hanging="360"/>
      </w:pPr>
      <w:rPr>
        <w:rFonts w:ascii="Wingdings" w:hAnsi="Wingdings" w:hint="default"/>
      </w:rPr>
    </w:lvl>
  </w:abstractNum>
  <w:abstractNum w:abstractNumId="30" w15:restartNumberingAfterBreak="0">
    <w:nsid w:val="67C65873"/>
    <w:multiLevelType w:val="multilevel"/>
    <w:tmpl w:val="10D88E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BF3098E"/>
    <w:multiLevelType w:val="hybridMultilevel"/>
    <w:tmpl w:val="81AAF5EA"/>
    <w:lvl w:ilvl="0" w:tplc="D012007C">
      <w:start w:val="1"/>
      <w:numFmt w:val="bullet"/>
      <w:lvlText w:val=""/>
      <w:lvlJc w:val="left"/>
      <w:pPr>
        <w:ind w:left="360" w:hanging="360"/>
      </w:pPr>
      <w:rPr>
        <w:rFonts w:ascii="Symbol" w:hAnsi="Symbol" w:hint="default"/>
      </w:rPr>
    </w:lvl>
    <w:lvl w:ilvl="1" w:tplc="D6F886F0">
      <w:start w:val="1"/>
      <w:numFmt w:val="bullet"/>
      <w:lvlText w:val="o"/>
      <w:lvlJc w:val="left"/>
      <w:pPr>
        <w:ind w:left="1080" w:hanging="360"/>
      </w:pPr>
      <w:rPr>
        <w:rFonts w:ascii="Courier New" w:hAnsi="Courier New" w:cs="Courier New" w:hint="default"/>
      </w:rPr>
    </w:lvl>
    <w:lvl w:ilvl="2" w:tplc="077453AC">
      <w:start w:val="1"/>
      <w:numFmt w:val="bullet"/>
      <w:lvlText w:val=""/>
      <w:lvlJc w:val="left"/>
      <w:pPr>
        <w:ind w:left="1800" w:hanging="360"/>
      </w:pPr>
      <w:rPr>
        <w:rFonts w:ascii="Wingdings" w:hAnsi="Wingdings" w:hint="default"/>
      </w:rPr>
    </w:lvl>
    <w:lvl w:ilvl="3" w:tplc="6E24C068" w:tentative="1">
      <w:start w:val="1"/>
      <w:numFmt w:val="bullet"/>
      <w:lvlText w:val=""/>
      <w:lvlJc w:val="left"/>
      <w:pPr>
        <w:ind w:left="2520" w:hanging="360"/>
      </w:pPr>
      <w:rPr>
        <w:rFonts w:ascii="Symbol" w:hAnsi="Symbol" w:hint="default"/>
      </w:rPr>
    </w:lvl>
    <w:lvl w:ilvl="4" w:tplc="08B66724" w:tentative="1">
      <w:start w:val="1"/>
      <w:numFmt w:val="bullet"/>
      <w:lvlText w:val="o"/>
      <w:lvlJc w:val="left"/>
      <w:pPr>
        <w:ind w:left="3240" w:hanging="360"/>
      </w:pPr>
      <w:rPr>
        <w:rFonts w:ascii="Courier New" w:hAnsi="Courier New" w:cs="Courier New" w:hint="default"/>
      </w:rPr>
    </w:lvl>
    <w:lvl w:ilvl="5" w:tplc="33BE6B1A" w:tentative="1">
      <w:start w:val="1"/>
      <w:numFmt w:val="bullet"/>
      <w:lvlText w:val=""/>
      <w:lvlJc w:val="left"/>
      <w:pPr>
        <w:ind w:left="3960" w:hanging="360"/>
      </w:pPr>
      <w:rPr>
        <w:rFonts w:ascii="Wingdings" w:hAnsi="Wingdings" w:hint="default"/>
      </w:rPr>
    </w:lvl>
    <w:lvl w:ilvl="6" w:tplc="5406ED0C" w:tentative="1">
      <w:start w:val="1"/>
      <w:numFmt w:val="bullet"/>
      <w:lvlText w:val=""/>
      <w:lvlJc w:val="left"/>
      <w:pPr>
        <w:ind w:left="4680" w:hanging="360"/>
      </w:pPr>
      <w:rPr>
        <w:rFonts w:ascii="Symbol" w:hAnsi="Symbol" w:hint="default"/>
      </w:rPr>
    </w:lvl>
    <w:lvl w:ilvl="7" w:tplc="9340A0C2" w:tentative="1">
      <w:start w:val="1"/>
      <w:numFmt w:val="bullet"/>
      <w:lvlText w:val="o"/>
      <w:lvlJc w:val="left"/>
      <w:pPr>
        <w:ind w:left="5400" w:hanging="360"/>
      </w:pPr>
      <w:rPr>
        <w:rFonts w:ascii="Courier New" w:hAnsi="Courier New" w:cs="Courier New" w:hint="default"/>
      </w:rPr>
    </w:lvl>
    <w:lvl w:ilvl="8" w:tplc="A1362514" w:tentative="1">
      <w:start w:val="1"/>
      <w:numFmt w:val="bullet"/>
      <w:lvlText w:val=""/>
      <w:lvlJc w:val="left"/>
      <w:pPr>
        <w:ind w:left="6120" w:hanging="360"/>
      </w:pPr>
      <w:rPr>
        <w:rFonts w:ascii="Wingdings" w:hAnsi="Wingdings" w:hint="default"/>
      </w:rPr>
    </w:lvl>
  </w:abstractNum>
  <w:abstractNum w:abstractNumId="32" w15:restartNumberingAfterBreak="0">
    <w:nsid w:val="6C3156F7"/>
    <w:multiLevelType w:val="multilevel"/>
    <w:tmpl w:val="1D325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3B36F2C"/>
    <w:multiLevelType w:val="hybridMultilevel"/>
    <w:tmpl w:val="3C1E9A94"/>
    <w:lvl w:ilvl="0" w:tplc="E872E2A2">
      <w:start w:val="1"/>
      <w:numFmt w:val="decimal"/>
      <w:lvlText w:val="%1."/>
      <w:lvlJc w:val="left"/>
      <w:pPr>
        <w:ind w:left="720" w:hanging="360"/>
      </w:pPr>
      <w:rPr>
        <w:rFonts w:ascii="Calibri" w:hAnsi="Calibri" w:hint="default"/>
        <w:color w:val="auto"/>
      </w:rPr>
    </w:lvl>
    <w:lvl w:ilvl="1" w:tplc="19F07CBE">
      <w:start w:val="1"/>
      <w:numFmt w:val="lowerLetter"/>
      <w:lvlText w:val="%2."/>
      <w:lvlJc w:val="left"/>
      <w:pPr>
        <w:ind w:left="1440" w:hanging="360"/>
      </w:pPr>
    </w:lvl>
    <w:lvl w:ilvl="2" w:tplc="08AAA8DA" w:tentative="1">
      <w:start w:val="1"/>
      <w:numFmt w:val="lowerRoman"/>
      <w:lvlText w:val="%3."/>
      <w:lvlJc w:val="right"/>
      <w:pPr>
        <w:ind w:left="2160" w:hanging="180"/>
      </w:pPr>
    </w:lvl>
    <w:lvl w:ilvl="3" w:tplc="64324646" w:tentative="1">
      <w:start w:val="1"/>
      <w:numFmt w:val="decimal"/>
      <w:lvlText w:val="%4."/>
      <w:lvlJc w:val="left"/>
      <w:pPr>
        <w:ind w:left="2880" w:hanging="360"/>
      </w:pPr>
    </w:lvl>
    <w:lvl w:ilvl="4" w:tplc="7E66959E" w:tentative="1">
      <w:start w:val="1"/>
      <w:numFmt w:val="lowerLetter"/>
      <w:lvlText w:val="%5."/>
      <w:lvlJc w:val="left"/>
      <w:pPr>
        <w:ind w:left="3600" w:hanging="360"/>
      </w:pPr>
    </w:lvl>
    <w:lvl w:ilvl="5" w:tplc="660A083C" w:tentative="1">
      <w:start w:val="1"/>
      <w:numFmt w:val="lowerRoman"/>
      <w:lvlText w:val="%6."/>
      <w:lvlJc w:val="right"/>
      <w:pPr>
        <w:ind w:left="4320" w:hanging="180"/>
      </w:pPr>
    </w:lvl>
    <w:lvl w:ilvl="6" w:tplc="270C80B4" w:tentative="1">
      <w:start w:val="1"/>
      <w:numFmt w:val="decimal"/>
      <w:lvlText w:val="%7."/>
      <w:lvlJc w:val="left"/>
      <w:pPr>
        <w:ind w:left="5040" w:hanging="360"/>
      </w:pPr>
    </w:lvl>
    <w:lvl w:ilvl="7" w:tplc="DF0C5700" w:tentative="1">
      <w:start w:val="1"/>
      <w:numFmt w:val="lowerLetter"/>
      <w:lvlText w:val="%8."/>
      <w:lvlJc w:val="left"/>
      <w:pPr>
        <w:ind w:left="5760" w:hanging="360"/>
      </w:pPr>
    </w:lvl>
    <w:lvl w:ilvl="8" w:tplc="32880B06" w:tentative="1">
      <w:start w:val="1"/>
      <w:numFmt w:val="lowerRoman"/>
      <w:lvlText w:val="%9."/>
      <w:lvlJc w:val="right"/>
      <w:pPr>
        <w:ind w:left="6480" w:hanging="180"/>
      </w:pPr>
    </w:lvl>
  </w:abstractNum>
  <w:abstractNum w:abstractNumId="34" w15:restartNumberingAfterBreak="0">
    <w:nsid w:val="79E5271C"/>
    <w:multiLevelType w:val="hybridMultilevel"/>
    <w:tmpl w:val="F724D250"/>
    <w:lvl w:ilvl="0" w:tplc="E17AAD34">
      <w:start w:val="1"/>
      <w:numFmt w:val="bullet"/>
      <w:lvlText w:val=""/>
      <w:lvlJc w:val="left"/>
      <w:pPr>
        <w:ind w:left="720" w:hanging="360"/>
      </w:pPr>
      <w:rPr>
        <w:rFonts w:ascii="Symbol" w:hAnsi="Symbol" w:hint="default"/>
      </w:rPr>
    </w:lvl>
    <w:lvl w:ilvl="1" w:tplc="4B66FADE" w:tentative="1">
      <w:start w:val="1"/>
      <w:numFmt w:val="bullet"/>
      <w:lvlText w:val="o"/>
      <w:lvlJc w:val="left"/>
      <w:pPr>
        <w:ind w:left="1440" w:hanging="360"/>
      </w:pPr>
      <w:rPr>
        <w:rFonts w:ascii="Courier New" w:hAnsi="Courier New" w:cs="Courier New" w:hint="default"/>
      </w:rPr>
    </w:lvl>
    <w:lvl w:ilvl="2" w:tplc="CF162F8C" w:tentative="1">
      <w:start w:val="1"/>
      <w:numFmt w:val="bullet"/>
      <w:lvlText w:val=""/>
      <w:lvlJc w:val="left"/>
      <w:pPr>
        <w:ind w:left="2160" w:hanging="360"/>
      </w:pPr>
      <w:rPr>
        <w:rFonts w:ascii="Wingdings" w:hAnsi="Wingdings" w:hint="default"/>
      </w:rPr>
    </w:lvl>
    <w:lvl w:ilvl="3" w:tplc="83863C7C" w:tentative="1">
      <w:start w:val="1"/>
      <w:numFmt w:val="bullet"/>
      <w:lvlText w:val=""/>
      <w:lvlJc w:val="left"/>
      <w:pPr>
        <w:ind w:left="2880" w:hanging="360"/>
      </w:pPr>
      <w:rPr>
        <w:rFonts w:ascii="Symbol" w:hAnsi="Symbol" w:hint="default"/>
      </w:rPr>
    </w:lvl>
    <w:lvl w:ilvl="4" w:tplc="D0A4CDD0" w:tentative="1">
      <w:start w:val="1"/>
      <w:numFmt w:val="bullet"/>
      <w:lvlText w:val="o"/>
      <w:lvlJc w:val="left"/>
      <w:pPr>
        <w:ind w:left="3600" w:hanging="360"/>
      </w:pPr>
      <w:rPr>
        <w:rFonts w:ascii="Courier New" w:hAnsi="Courier New" w:cs="Courier New" w:hint="default"/>
      </w:rPr>
    </w:lvl>
    <w:lvl w:ilvl="5" w:tplc="295C1816" w:tentative="1">
      <w:start w:val="1"/>
      <w:numFmt w:val="bullet"/>
      <w:lvlText w:val=""/>
      <w:lvlJc w:val="left"/>
      <w:pPr>
        <w:ind w:left="4320" w:hanging="360"/>
      </w:pPr>
      <w:rPr>
        <w:rFonts w:ascii="Wingdings" w:hAnsi="Wingdings" w:hint="default"/>
      </w:rPr>
    </w:lvl>
    <w:lvl w:ilvl="6" w:tplc="7D605102" w:tentative="1">
      <w:start w:val="1"/>
      <w:numFmt w:val="bullet"/>
      <w:lvlText w:val=""/>
      <w:lvlJc w:val="left"/>
      <w:pPr>
        <w:ind w:left="5040" w:hanging="360"/>
      </w:pPr>
      <w:rPr>
        <w:rFonts w:ascii="Symbol" w:hAnsi="Symbol" w:hint="default"/>
      </w:rPr>
    </w:lvl>
    <w:lvl w:ilvl="7" w:tplc="24A2B7CA" w:tentative="1">
      <w:start w:val="1"/>
      <w:numFmt w:val="bullet"/>
      <w:lvlText w:val="o"/>
      <w:lvlJc w:val="left"/>
      <w:pPr>
        <w:ind w:left="5760" w:hanging="360"/>
      </w:pPr>
      <w:rPr>
        <w:rFonts w:ascii="Courier New" w:hAnsi="Courier New" w:cs="Courier New" w:hint="default"/>
      </w:rPr>
    </w:lvl>
    <w:lvl w:ilvl="8" w:tplc="7222FE26" w:tentative="1">
      <w:start w:val="1"/>
      <w:numFmt w:val="bullet"/>
      <w:lvlText w:val=""/>
      <w:lvlJc w:val="left"/>
      <w:pPr>
        <w:ind w:left="6480" w:hanging="360"/>
      </w:pPr>
      <w:rPr>
        <w:rFonts w:ascii="Wingdings" w:hAnsi="Wingdings" w:hint="default"/>
      </w:rPr>
    </w:lvl>
  </w:abstractNum>
  <w:abstractNum w:abstractNumId="35" w15:restartNumberingAfterBreak="0">
    <w:nsid w:val="7B2F1CF3"/>
    <w:multiLevelType w:val="hybridMultilevel"/>
    <w:tmpl w:val="A522B8C6"/>
    <w:lvl w:ilvl="0" w:tplc="BCA0D73A">
      <w:start w:val="1"/>
      <w:numFmt w:val="bullet"/>
      <w:pStyle w:val="ChartBullets"/>
      <w:lvlText w:val=""/>
      <w:lvlJc w:val="left"/>
      <w:pPr>
        <w:ind w:left="216" w:hanging="216"/>
      </w:pPr>
      <w:rPr>
        <w:rFonts w:ascii="Symbol" w:hAnsi="Symbol" w:hint="default"/>
      </w:rPr>
    </w:lvl>
    <w:lvl w:ilvl="1" w:tplc="5CDE1144" w:tentative="1">
      <w:start w:val="1"/>
      <w:numFmt w:val="bullet"/>
      <w:lvlText w:val="o"/>
      <w:lvlJc w:val="left"/>
      <w:pPr>
        <w:ind w:left="1440" w:hanging="360"/>
      </w:pPr>
      <w:rPr>
        <w:rFonts w:ascii="Courier New" w:hAnsi="Courier New" w:cs="Courier New" w:hint="default"/>
      </w:rPr>
    </w:lvl>
    <w:lvl w:ilvl="2" w:tplc="99B88CFE" w:tentative="1">
      <w:start w:val="1"/>
      <w:numFmt w:val="bullet"/>
      <w:lvlText w:val=""/>
      <w:lvlJc w:val="left"/>
      <w:pPr>
        <w:ind w:left="2160" w:hanging="360"/>
      </w:pPr>
      <w:rPr>
        <w:rFonts w:ascii="Wingdings" w:hAnsi="Wingdings" w:hint="default"/>
      </w:rPr>
    </w:lvl>
    <w:lvl w:ilvl="3" w:tplc="507CF86E" w:tentative="1">
      <w:start w:val="1"/>
      <w:numFmt w:val="bullet"/>
      <w:lvlText w:val=""/>
      <w:lvlJc w:val="left"/>
      <w:pPr>
        <w:ind w:left="2880" w:hanging="360"/>
      </w:pPr>
      <w:rPr>
        <w:rFonts w:ascii="Symbol" w:hAnsi="Symbol" w:hint="default"/>
      </w:rPr>
    </w:lvl>
    <w:lvl w:ilvl="4" w:tplc="3D80B2D8" w:tentative="1">
      <w:start w:val="1"/>
      <w:numFmt w:val="bullet"/>
      <w:lvlText w:val="o"/>
      <w:lvlJc w:val="left"/>
      <w:pPr>
        <w:ind w:left="3600" w:hanging="360"/>
      </w:pPr>
      <w:rPr>
        <w:rFonts w:ascii="Courier New" w:hAnsi="Courier New" w:cs="Courier New" w:hint="default"/>
      </w:rPr>
    </w:lvl>
    <w:lvl w:ilvl="5" w:tplc="B8D66FD6" w:tentative="1">
      <w:start w:val="1"/>
      <w:numFmt w:val="bullet"/>
      <w:lvlText w:val=""/>
      <w:lvlJc w:val="left"/>
      <w:pPr>
        <w:ind w:left="4320" w:hanging="360"/>
      </w:pPr>
      <w:rPr>
        <w:rFonts w:ascii="Wingdings" w:hAnsi="Wingdings" w:hint="default"/>
      </w:rPr>
    </w:lvl>
    <w:lvl w:ilvl="6" w:tplc="C9C4DAD6" w:tentative="1">
      <w:start w:val="1"/>
      <w:numFmt w:val="bullet"/>
      <w:lvlText w:val=""/>
      <w:lvlJc w:val="left"/>
      <w:pPr>
        <w:ind w:left="5040" w:hanging="360"/>
      </w:pPr>
      <w:rPr>
        <w:rFonts w:ascii="Symbol" w:hAnsi="Symbol" w:hint="default"/>
      </w:rPr>
    </w:lvl>
    <w:lvl w:ilvl="7" w:tplc="D688B9BA" w:tentative="1">
      <w:start w:val="1"/>
      <w:numFmt w:val="bullet"/>
      <w:lvlText w:val="o"/>
      <w:lvlJc w:val="left"/>
      <w:pPr>
        <w:ind w:left="5760" w:hanging="360"/>
      </w:pPr>
      <w:rPr>
        <w:rFonts w:ascii="Courier New" w:hAnsi="Courier New" w:cs="Courier New" w:hint="default"/>
      </w:rPr>
    </w:lvl>
    <w:lvl w:ilvl="8" w:tplc="AC84E12A" w:tentative="1">
      <w:start w:val="1"/>
      <w:numFmt w:val="bullet"/>
      <w:lvlText w:val=""/>
      <w:lvlJc w:val="left"/>
      <w:pPr>
        <w:ind w:left="6480" w:hanging="360"/>
      </w:pPr>
      <w:rPr>
        <w:rFonts w:ascii="Wingdings" w:hAnsi="Wingdings" w:hint="default"/>
      </w:rPr>
    </w:lvl>
  </w:abstractNum>
  <w:num w:numId="1">
    <w:abstractNumId w:val="14"/>
  </w:num>
  <w:num w:numId="2">
    <w:abstractNumId w:val="28"/>
  </w:num>
  <w:num w:numId="3">
    <w:abstractNumId w:val="27"/>
  </w:num>
  <w:num w:numId="4">
    <w:abstractNumId w:val="33"/>
  </w:num>
  <w:num w:numId="5">
    <w:abstractNumId w:val="18"/>
  </w:num>
  <w:num w:numId="6">
    <w:abstractNumId w:val="34"/>
  </w:num>
  <w:num w:numId="7">
    <w:abstractNumId w:val="10"/>
  </w:num>
  <w:num w:numId="8">
    <w:abstractNumId w:val="13"/>
  </w:num>
  <w:num w:numId="9">
    <w:abstractNumId w:val="22"/>
  </w:num>
  <w:num w:numId="10">
    <w:abstractNumId w:val="21"/>
  </w:num>
  <w:num w:numId="11">
    <w:abstractNumId w:val="23"/>
  </w:num>
  <w:num w:numId="12">
    <w:abstractNumId w:val="19"/>
  </w:num>
  <w:num w:numId="13">
    <w:abstractNumId w:val="20"/>
  </w:num>
  <w:num w:numId="14">
    <w:abstractNumId w:val="31"/>
  </w:num>
  <w:num w:numId="15">
    <w:abstractNumId w:val="32"/>
  </w:num>
  <w:num w:numId="16">
    <w:abstractNumId w:val="17"/>
  </w:num>
  <w:num w:numId="17">
    <w:abstractNumId w:val="30"/>
  </w:num>
  <w:num w:numId="18">
    <w:abstractNumId w:val="11"/>
  </w:num>
  <w:num w:numId="19">
    <w:abstractNumId w:val="26"/>
  </w:num>
  <w:num w:numId="20">
    <w:abstractNumId w:val="29"/>
  </w:num>
  <w:num w:numId="21">
    <w:abstractNumId w:val="0"/>
  </w:num>
  <w:num w:numId="22">
    <w:abstractNumId w:val="1"/>
  </w:num>
  <w:num w:numId="23">
    <w:abstractNumId w:val="2"/>
  </w:num>
  <w:num w:numId="24">
    <w:abstractNumId w:val="3"/>
  </w:num>
  <w:num w:numId="25">
    <w:abstractNumId w:val="8"/>
  </w:num>
  <w:num w:numId="26">
    <w:abstractNumId w:val="4"/>
  </w:num>
  <w:num w:numId="27">
    <w:abstractNumId w:val="5"/>
  </w:num>
  <w:num w:numId="28">
    <w:abstractNumId w:val="6"/>
  </w:num>
  <w:num w:numId="29">
    <w:abstractNumId w:val="7"/>
  </w:num>
  <w:num w:numId="30">
    <w:abstractNumId w:val="9"/>
  </w:num>
  <w:num w:numId="31">
    <w:abstractNumId w:val="15"/>
  </w:num>
  <w:num w:numId="32">
    <w:abstractNumId w:val="16"/>
  </w:num>
  <w:num w:numId="33">
    <w:abstractNumId w:val="24"/>
  </w:num>
  <w:num w:numId="34">
    <w:abstractNumId w:val="25"/>
  </w:num>
  <w:num w:numId="35">
    <w:abstractNumId w:val="35"/>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Y3NDM1tzAxNzY3MjJW0lEKTi0uzszPAykwrQUAdODIVywAAAA="/>
    <w:docVar w:name="EN.InstantFormat" w:val="&lt;ENInstantFormat&gt;&lt;Enabled&gt;0&lt;/Enabled&gt;&lt;ScanUnformatted&gt;1&lt;/ScanUnformatted&gt;&lt;ScanChanges&gt;1&lt;/ScanChanges&gt;&lt;Suspended&gt;0&lt;/Suspended&gt;&lt;/ENInstantFormat&gt;"/>
    <w:docVar w:name="EN.Layout" w:val="&lt;ENLayout&gt;&lt;Style&gt;Lancet&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arftp22oxapwfe5dzbxetvfwe29td52zesz&quot;&gt;WHO technical brief ACTs first trimester&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record-ids&gt;&lt;/item&gt;&lt;/Libraries&gt;"/>
  </w:docVars>
  <w:rsids>
    <w:rsidRoot w:val="00407CAD"/>
    <w:rsid w:val="000022CA"/>
    <w:rsid w:val="00002349"/>
    <w:rsid w:val="000036DD"/>
    <w:rsid w:val="00004B0B"/>
    <w:rsid w:val="00005A3C"/>
    <w:rsid w:val="000101A6"/>
    <w:rsid w:val="0001125B"/>
    <w:rsid w:val="000126C5"/>
    <w:rsid w:val="000142D0"/>
    <w:rsid w:val="00015317"/>
    <w:rsid w:val="000158FA"/>
    <w:rsid w:val="0001714E"/>
    <w:rsid w:val="0001717B"/>
    <w:rsid w:val="000215BC"/>
    <w:rsid w:val="00021BD3"/>
    <w:rsid w:val="00021D8E"/>
    <w:rsid w:val="00022C81"/>
    <w:rsid w:val="00027EE9"/>
    <w:rsid w:val="0003069E"/>
    <w:rsid w:val="00030951"/>
    <w:rsid w:val="0003172F"/>
    <w:rsid w:val="0003189F"/>
    <w:rsid w:val="00033133"/>
    <w:rsid w:val="00034470"/>
    <w:rsid w:val="0003531C"/>
    <w:rsid w:val="00036245"/>
    <w:rsid w:val="00037A8D"/>
    <w:rsid w:val="0004073F"/>
    <w:rsid w:val="000423A5"/>
    <w:rsid w:val="00042CF4"/>
    <w:rsid w:val="00043465"/>
    <w:rsid w:val="00044522"/>
    <w:rsid w:val="00047C4B"/>
    <w:rsid w:val="000505D1"/>
    <w:rsid w:val="00052B99"/>
    <w:rsid w:val="00054337"/>
    <w:rsid w:val="000548ED"/>
    <w:rsid w:val="000606D5"/>
    <w:rsid w:val="000613C2"/>
    <w:rsid w:val="00067713"/>
    <w:rsid w:val="00067EBF"/>
    <w:rsid w:val="0007069C"/>
    <w:rsid w:val="0007070C"/>
    <w:rsid w:val="00072050"/>
    <w:rsid w:val="00076AD3"/>
    <w:rsid w:val="000777C4"/>
    <w:rsid w:val="00077964"/>
    <w:rsid w:val="00080DBF"/>
    <w:rsid w:val="00086165"/>
    <w:rsid w:val="0008632E"/>
    <w:rsid w:val="0009098B"/>
    <w:rsid w:val="000940F1"/>
    <w:rsid w:val="00094594"/>
    <w:rsid w:val="00094834"/>
    <w:rsid w:val="00095EF4"/>
    <w:rsid w:val="00095F0F"/>
    <w:rsid w:val="00096657"/>
    <w:rsid w:val="0009671D"/>
    <w:rsid w:val="00096CD0"/>
    <w:rsid w:val="00097A62"/>
    <w:rsid w:val="000A174F"/>
    <w:rsid w:val="000A2311"/>
    <w:rsid w:val="000A2EE3"/>
    <w:rsid w:val="000A45F4"/>
    <w:rsid w:val="000A4F22"/>
    <w:rsid w:val="000A4FAC"/>
    <w:rsid w:val="000A685E"/>
    <w:rsid w:val="000B14B8"/>
    <w:rsid w:val="000B15E8"/>
    <w:rsid w:val="000B2A9C"/>
    <w:rsid w:val="000B3928"/>
    <w:rsid w:val="000B41C3"/>
    <w:rsid w:val="000B7E9E"/>
    <w:rsid w:val="000C0800"/>
    <w:rsid w:val="000C09A4"/>
    <w:rsid w:val="000C1040"/>
    <w:rsid w:val="000C5BE3"/>
    <w:rsid w:val="000C7B95"/>
    <w:rsid w:val="000C7D95"/>
    <w:rsid w:val="000D0F3D"/>
    <w:rsid w:val="000D11AE"/>
    <w:rsid w:val="000D2E6D"/>
    <w:rsid w:val="000D34A8"/>
    <w:rsid w:val="000D45F3"/>
    <w:rsid w:val="000D4A34"/>
    <w:rsid w:val="000D4D42"/>
    <w:rsid w:val="000D5E12"/>
    <w:rsid w:val="000D6F4C"/>
    <w:rsid w:val="000D7754"/>
    <w:rsid w:val="000D7E23"/>
    <w:rsid w:val="000E1D63"/>
    <w:rsid w:val="000E35AA"/>
    <w:rsid w:val="000E3B9D"/>
    <w:rsid w:val="000E4B4A"/>
    <w:rsid w:val="000E54F4"/>
    <w:rsid w:val="000E6036"/>
    <w:rsid w:val="000E66D1"/>
    <w:rsid w:val="000E7B6B"/>
    <w:rsid w:val="000F0A85"/>
    <w:rsid w:val="000F1311"/>
    <w:rsid w:val="000F1BEA"/>
    <w:rsid w:val="000F2428"/>
    <w:rsid w:val="000F25BC"/>
    <w:rsid w:val="000F3D16"/>
    <w:rsid w:val="000F583F"/>
    <w:rsid w:val="000F7D19"/>
    <w:rsid w:val="000F7E0D"/>
    <w:rsid w:val="00100B15"/>
    <w:rsid w:val="00100C86"/>
    <w:rsid w:val="001012B4"/>
    <w:rsid w:val="00101BC3"/>
    <w:rsid w:val="0010404E"/>
    <w:rsid w:val="001101B2"/>
    <w:rsid w:val="0011040D"/>
    <w:rsid w:val="001115B7"/>
    <w:rsid w:val="00111939"/>
    <w:rsid w:val="00111B94"/>
    <w:rsid w:val="001127AD"/>
    <w:rsid w:val="00113B11"/>
    <w:rsid w:val="00114BF7"/>
    <w:rsid w:val="00115082"/>
    <w:rsid w:val="00115A4D"/>
    <w:rsid w:val="00116634"/>
    <w:rsid w:val="00116AD2"/>
    <w:rsid w:val="001219C6"/>
    <w:rsid w:val="00122005"/>
    <w:rsid w:val="00122DF7"/>
    <w:rsid w:val="00123F79"/>
    <w:rsid w:val="001240B4"/>
    <w:rsid w:val="001245A3"/>
    <w:rsid w:val="00124701"/>
    <w:rsid w:val="00124717"/>
    <w:rsid w:val="001270F6"/>
    <w:rsid w:val="0013089F"/>
    <w:rsid w:val="00130D05"/>
    <w:rsid w:val="00132CEB"/>
    <w:rsid w:val="00132FA8"/>
    <w:rsid w:val="00134D28"/>
    <w:rsid w:val="00134DD7"/>
    <w:rsid w:val="001351DF"/>
    <w:rsid w:val="00135FA2"/>
    <w:rsid w:val="0013670D"/>
    <w:rsid w:val="00140591"/>
    <w:rsid w:val="0014260E"/>
    <w:rsid w:val="001446C6"/>
    <w:rsid w:val="001449D3"/>
    <w:rsid w:val="0014608F"/>
    <w:rsid w:val="00151B1B"/>
    <w:rsid w:val="00153173"/>
    <w:rsid w:val="00156A0B"/>
    <w:rsid w:val="001616C4"/>
    <w:rsid w:val="00161BA1"/>
    <w:rsid w:val="00161C8A"/>
    <w:rsid w:val="0016414C"/>
    <w:rsid w:val="00165D92"/>
    <w:rsid w:val="00171358"/>
    <w:rsid w:val="0017248E"/>
    <w:rsid w:val="001724A4"/>
    <w:rsid w:val="00172978"/>
    <w:rsid w:val="00173487"/>
    <w:rsid w:val="00174B6C"/>
    <w:rsid w:val="00176EED"/>
    <w:rsid w:val="00176FED"/>
    <w:rsid w:val="001772F8"/>
    <w:rsid w:val="001806EB"/>
    <w:rsid w:val="0018141F"/>
    <w:rsid w:val="0018148F"/>
    <w:rsid w:val="001814F1"/>
    <w:rsid w:val="00182BC8"/>
    <w:rsid w:val="00187F15"/>
    <w:rsid w:val="00190D55"/>
    <w:rsid w:val="00190EE7"/>
    <w:rsid w:val="001921D3"/>
    <w:rsid w:val="00193007"/>
    <w:rsid w:val="00194555"/>
    <w:rsid w:val="001957E1"/>
    <w:rsid w:val="001959C8"/>
    <w:rsid w:val="001963F4"/>
    <w:rsid w:val="00197AE4"/>
    <w:rsid w:val="001A2DAD"/>
    <w:rsid w:val="001A3B1B"/>
    <w:rsid w:val="001A495E"/>
    <w:rsid w:val="001A5C97"/>
    <w:rsid w:val="001A5D6E"/>
    <w:rsid w:val="001A6A02"/>
    <w:rsid w:val="001A6ED8"/>
    <w:rsid w:val="001A71A1"/>
    <w:rsid w:val="001A7E39"/>
    <w:rsid w:val="001B0281"/>
    <w:rsid w:val="001B0EE8"/>
    <w:rsid w:val="001B19A6"/>
    <w:rsid w:val="001B3B62"/>
    <w:rsid w:val="001B43CB"/>
    <w:rsid w:val="001B5196"/>
    <w:rsid w:val="001B668D"/>
    <w:rsid w:val="001B69B3"/>
    <w:rsid w:val="001C1475"/>
    <w:rsid w:val="001C2132"/>
    <w:rsid w:val="001C26D8"/>
    <w:rsid w:val="001C4150"/>
    <w:rsid w:val="001C456D"/>
    <w:rsid w:val="001C4737"/>
    <w:rsid w:val="001C552E"/>
    <w:rsid w:val="001C57B9"/>
    <w:rsid w:val="001C73A7"/>
    <w:rsid w:val="001C7855"/>
    <w:rsid w:val="001D26B2"/>
    <w:rsid w:val="001D3761"/>
    <w:rsid w:val="001D3BAE"/>
    <w:rsid w:val="001E0B91"/>
    <w:rsid w:val="001E174D"/>
    <w:rsid w:val="001E271C"/>
    <w:rsid w:val="001E2CBD"/>
    <w:rsid w:val="001E4C34"/>
    <w:rsid w:val="001E5367"/>
    <w:rsid w:val="001E58B9"/>
    <w:rsid w:val="001E6E67"/>
    <w:rsid w:val="001F00FB"/>
    <w:rsid w:val="001F07AC"/>
    <w:rsid w:val="001F1477"/>
    <w:rsid w:val="001F259D"/>
    <w:rsid w:val="001F2BAB"/>
    <w:rsid w:val="001F319D"/>
    <w:rsid w:val="001F4CD0"/>
    <w:rsid w:val="001F5363"/>
    <w:rsid w:val="001F623E"/>
    <w:rsid w:val="001F7825"/>
    <w:rsid w:val="00200279"/>
    <w:rsid w:val="00201EA6"/>
    <w:rsid w:val="002021EF"/>
    <w:rsid w:val="002038F0"/>
    <w:rsid w:val="00205740"/>
    <w:rsid w:val="00206F2F"/>
    <w:rsid w:val="00210878"/>
    <w:rsid w:val="002108EE"/>
    <w:rsid w:val="00212A6D"/>
    <w:rsid w:val="002131F2"/>
    <w:rsid w:val="00213E82"/>
    <w:rsid w:val="0021516C"/>
    <w:rsid w:val="00216D79"/>
    <w:rsid w:val="00216DC2"/>
    <w:rsid w:val="00223B44"/>
    <w:rsid w:val="0022589D"/>
    <w:rsid w:val="00227A40"/>
    <w:rsid w:val="002305B4"/>
    <w:rsid w:val="00231DFB"/>
    <w:rsid w:val="00233699"/>
    <w:rsid w:val="00236098"/>
    <w:rsid w:val="00237064"/>
    <w:rsid w:val="0023730A"/>
    <w:rsid w:val="00240A1C"/>
    <w:rsid w:val="002438F5"/>
    <w:rsid w:val="00243E74"/>
    <w:rsid w:val="00245120"/>
    <w:rsid w:val="00245A95"/>
    <w:rsid w:val="00245CB6"/>
    <w:rsid w:val="00246154"/>
    <w:rsid w:val="0025258D"/>
    <w:rsid w:val="002536E2"/>
    <w:rsid w:val="0025683A"/>
    <w:rsid w:val="00256B29"/>
    <w:rsid w:val="00257A00"/>
    <w:rsid w:val="00257EEE"/>
    <w:rsid w:val="0026186F"/>
    <w:rsid w:val="002655E8"/>
    <w:rsid w:val="0026582B"/>
    <w:rsid w:val="002664AB"/>
    <w:rsid w:val="00266C28"/>
    <w:rsid w:val="00266DE6"/>
    <w:rsid w:val="00267563"/>
    <w:rsid w:val="002705C9"/>
    <w:rsid w:val="00273632"/>
    <w:rsid w:val="0027387C"/>
    <w:rsid w:val="00273F9C"/>
    <w:rsid w:val="00275CED"/>
    <w:rsid w:val="002809BB"/>
    <w:rsid w:val="00281552"/>
    <w:rsid w:val="00284158"/>
    <w:rsid w:val="00287508"/>
    <w:rsid w:val="00287CC3"/>
    <w:rsid w:val="0029022C"/>
    <w:rsid w:val="00292A79"/>
    <w:rsid w:val="0029671D"/>
    <w:rsid w:val="002967E4"/>
    <w:rsid w:val="002976B9"/>
    <w:rsid w:val="002A0D57"/>
    <w:rsid w:val="002A2B58"/>
    <w:rsid w:val="002A3112"/>
    <w:rsid w:val="002A3B04"/>
    <w:rsid w:val="002A3CC1"/>
    <w:rsid w:val="002A3FA3"/>
    <w:rsid w:val="002A4E4F"/>
    <w:rsid w:val="002A579E"/>
    <w:rsid w:val="002A79DC"/>
    <w:rsid w:val="002B1E7F"/>
    <w:rsid w:val="002B652E"/>
    <w:rsid w:val="002B6A5A"/>
    <w:rsid w:val="002B6C45"/>
    <w:rsid w:val="002B6F51"/>
    <w:rsid w:val="002B7FC9"/>
    <w:rsid w:val="002C28C5"/>
    <w:rsid w:val="002C3F3B"/>
    <w:rsid w:val="002C68CB"/>
    <w:rsid w:val="002D0B04"/>
    <w:rsid w:val="002D1D8B"/>
    <w:rsid w:val="002D3A28"/>
    <w:rsid w:val="002D5512"/>
    <w:rsid w:val="002D5C96"/>
    <w:rsid w:val="002D6B72"/>
    <w:rsid w:val="002E3EDB"/>
    <w:rsid w:val="002F0B9D"/>
    <w:rsid w:val="002F22AA"/>
    <w:rsid w:val="002F2486"/>
    <w:rsid w:val="002F46BD"/>
    <w:rsid w:val="002F49E9"/>
    <w:rsid w:val="002F532A"/>
    <w:rsid w:val="00301597"/>
    <w:rsid w:val="003017CB"/>
    <w:rsid w:val="0030180B"/>
    <w:rsid w:val="00301C12"/>
    <w:rsid w:val="003030F5"/>
    <w:rsid w:val="003031FE"/>
    <w:rsid w:val="00303CD5"/>
    <w:rsid w:val="00303F67"/>
    <w:rsid w:val="0030474D"/>
    <w:rsid w:val="0030482F"/>
    <w:rsid w:val="003051E2"/>
    <w:rsid w:val="00305EF9"/>
    <w:rsid w:val="0031294D"/>
    <w:rsid w:val="00313185"/>
    <w:rsid w:val="00313CF3"/>
    <w:rsid w:val="00315E4C"/>
    <w:rsid w:val="0031656A"/>
    <w:rsid w:val="00316ABB"/>
    <w:rsid w:val="003221F6"/>
    <w:rsid w:val="0032517E"/>
    <w:rsid w:val="00325AFA"/>
    <w:rsid w:val="00325DB2"/>
    <w:rsid w:val="003309EF"/>
    <w:rsid w:val="00331DCB"/>
    <w:rsid w:val="0033251A"/>
    <w:rsid w:val="00332D38"/>
    <w:rsid w:val="003363A0"/>
    <w:rsid w:val="00341492"/>
    <w:rsid w:val="00341D81"/>
    <w:rsid w:val="00342FBC"/>
    <w:rsid w:val="00345F40"/>
    <w:rsid w:val="00345F67"/>
    <w:rsid w:val="00346638"/>
    <w:rsid w:val="00346E3C"/>
    <w:rsid w:val="00347BB4"/>
    <w:rsid w:val="00351134"/>
    <w:rsid w:val="00352456"/>
    <w:rsid w:val="00353C41"/>
    <w:rsid w:val="00355025"/>
    <w:rsid w:val="00356672"/>
    <w:rsid w:val="00360907"/>
    <w:rsid w:val="00360A04"/>
    <w:rsid w:val="0036239C"/>
    <w:rsid w:val="00362F34"/>
    <w:rsid w:val="003637E4"/>
    <w:rsid w:val="003657DE"/>
    <w:rsid w:val="00365D99"/>
    <w:rsid w:val="0036610F"/>
    <w:rsid w:val="00366BFC"/>
    <w:rsid w:val="00370C96"/>
    <w:rsid w:val="00371D33"/>
    <w:rsid w:val="00372B38"/>
    <w:rsid w:val="00376540"/>
    <w:rsid w:val="0037683A"/>
    <w:rsid w:val="00376D85"/>
    <w:rsid w:val="003771D9"/>
    <w:rsid w:val="0037739D"/>
    <w:rsid w:val="0038050E"/>
    <w:rsid w:val="00380F9B"/>
    <w:rsid w:val="003815A8"/>
    <w:rsid w:val="00382607"/>
    <w:rsid w:val="00383428"/>
    <w:rsid w:val="00386356"/>
    <w:rsid w:val="00391B2F"/>
    <w:rsid w:val="00394C05"/>
    <w:rsid w:val="00396F3C"/>
    <w:rsid w:val="00397950"/>
    <w:rsid w:val="003A01D5"/>
    <w:rsid w:val="003A0565"/>
    <w:rsid w:val="003A0B00"/>
    <w:rsid w:val="003A2A7E"/>
    <w:rsid w:val="003A40C3"/>
    <w:rsid w:val="003A5100"/>
    <w:rsid w:val="003A5E92"/>
    <w:rsid w:val="003B1D2D"/>
    <w:rsid w:val="003B1E2E"/>
    <w:rsid w:val="003B1F7B"/>
    <w:rsid w:val="003B2181"/>
    <w:rsid w:val="003B3466"/>
    <w:rsid w:val="003B5074"/>
    <w:rsid w:val="003B51D6"/>
    <w:rsid w:val="003B5325"/>
    <w:rsid w:val="003B65F4"/>
    <w:rsid w:val="003B6C88"/>
    <w:rsid w:val="003C0AC3"/>
    <w:rsid w:val="003C17A6"/>
    <w:rsid w:val="003C1810"/>
    <w:rsid w:val="003C3590"/>
    <w:rsid w:val="003C41FA"/>
    <w:rsid w:val="003C576D"/>
    <w:rsid w:val="003D047C"/>
    <w:rsid w:val="003D351D"/>
    <w:rsid w:val="003D4129"/>
    <w:rsid w:val="003E0451"/>
    <w:rsid w:val="003E0EAA"/>
    <w:rsid w:val="003E1984"/>
    <w:rsid w:val="003E314A"/>
    <w:rsid w:val="003E44B1"/>
    <w:rsid w:val="003E490A"/>
    <w:rsid w:val="003E589B"/>
    <w:rsid w:val="003E5C19"/>
    <w:rsid w:val="003E69BB"/>
    <w:rsid w:val="003E6B77"/>
    <w:rsid w:val="003F2891"/>
    <w:rsid w:val="003F2C0E"/>
    <w:rsid w:val="003F3771"/>
    <w:rsid w:val="003F3AD5"/>
    <w:rsid w:val="003F43ED"/>
    <w:rsid w:val="003F48EB"/>
    <w:rsid w:val="003F631A"/>
    <w:rsid w:val="003F7340"/>
    <w:rsid w:val="0040024F"/>
    <w:rsid w:val="00404F6C"/>
    <w:rsid w:val="00405118"/>
    <w:rsid w:val="004063F3"/>
    <w:rsid w:val="0040650B"/>
    <w:rsid w:val="00406AC0"/>
    <w:rsid w:val="00407CAD"/>
    <w:rsid w:val="00411AEC"/>
    <w:rsid w:val="00415D0B"/>
    <w:rsid w:val="00416222"/>
    <w:rsid w:val="00416252"/>
    <w:rsid w:val="004168FC"/>
    <w:rsid w:val="004204AF"/>
    <w:rsid w:val="00420E95"/>
    <w:rsid w:val="00421E3F"/>
    <w:rsid w:val="004224F8"/>
    <w:rsid w:val="004260E6"/>
    <w:rsid w:val="00426166"/>
    <w:rsid w:val="00431F0C"/>
    <w:rsid w:val="004321E4"/>
    <w:rsid w:val="0043279E"/>
    <w:rsid w:val="00432C36"/>
    <w:rsid w:val="00433C6C"/>
    <w:rsid w:val="00434DC9"/>
    <w:rsid w:val="00435E55"/>
    <w:rsid w:val="00442FDB"/>
    <w:rsid w:val="00444C7A"/>
    <w:rsid w:val="00450BCA"/>
    <w:rsid w:val="00452C26"/>
    <w:rsid w:val="00453739"/>
    <w:rsid w:val="00453B3E"/>
    <w:rsid w:val="0045621C"/>
    <w:rsid w:val="00456F5A"/>
    <w:rsid w:val="00461313"/>
    <w:rsid w:val="004631DE"/>
    <w:rsid w:val="00463579"/>
    <w:rsid w:val="00463681"/>
    <w:rsid w:val="00464005"/>
    <w:rsid w:val="0046543A"/>
    <w:rsid w:val="00471CD6"/>
    <w:rsid w:val="00472799"/>
    <w:rsid w:val="004739F2"/>
    <w:rsid w:val="00474E34"/>
    <w:rsid w:val="00476D53"/>
    <w:rsid w:val="0048123E"/>
    <w:rsid w:val="00482AD2"/>
    <w:rsid w:val="0048350E"/>
    <w:rsid w:val="00483C4D"/>
    <w:rsid w:val="00492041"/>
    <w:rsid w:val="00492045"/>
    <w:rsid w:val="00492404"/>
    <w:rsid w:val="004939FA"/>
    <w:rsid w:val="00494569"/>
    <w:rsid w:val="00495B8D"/>
    <w:rsid w:val="004964C7"/>
    <w:rsid w:val="00496945"/>
    <w:rsid w:val="004A1CD0"/>
    <w:rsid w:val="004A205B"/>
    <w:rsid w:val="004A229B"/>
    <w:rsid w:val="004A2674"/>
    <w:rsid w:val="004A2F19"/>
    <w:rsid w:val="004A3E48"/>
    <w:rsid w:val="004A7150"/>
    <w:rsid w:val="004A7B00"/>
    <w:rsid w:val="004B18C7"/>
    <w:rsid w:val="004B1C7B"/>
    <w:rsid w:val="004B4AD8"/>
    <w:rsid w:val="004B5D9A"/>
    <w:rsid w:val="004B5F98"/>
    <w:rsid w:val="004B610A"/>
    <w:rsid w:val="004B6618"/>
    <w:rsid w:val="004B71DB"/>
    <w:rsid w:val="004B7FC4"/>
    <w:rsid w:val="004C1B9B"/>
    <w:rsid w:val="004C3928"/>
    <w:rsid w:val="004C3947"/>
    <w:rsid w:val="004C51B0"/>
    <w:rsid w:val="004C5535"/>
    <w:rsid w:val="004C5C2A"/>
    <w:rsid w:val="004C6F37"/>
    <w:rsid w:val="004D0C2E"/>
    <w:rsid w:val="004D12F9"/>
    <w:rsid w:val="004D3BA8"/>
    <w:rsid w:val="004D5995"/>
    <w:rsid w:val="004D61C3"/>
    <w:rsid w:val="004D6572"/>
    <w:rsid w:val="004E1100"/>
    <w:rsid w:val="004E192C"/>
    <w:rsid w:val="004E2F4F"/>
    <w:rsid w:val="004E3078"/>
    <w:rsid w:val="004E3C65"/>
    <w:rsid w:val="004E55CF"/>
    <w:rsid w:val="004E59E0"/>
    <w:rsid w:val="004E7E8E"/>
    <w:rsid w:val="004F074A"/>
    <w:rsid w:val="004F2C04"/>
    <w:rsid w:val="004F5353"/>
    <w:rsid w:val="004F54F6"/>
    <w:rsid w:val="004F5940"/>
    <w:rsid w:val="004F596B"/>
    <w:rsid w:val="004F70C4"/>
    <w:rsid w:val="00500EEB"/>
    <w:rsid w:val="00501539"/>
    <w:rsid w:val="00501F5D"/>
    <w:rsid w:val="0050256B"/>
    <w:rsid w:val="0050371D"/>
    <w:rsid w:val="00503F94"/>
    <w:rsid w:val="00504020"/>
    <w:rsid w:val="005051A6"/>
    <w:rsid w:val="00505E5A"/>
    <w:rsid w:val="0050671F"/>
    <w:rsid w:val="0050752A"/>
    <w:rsid w:val="00514008"/>
    <w:rsid w:val="00514DC5"/>
    <w:rsid w:val="00514EDB"/>
    <w:rsid w:val="0051544A"/>
    <w:rsid w:val="005176D0"/>
    <w:rsid w:val="00517D02"/>
    <w:rsid w:val="0052032E"/>
    <w:rsid w:val="0052047F"/>
    <w:rsid w:val="00520DE6"/>
    <w:rsid w:val="0052205C"/>
    <w:rsid w:val="00523E92"/>
    <w:rsid w:val="00525E63"/>
    <w:rsid w:val="00525FE0"/>
    <w:rsid w:val="0052615A"/>
    <w:rsid w:val="0053134E"/>
    <w:rsid w:val="00531E20"/>
    <w:rsid w:val="005337A5"/>
    <w:rsid w:val="00535808"/>
    <w:rsid w:val="00536E22"/>
    <w:rsid w:val="00537390"/>
    <w:rsid w:val="00540DF2"/>
    <w:rsid w:val="00540E4C"/>
    <w:rsid w:val="00543C93"/>
    <w:rsid w:val="005442A8"/>
    <w:rsid w:val="005453D1"/>
    <w:rsid w:val="005472E9"/>
    <w:rsid w:val="00547ABA"/>
    <w:rsid w:val="00552020"/>
    <w:rsid w:val="00552835"/>
    <w:rsid w:val="00552E32"/>
    <w:rsid w:val="0055364E"/>
    <w:rsid w:val="00554764"/>
    <w:rsid w:val="00554DD3"/>
    <w:rsid w:val="00554FBA"/>
    <w:rsid w:val="00555E20"/>
    <w:rsid w:val="00557EA0"/>
    <w:rsid w:val="00557F3F"/>
    <w:rsid w:val="00562EED"/>
    <w:rsid w:val="005632BF"/>
    <w:rsid w:val="00563B92"/>
    <w:rsid w:val="00563DA5"/>
    <w:rsid w:val="00566295"/>
    <w:rsid w:val="00567E28"/>
    <w:rsid w:val="005703F4"/>
    <w:rsid w:val="00570CF9"/>
    <w:rsid w:val="0057143A"/>
    <w:rsid w:val="005733EA"/>
    <w:rsid w:val="00574C8F"/>
    <w:rsid w:val="00575B1A"/>
    <w:rsid w:val="00575CDC"/>
    <w:rsid w:val="00576084"/>
    <w:rsid w:val="00577EC3"/>
    <w:rsid w:val="00581466"/>
    <w:rsid w:val="005825C9"/>
    <w:rsid w:val="00582B01"/>
    <w:rsid w:val="005836AC"/>
    <w:rsid w:val="00583B05"/>
    <w:rsid w:val="00583B29"/>
    <w:rsid w:val="00583C5D"/>
    <w:rsid w:val="0059156A"/>
    <w:rsid w:val="00591CE0"/>
    <w:rsid w:val="0059282B"/>
    <w:rsid w:val="00593DF0"/>
    <w:rsid w:val="005943E5"/>
    <w:rsid w:val="0059470A"/>
    <w:rsid w:val="00597B83"/>
    <w:rsid w:val="00597D9C"/>
    <w:rsid w:val="005A0591"/>
    <w:rsid w:val="005A2443"/>
    <w:rsid w:val="005A2A36"/>
    <w:rsid w:val="005A40EF"/>
    <w:rsid w:val="005A4E31"/>
    <w:rsid w:val="005A645E"/>
    <w:rsid w:val="005A6472"/>
    <w:rsid w:val="005A6B65"/>
    <w:rsid w:val="005B066D"/>
    <w:rsid w:val="005B0750"/>
    <w:rsid w:val="005B0F24"/>
    <w:rsid w:val="005B1980"/>
    <w:rsid w:val="005B21C3"/>
    <w:rsid w:val="005B228A"/>
    <w:rsid w:val="005B5E9A"/>
    <w:rsid w:val="005B7F65"/>
    <w:rsid w:val="005C0E6D"/>
    <w:rsid w:val="005C2322"/>
    <w:rsid w:val="005C352E"/>
    <w:rsid w:val="005C4454"/>
    <w:rsid w:val="005C5FB5"/>
    <w:rsid w:val="005C6BC7"/>
    <w:rsid w:val="005C7145"/>
    <w:rsid w:val="005C7A14"/>
    <w:rsid w:val="005D15C8"/>
    <w:rsid w:val="005D2F84"/>
    <w:rsid w:val="005D5A22"/>
    <w:rsid w:val="005D6ED8"/>
    <w:rsid w:val="005D7E49"/>
    <w:rsid w:val="005E06D9"/>
    <w:rsid w:val="005E1C0A"/>
    <w:rsid w:val="005E394B"/>
    <w:rsid w:val="005E406F"/>
    <w:rsid w:val="005E497F"/>
    <w:rsid w:val="005E4B01"/>
    <w:rsid w:val="005E4F97"/>
    <w:rsid w:val="005E5949"/>
    <w:rsid w:val="005E7987"/>
    <w:rsid w:val="005E7C26"/>
    <w:rsid w:val="005F29BC"/>
    <w:rsid w:val="005F2D05"/>
    <w:rsid w:val="005F2DBD"/>
    <w:rsid w:val="005F7673"/>
    <w:rsid w:val="00601643"/>
    <w:rsid w:val="00602758"/>
    <w:rsid w:val="00604455"/>
    <w:rsid w:val="00604623"/>
    <w:rsid w:val="00607ADB"/>
    <w:rsid w:val="00607FD9"/>
    <w:rsid w:val="006118CD"/>
    <w:rsid w:val="006131D7"/>
    <w:rsid w:val="006136F1"/>
    <w:rsid w:val="00613A6A"/>
    <w:rsid w:val="00614422"/>
    <w:rsid w:val="006154AC"/>
    <w:rsid w:val="00616380"/>
    <w:rsid w:val="0061796E"/>
    <w:rsid w:val="006212A8"/>
    <w:rsid w:val="00622AB1"/>
    <w:rsid w:val="006233D4"/>
    <w:rsid w:val="00623CD5"/>
    <w:rsid w:val="00626C07"/>
    <w:rsid w:val="00627645"/>
    <w:rsid w:val="006302AB"/>
    <w:rsid w:val="00630A8A"/>
    <w:rsid w:val="00630C59"/>
    <w:rsid w:val="00630DBA"/>
    <w:rsid w:val="006321E0"/>
    <w:rsid w:val="00634520"/>
    <w:rsid w:val="0063458B"/>
    <w:rsid w:val="0063472B"/>
    <w:rsid w:val="00641871"/>
    <w:rsid w:val="006424E3"/>
    <w:rsid w:val="00642C1E"/>
    <w:rsid w:val="00644260"/>
    <w:rsid w:val="00644F84"/>
    <w:rsid w:val="00646558"/>
    <w:rsid w:val="00647E67"/>
    <w:rsid w:val="006520B1"/>
    <w:rsid w:val="00654425"/>
    <w:rsid w:val="0065633E"/>
    <w:rsid w:val="006564CD"/>
    <w:rsid w:val="0065690A"/>
    <w:rsid w:val="00656A38"/>
    <w:rsid w:val="0066002E"/>
    <w:rsid w:val="0066049E"/>
    <w:rsid w:val="006607D9"/>
    <w:rsid w:val="00661655"/>
    <w:rsid w:val="00662F07"/>
    <w:rsid w:val="006638C0"/>
    <w:rsid w:val="00666074"/>
    <w:rsid w:val="00670EC2"/>
    <w:rsid w:val="006728BF"/>
    <w:rsid w:val="00674884"/>
    <w:rsid w:val="006750A9"/>
    <w:rsid w:val="00675CE1"/>
    <w:rsid w:val="00675CE7"/>
    <w:rsid w:val="006762F4"/>
    <w:rsid w:val="00677F8B"/>
    <w:rsid w:val="00680109"/>
    <w:rsid w:val="00680B54"/>
    <w:rsid w:val="00681404"/>
    <w:rsid w:val="00682492"/>
    <w:rsid w:val="0068276C"/>
    <w:rsid w:val="00682A91"/>
    <w:rsid w:val="00682BDA"/>
    <w:rsid w:val="00683DCE"/>
    <w:rsid w:val="0068419A"/>
    <w:rsid w:val="0068672E"/>
    <w:rsid w:val="00687319"/>
    <w:rsid w:val="00690305"/>
    <w:rsid w:val="00691C20"/>
    <w:rsid w:val="006931FC"/>
    <w:rsid w:val="0069468B"/>
    <w:rsid w:val="006953C1"/>
    <w:rsid w:val="00695DEC"/>
    <w:rsid w:val="006A07B0"/>
    <w:rsid w:val="006A1E51"/>
    <w:rsid w:val="006A2593"/>
    <w:rsid w:val="006A3218"/>
    <w:rsid w:val="006A3D19"/>
    <w:rsid w:val="006A4A41"/>
    <w:rsid w:val="006A4DF8"/>
    <w:rsid w:val="006A6149"/>
    <w:rsid w:val="006A6E7D"/>
    <w:rsid w:val="006A7352"/>
    <w:rsid w:val="006B2D33"/>
    <w:rsid w:val="006B5BCE"/>
    <w:rsid w:val="006B7DE3"/>
    <w:rsid w:val="006C330C"/>
    <w:rsid w:val="006C3364"/>
    <w:rsid w:val="006C35EE"/>
    <w:rsid w:val="006C3783"/>
    <w:rsid w:val="006C3EB6"/>
    <w:rsid w:val="006C47EA"/>
    <w:rsid w:val="006C5C0A"/>
    <w:rsid w:val="006D0C22"/>
    <w:rsid w:val="006D14CE"/>
    <w:rsid w:val="006D18B4"/>
    <w:rsid w:val="006D19E6"/>
    <w:rsid w:val="006D2276"/>
    <w:rsid w:val="006D45A6"/>
    <w:rsid w:val="006D6542"/>
    <w:rsid w:val="006D73B1"/>
    <w:rsid w:val="006D73FB"/>
    <w:rsid w:val="006E0951"/>
    <w:rsid w:val="006E232A"/>
    <w:rsid w:val="006E2887"/>
    <w:rsid w:val="006E33D5"/>
    <w:rsid w:val="006E3B51"/>
    <w:rsid w:val="006E5426"/>
    <w:rsid w:val="006F2166"/>
    <w:rsid w:val="006F627D"/>
    <w:rsid w:val="006F641B"/>
    <w:rsid w:val="006F66A3"/>
    <w:rsid w:val="007003B2"/>
    <w:rsid w:val="0070361C"/>
    <w:rsid w:val="0070470C"/>
    <w:rsid w:val="00711495"/>
    <w:rsid w:val="00711511"/>
    <w:rsid w:val="00711968"/>
    <w:rsid w:val="007160EA"/>
    <w:rsid w:val="00716EF8"/>
    <w:rsid w:val="007200EC"/>
    <w:rsid w:val="0072022F"/>
    <w:rsid w:val="007209B1"/>
    <w:rsid w:val="00722EC4"/>
    <w:rsid w:val="00723107"/>
    <w:rsid w:val="00723B6E"/>
    <w:rsid w:val="007245B2"/>
    <w:rsid w:val="00724A41"/>
    <w:rsid w:val="00726333"/>
    <w:rsid w:val="00726D0D"/>
    <w:rsid w:val="007277D5"/>
    <w:rsid w:val="0073269E"/>
    <w:rsid w:val="00733283"/>
    <w:rsid w:val="00734F80"/>
    <w:rsid w:val="007350B3"/>
    <w:rsid w:val="00736F05"/>
    <w:rsid w:val="00737D14"/>
    <w:rsid w:val="00744E91"/>
    <w:rsid w:val="00745149"/>
    <w:rsid w:val="007473F5"/>
    <w:rsid w:val="00747DE1"/>
    <w:rsid w:val="00751832"/>
    <w:rsid w:val="00753899"/>
    <w:rsid w:val="00757486"/>
    <w:rsid w:val="00760DD7"/>
    <w:rsid w:val="00762E2E"/>
    <w:rsid w:val="00763F0F"/>
    <w:rsid w:val="0076557E"/>
    <w:rsid w:val="0076599E"/>
    <w:rsid w:val="007678B0"/>
    <w:rsid w:val="00767DA5"/>
    <w:rsid w:val="007701CA"/>
    <w:rsid w:val="00770253"/>
    <w:rsid w:val="00771CDD"/>
    <w:rsid w:val="0077344E"/>
    <w:rsid w:val="00775F3B"/>
    <w:rsid w:val="007761FC"/>
    <w:rsid w:val="00776CCC"/>
    <w:rsid w:val="00777E5C"/>
    <w:rsid w:val="007802E8"/>
    <w:rsid w:val="0078134E"/>
    <w:rsid w:val="00782728"/>
    <w:rsid w:val="00782873"/>
    <w:rsid w:val="00782D8E"/>
    <w:rsid w:val="00783312"/>
    <w:rsid w:val="007847C6"/>
    <w:rsid w:val="00786306"/>
    <w:rsid w:val="00790685"/>
    <w:rsid w:val="00790764"/>
    <w:rsid w:val="007910D8"/>
    <w:rsid w:val="00795063"/>
    <w:rsid w:val="00795FB2"/>
    <w:rsid w:val="00796B87"/>
    <w:rsid w:val="007A11D6"/>
    <w:rsid w:val="007A352F"/>
    <w:rsid w:val="007A4410"/>
    <w:rsid w:val="007A5256"/>
    <w:rsid w:val="007A6C3E"/>
    <w:rsid w:val="007A6DAF"/>
    <w:rsid w:val="007A71C9"/>
    <w:rsid w:val="007A7698"/>
    <w:rsid w:val="007B0283"/>
    <w:rsid w:val="007B0FB2"/>
    <w:rsid w:val="007B3262"/>
    <w:rsid w:val="007B3D08"/>
    <w:rsid w:val="007B406B"/>
    <w:rsid w:val="007B47A3"/>
    <w:rsid w:val="007B4F4C"/>
    <w:rsid w:val="007B7335"/>
    <w:rsid w:val="007C1B66"/>
    <w:rsid w:val="007C227E"/>
    <w:rsid w:val="007C3349"/>
    <w:rsid w:val="007C346E"/>
    <w:rsid w:val="007C34EA"/>
    <w:rsid w:val="007C35AD"/>
    <w:rsid w:val="007C3843"/>
    <w:rsid w:val="007C40EB"/>
    <w:rsid w:val="007C52F3"/>
    <w:rsid w:val="007C566D"/>
    <w:rsid w:val="007D047B"/>
    <w:rsid w:val="007D0BBD"/>
    <w:rsid w:val="007D15D8"/>
    <w:rsid w:val="007D2F23"/>
    <w:rsid w:val="007D4471"/>
    <w:rsid w:val="007D5E72"/>
    <w:rsid w:val="007D798C"/>
    <w:rsid w:val="007D7CD6"/>
    <w:rsid w:val="007E2011"/>
    <w:rsid w:val="007E28FA"/>
    <w:rsid w:val="007E2A7E"/>
    <w:rsid w:val="007E330D"/>
    <w:rsid w:val="007E39F7"/>
    <w:rsid w:val="007E45F3"/>
    <w:rsid w:val="007F0677"/>
    <w:rsid w:val="007F4D50"/>
    <w:rsid w:val="0080140C"/>
    <w:rsid w:val="00801513"/>
    <w:rsid w:val="008024DC"/>
    <w:rsid w:val="0080355E"/>
    <w:rsid w:val="00806C4E"/>
    <w:rsid w:val="0080777C"/>
    <w:rsid w:val="00812CE4"/>
    <w:rsid w:val="0081690C"/>
    <w:rsid w:val="008172FA"/>
    <w:rsid w:val="008208A0"/>
    <w:rsid w:val="00824894"/>
    <w:rsid w:val="00825AC4"/>
    <w:rsid w:val="008335E6"/>
    <w:rsid w:val="0083365E"/>
    <w:rsid w:val="008336B4"/>
    <w:rsid w:val="0083482D"/>
    <w:rsid w:val="008353BE"/>
    <w:rsid w:val="00836647"/>
    <w:rsid w:val="0083698A"/>
    <w:rsid w:val="00837015"/>
    <w:rsid w:val="00837250"/>
    <w:rsid w:val="0084153F"/>
    <w:rsid w:val="00844500"/>
    <w:rsid w:val="00844B9A"/>
    <w:rsid w:val="008460B7"/>
    <w:rsid w:val="00846EA5"/>
    <w:rsid w:val="00847387"/>
    <w:rsid w:val="00851B2A"/>
    <w:rsid w:val="00851D8A"/>
    <w:rsid w:val="0085243B"/>
    <w:rsid w:val="00852D68"/>
    <w:rsid w:val="00854026"/>
    <w:rsid w:val="00856442"/>
    <w:rsid w:val="008566B6"/>
    <w:rsid w:val="008577D2"/>
    <w:rsid w:val="0086107D"/>
    <w:rsid w:val="0086152E"/>
    <w:rsid w:val="0086351A"/>
    <w:rsid w:val="0086385D"/>
    <w:rsid w:val="00864C95"/>
    <w:rsid w:val="008661CF"/>
    <w:rsid w:val="00867E12"/>
    <w:rsid w:val="00873C67"/>
    <w:rsid w:val="00873E37"/>
    <w:rsid w:val="008746D1"/>
    <w:rsid w:val="008749D6"/>
    <w:rsid w:val="00877342"/>
    <w:rsid w:val="0088088E"/>
    <w:rsid w:val="00880E84"/>
    <w:rsid w:val="008832EF"/>
    <w:rsid w:val="00884D38"/>
    <w:rsid w:val="00885BFE"/>
    <w:rsid w:val="0088639A"/>
    <w:rsid w:val="00887146"/>
    <w:rsid w:val="00890229"/>
    <w:rsid w:val="008903C2"/>
    <w:rsid w:val="00890B45"/>
    <w:rsid w:val="00892E9F"/>
    <w:rsid w:val="00894D90"/>
    <w:rsid w:val="0089535D"/>
    <w:rsid w:val="00895620"/>
    <w:rsid w:val="00896758"/>
    <w:rsid w:val="00897F23"/>
    <w:rsid w:val="008A053C"/>
    <w:rsid w:val="008A0D2F"/>
    <w:rsid w:val="008A0EFB"/>
    <w:rsid w:val="008A127D"/>
    <w:rsid w:val="008A3114"/>
    <w:rsid w:val="008A46B6"/>
    <w:rsid w:val="008A498F"/>
    <w:rsid w:val="008A4C48"/>
    <w:rsid w:val="008A57B3"/>
    <w:rsid w:val="008A581F"/>
    <w:rsid w:val="008A67AA"/>
    <w:rsid w:val="008A6BCD"/>
    <w:rsid w:val="008A71D3"/>
    <w:rsid w:val="008A7E0F"/>
    <w:rsid w:val="008B4500"/>
    <w:rsid w:val="008B4B67"/>
    <w:rsid w:val="008B549F"/>
    <w:rsid w:val="008B7661"/>
    <w:rsid w:val="008C2F0B"/>
    <w:rsid w:val="008D0D0B"/>
    <w:rsid w:val="008D43FA"/>
    <w:rsid w:val="008D5385"/>
    <w:rsid w:val="008D6C14"/>
    <w:rsid w:val="008D6EE1"/>
    <w:rsid w:val="008D732F"/>
    <w:rsid w:val="008E0F1B"/>
    <w:rsid w:val="008E15BF"/>
    <w:rsid w:val="008E187A"/>
    <w:rsid w:val="008E23C8"/>
    <w:rsid w:val="008E39C6"/>
    <w:rsid w:val="008E4165"/>
    <w:rsid w:val="008E428E"/>
    <w:rsid w:val="008E436C"/>
    <w:rsid w:val="008E523F"/>
    <w:rsid w:val="008E6DB9"/>
    <w:rsid w:val="008F1034"/>
    <w:rsid w:val="008F1488"/>
    <w:rsid w:val="008F4D24"/>
    <w:rsid w:val="008F5387"/>
    <w:rsid w:val="008F54CB"/>
    <w:rsid w:val="008F5CCE"/>
    <w:rsid w:val="008F669B"/>
    <w:rsid w:val="009020CD"/>
    <w:rsid w:val="009036F5"/>
    <w:rsid w:val="00903A7F"/>
    <w:rsid w:val="00904945"/>
    <w:rsid w:val="00905071"/>
    <w:rsid w:val="0091093D"/>
    <w:rsid w:val="00911DC7"/>
    <w:rsid w:val="00911DFD"/>
    <w:rsid w:val="009120BA"/>
    <w:rsid w:val="00914468"/>
    <w:rsid w:val="00916713"/>
    <w:rsid w:val="00916938"/>
    <w:rsid w:val="0092009B"/>
    <w:rsid w:val="00920946"/>
    <w:rsid w:val="00920BB0"/>
    <w:rsid w:val="0092121C"/>
    <w:rsid w:val="00923A2A"/>
    <w:rsid w:val="00924B42"/>
    <w:rsid w:val="009262F8"/>
    <w:rsid w:val="009266A5"/>
    <w:rsid w:val="00927753"/>
    <w:rsid w:val="00927DF6"/>
    <w:rsid w:val="009303B7"/>
    <w:rsid w:val="00930448"/>
    <w:rsid w:val="00932516"/>
    <w:rsid w:val="00933EB9"/>
    <w:rsid w:val="0094073E"/>
    <w:rsid w:val="00941317"/>
    <w:rsid w:val="009419B8"/>
    <w:rsid w:val="00941D8D"/>
    <w:rsid w:val="00943CA5"/>
    <w:rsid w:val="00943CF0"/>
    <w:rsid w:val="009441C0"/>
    <w:rsid w:val="00945370"/>
    <w:rsid w:val="00946C3C"/>
    <w:rsid w:val="0094785F"/>
    <w:rsid w:val="00947935"/>
    <w:rsid w:val="0095076E"/>
    <w:rsid w:val="009512D7"/>
    <w:rsid w:val="00951820"/>
    <w:rsid w:val="00951E88"/>
    <w:rsid w:val="009542A3"/>
    <w:rsid w:val="009543A9"/>
    <w:rsid w:val="00957D6D"/>
    <w:rsid w:val="00957F12"/>
    <w:rsid w:val="009614A2"/>
    <w:rsid w:val="00963B88"/>
    <w:rsid w:val="009641F4"/>
    <w:rsid w:val="009658B1"/>
    <w:rsid w:val="0096624E"/>
    <w:rsid w:val="009719DE"/>
    <w:rsid w:val="009722F6"/>
    <w:rsid w:val="00973626"/>
    <w:rsid w:val="00973EE9"/>
    <w:rsid w:val="0097583C"/>
    <w:rsid w:val="00980D3B"/>
    <w:rsid w:val="009829FF"/>
    <w:rsid w:val="00987680"/>
    <w:rsid w:val="009876B9"/>
    <w:rsid w:val="00990690"/>
    <w:rsid w:val="00991DB2"/>
    <w:rsid w:val="00992121"/>
    <w:rsid w:val="00994132"/>
    <w:rsid w:val="009952F7"/>
    <w:rsid w:val="009955FF"/>
    <w:rsid w:val="00996F9E"/>
    <w:rsid w:val="009A1F3F"/>
    <w:rsid w:val="009A4548"/>
    <w:rsid w:val="009A5A5B"/>
    <w:rsid w:val="009A6B2B"/>
    <w:rsid w:val="009A7A2A"/>
    <w:rsid w:val="009A7C78"/>
    <w:rsid w:val="009A7EDC"/>
    <w:rsid w:val="009B39B2"/>
    <w:rsid w:val="009B4C05"/>
    <w:rsid w:val="009B5439"/>
    <w:rsid w:val="009B564C"/>
    <w:rsid w:val="009B5A87"/>
    <w:rsid w:val="009B7229"/>
    <w:rsid w:val="009B73E3"/>
    <w:rsid w:val="009B76E2"/>
    <w:rsid w:val="009B7C19"/>
    <w:rsid w:val="009C0D1C"/>
    <w:rsid w:val="009C1546"/>
    <w:rsid w:val="009C179A"/>
    <w:rsid w:val="009C2A67"/>
    <w:rsid w:val="009C4264"/>
    <w:rsid w:val="009C50B6"/>
    <w:rsid w:val="009C5C13"/>
    <w:rsid w:val="009C6BD8"/>
    <w:rsid w:val="009C7DA1"/>
    <w:rsid w:val="009D5906"/>
    <w:rsid w:val="009D6C3A"/>
    <w:rsid w:val="009D6FE2"/>
    <w:rsid w:val="009E0784"/>
    <w:rsid w:val="009E08C0"/>
    <w:rsid w:val="009E08E4"/>
    <w:rsid w:val="009E35E3"/>
    <w:rsid w:val="009E4390"/>
    <w:rsid w:val="009E45A0"/>
    <w:rsid w:val="009E4F4C"/>
    <w:rsid w:val="009F15B8"/>
    <w:rsid w:val="009F164C"/>
    <w:rsid w:val="009F240D"/>
    <w:rsid w:val="009F254C"/>
    <w:rsid w:val="009F314E"/>
    <w:rsid w:val="009F41A4"/>
    <w:rsid w:val="009F550E"/>
    <w:rsid w:val="009F569C"/>
    <w:rsid w:val="009F76ED"/>
    <w:rsid w:val="00A0029C"/>
    <w:rsid w:val="00A0494A"/>
    <w:rsid w:val="00A04B4F"/>
    <w:rsid w:val="00A05339"/>
    <w:rsid w:val="00A055D3"/>
    <w:rsid w:val="00A05C4C"/>
    <w:rsid w:val="00A07E1A"/>
    <w:rsid w:val="00A10AB8"/>
    <w:rsid w:val="00A10D58"/>
    <w:rsid w:val="00A10D65"/>
    <w:rsid w:val="00A10D9E"/>
    <w:rsid w:val="00A1116A"/>
    <w:rsid w:val="00A120FA"/>
    <w:rsid w:val="00A13DB5"/>
    <w:rsid w:val="00A14372"/>
    <w:rsid w:val="00A1453B"/>
    <w:rsid w:val="00A1479E"/>
    <w:rsid w:val="00A22928"/>
    <w:rsid w:val="00A2593D"/>
    <w:rsid w:val="00A26191"/>
    <w:rsid w:val="00A265C6"/>
    <w:rsid w:val="00A27E20"/>
    <w:rsid w:val="00A27EF7"/>
    <w:rsid w:val="00A27FD9"/>
    <w:rsid w:val="00A30FB5"/>
    <w:rsid w:val="00A35632"/>
    <w:rsid w:val="00A358C1"/>
    <w:rsid w:val="00A35B23"/>
    <w:rsid w:val="00A3783F"/>
    <w:rsid w:val="00A40B2D"/>
    <w:rsid w:val="00A41892"/>
    <w:rsid w:val="00A41BD9"/>
    <w:rsid w:val="00A42BE8"/>
    <w:rsid w:val="00A4496E"/>
    <w:rsid w:val="00A45B80"/>
    <w:rsid w:val="00A4678B"/>
    <w:rsid w:val="00A473C6"/>
    <w:rsid w:val="00A47A6C"/>
    <w:rsid w:val="00A510C3"/>
    <w:rsid w:val="00A520D2"/>
    <w:rsid w:val="00A53164"/>
    <w:rsid w:val="00A54541"/>
    <w:rsid w:val="00A562B7"/>
    <w:rsid w:val="00A577BA"/>
    <w:rsid w:val="00A67856"/>
    <w:rsid w:val="00A70171"/>
    <w:rsid w:val="00A712A4"/>
    <w:rsid w:val="00A72419"/>
    <w:rsid w:val="00A75390"/>
    <w:rsid w:val="00A76424"/>
    <w:rsid w:val="00A770C2"/>
    <w:rsid w:val="00A77B6F"/>
    <w:rsid w:val="00A80433"/>
    <w:rsid w:val="00A82C2E"/>
    <w:rsid w:val="00A82DFF"/>
    <w:rsid w:val="00A83DEE"/>
    <w:rsid w:val="00A84AA5"/>
    <w:rsid w:val="00A85BE6"/>
    <w:rsid w:val="00A8688E"/>
    <w:rsid w:val="00A868DE"/>
    <w:rsid w:val="00A9047C"/>
    <w:rsid w:val="00A9175B"/>
    <w:rsid w:val="00A91A4B"/>
    <w:rsid w:val="00A9324D"/>
    <w:rsid w:val="00A95B3A"/>
    <w:rsid w:val="00A95CAD"/>
    <w:rsid w:val="00A96662"/>
    <w:rsid w:val="00AA17F2"/>
    <w:rsid w:val="00AA5BBC"/>
    <w:rsid w:val="00AA5D95"/>
    <w:rsid w:val="00AA7F98"/>
    <w:rsid w:val="00AB10D6"/>
    <w:rsid w:val="00AB1B5C"/>
    <w:rsid w:val="00AB20B6"/>
    <w:rsid w:val="00AB7EDB"/>
    <w:rsid w:val="00AC10FF"/>
    <w:rsid w:val="00AC2B67"/>
    <w:rsid w:val="00AC3FAA"/>
    <w:rsid w:val="00AC55E3"/>
    <w:rsid w:val="00AC70B6"/>
    <w:rsid w:val="00AD1534"/>
    <w:rsid w:val="00AD170C"/>
    <w:rsid w:val="00AD1D91"/>
    <w:rsid w:val="00AD2A50"/>
    <w:rsid w:val="00AD376E"/>
    <w:rsid w:val="00AD3AED"/>
    <w:rsid w:val="00AD523C"/>
    <w:rsid w:val="00AD7056"/>
    <w:rsid w:val="00AD7A6B"/>
    <w:rsid w:val="00AE18A7"/>
    <w:rsid w:val="00AE1990"/>
    <w:rsid w:val="00AE342F"/>
    <w:rsid w:val="00AE421E"/>
    <w:rsid w:val="00AE4AE3"/>
    <w:rsid w:val="00AE5946"/>
    <w:rsid w:val="00AE5BC3"/>
    <w:rsid w:val="00AF0987"/>
    <w:rsid w:val="00AF1AE1"/>
    <w:rsid w:val="00AF2047"/>
    <w:rsid w:val="00AF479C"/>
    <w:rsid w:val="00AF54FB"/>
    <w:rsid w:val="00AF6314"/>
    <w:rsid w:val="00B0378A"/>
    <w:rsid w:val="00B03A76"/>
    <w:rsid w:val="00B03E9D"/>
    <w:rsid w:val="00B07169"/>
    <w:rsid w:val="00B10CFF"/>
    <w:rsid w:val="00B11702"/>
    <w:rsid w:val="00B13156"/>
    <w:rsid w:val="00B15E5E"/>
    <w:rsid w:val="00B20111"/>
    <w:rsid w:val="00B203EB"/>
    <w:rsid w:val="00B2138C"/>
    <w:rsid w:val="00B216A9"/>
    <w:rsid w:val="00B232FA"/>
    <w:rsid w:val="00B23F28"/>
    <w:rsid w:val="00B24CCB"/>
    <w:rsid w:val="00B24E83"/>
    <w:rsid w:val="00B251D2"/>
    <w:rsid w:val="00B25F22"/>
    <w:rsid w:val="00B268D2"/>
    <w:rsid w:val="00B27ACB"/>
    <w:rsid w:val="00B27BAB"/>
    <w:rsid w:val="00B27F26"/>
    <w:rsid w:val="00B30FA3"/>
    <w:rsid w:val="00B3109E"/>
    <w:rsid w:val="00B31A6A"/>
    <w:rsid w:val="00B33261"/>
    <w:rsid w:val="00B3343A"/>
    <w:rsid w:val="00B35BBC"/>
    <w:rsid w:val="00B4033E"/>
    <w:rsid w:val="00B40462"/>
    <w:rsid w:val="00B4471E"/>
    <w:rsid w:val="00B457CB"/>
    <w:rsid w:val="00B4760E"/>
    <w:rsid w:val="00B47E25"/>
    <w:rsid w:val="00B503A6"/>
    <w:rsid w:val="00B51676"/>
    <w:rsid w:val="00B5263C"/>
    <w:rsid w:val="00B53B39"/>
    <w:rsid w:val="00B54203"/>
    <w:rsid w:val="00B56359"/>
    <w:rsid w:val="00B56DEC"/>
    <w:rsid w:val="00B56F03"/>
    <w:rsid w:val="00B57D39"/>
    <w:rsid w:val="00B60F7F"/>
    <w:rsid w:val="00B616FF"/>
    <w:rsid w:val="00B620BF"/>
    <w:rsid w:val="00B63855"/>
    <w:rsid w:val="00B678F8"/>
    <w:rsid w:val="00B67AFF"/>
    <w:rsid w:val="00B70927"/>
    <w:rsid w:val="00B71E11"/>
    <w:rsid w:val="00B72870"/>
    <w:rsid w:val="00B72D8A"/>
    <w:rsid w:val="00B752BD"/>
    <w:rsid w:val="00B85AEE"/>
    <w:rsid w:val="00B860C7"/>
    <w:rsid w:val="00B87498"/>
    <w:rsid w:val="00B87A2F"/>
    <w:rsid w:val="00B91E34"/>
    <w:rsid w:val="00B922E0"/>
    <w:rsid w:val="00B92ADD"/>
    <w:rsid w:val="00B938AC"/>
    <w:rsid w:val="00B94431"/>
    <w:rsid w:val="00BA0787"/>
    <w:rsid w:val="00BA1563"/>
    <w:rsid w:val="00BA2921"/>
    <w:rsid w:val="00BA2C99"/>
    <w:rsid w:val="00BA4457"/>
    <w:rsid w:val="00BA44A2"/>
    <w:rsid w:val="00BA74F8"/>
    <w:rsid w:val="00BB18F2"/>
    <w:rsid w:val="00BB2364"/>
    <w:rsid w:val="00BB2B30"/>
    <w:rsid w:val="00BB2E63"/>
    <w:rsid w:val="00BB45C7"/>
    <w:rsid w:val="00BB7EC7"/>
    <w:rsid w:val="00BC07D7"/>
    <w:rsid w:val="00BC0A63"/>
    <w:rsid w:val="00BC2883"/>
    <w:rsid w:val="00BC7A16"/>
    <w:rsid w:val="00BD0B7D"/>
    <w:rsid w:val="00BD1FFA"/>
    <w:rsid w:val="00BD2731"/>
    <w:rsid w:val="00BD29BB"/>
    <w:rsid w:val="00BD483D"/>
    <w:rsid w:val="00BD63EF"/>
    <w:rsid w:val="00BD79AB"/>
    <w:rsid w:val="00BE1838"/>
    <w:rsid w:val="00BE2223"/>
    <w:rsid w:val="00BE29B5"/>
    <w:rsid w:val="00BE41A9"/>
    <w:rsid w:val="00BE5078"/>
    <w:rsid w:val="00BF1AB1"/>
    <w:rsid w:val="00BF2633"/>
    <w:rsid w:val="00BF2AFF"/>
    <w:rsid w:val="00C00D46"/>
    <w:rsid w:val="00C01D1E"/>
    <w:rsid w:val="00C03008"/>
    <w:rsid w:val="00C067F2"/>
    <w:rsid w:val="00C11BF8"/>
    <w:rsid w:val="00C1279E"/>
    <w:rsid w:val="00C13F2F"/>
    <w:rsid w:val="00C14B8A"/>
    <w:rsid w:val="00C16480"/>
    <w:rsid w:val="00C17D12"/>
    <w:rsid w:val="00C17F18"/>
    <w:rsid w:val="00C20935"/>
    <w:rsid w:val="00C20DB1"/>
    <w:rsid w:val="00C21CA3"/>
    <w:rsid w:val="00C223E6"/>
    <w:rsid w:val="00C22993"/>
    <w:rsid w:val="00C22BE7"/>
    <w:rsid w:val="00C24AE2"/>
    <w:rsid w:val="00C24DD4"/>
    <w:rsid w:val="00C26C3C"/>
    <w:rsid w:val="00C311C8"/>
    <w:rsid w:val="00C32CDF"/>
    <w:rsid w:val="00C33C65"/>
    <w:rsid w:val="00C342D2"/>
    <w:rsid w:val="00C3531F"/>
    <w:rsid w:val="00C35A63"/>
    <w:rsid w:val="00C371C4"/>
    <w:rsid w:val="00C37BA8"/>
    <w:rsid w:val="00C41495"/>
    <w:rsid w:val="00C4156E"/>
    <w:rsid w:val="00C42025"/>
    <w:rsid w:val="00C4271D"/>
    <w:rsid w:val="00C42873"/>
    <w:rsid w:val="00C42B3F"/>
    <w:rsid w:val="00C43B56"/>
    <w:rsid w:val="00C450D2"/>
    <w:rsid w:val="00C4564D"/>
    <w:rsid w:val="00C46102"/>
    <w:rsid w:val="00C4748F"/>
    <w:rsid w:val="00C47955"/>
    <w:rsid w:val="00C47EA3"/>
    <w:rsid w:val="00C47FD5"/>
    <w:rsid w:val="00C52530"/>
    <w:rsid w:val="00C52645"/>
    <w:rsid w:val="00C532E1"/>
    <w:rsid w:val="00C54944"/>
    <w:rsid w:val="00C55BEB"/>
    <w:rsid w:val="00C56B11"/>
    <w:rsid w:val="00C6026A"/>
    <w:rsid w:val="00C61E84"/>
    <w:rsid w:val="00C61F06"/>
    <w:rsid w:val="00C61F4A"/>
    <w:rsid w:val="00C6584B"/>
    <w:rsid w:val="00C76628"/>
    <w:rsid w:val="00C81E62"/>
    <w:rsid w:val="00C825A6"/>
    <w:rsid w:val="00C82A91"/>
    <w:rsid w:val="00C83513"/>
    <w:rsid w:val="00C83BB5"/>
    <w:rsid w:val="00C851D0"/>
    <w:rsid w:val="00C856DC"/>
    <w:rsid w:val="00C86012"/>
    <w:rsid w:val="00C867E3"/>
    <w:rsid w:val="00C86909"/>
    <w:rsid w:val="00C87AF5"/>
    <w:rsid w:val="00C907FA"/>
    <w:rsid w:val="00C911F7"/>
    <w:rsid w:val="00C92BFD"/>
    <w:rsid w:val="00CA0074"/>
    <w:rsid w:val="00CA0119"/>
    <w:rsid w:val="00CA120C"/>
    <w:rsid w:val="00CA1EDA"/>
    <w:rsid w:val="00CA25C4"/>
    <w:rsid w:val="00CA2F21"/>
    <w:rsid w:val="00CA44A3"/>
    <w:rsid w:val="00CA46FF"/>
    <w:rsid w:val="00CA487B"/>
    <w:rsid w:val="00CA7F73"/>
    <w:rsid w:val="00CB0EAA"/>
    <w:rsid w:val="00CB1EF3"/>
    <w:rsid w:val="00CB42E1"/>
    <w:rsid w:val="00CB60B4"/>
    <w:rsid w:val="00CB6262"/>
    <w:rsid w:val="00CB76C4"/>
    <w:rsid w:val="00CC7DC9"/>
    <w:rsid w:val="00CD12CF"/>
    <w:rsid w:val="00CD1B9F"/>
    <w:rsid w:val="00CD3A6F"/>
    <w:rsid w:val="00CD5FFF"/>
    <w:rsid w:val="00CE3BEC"/>
    <w:rsid w:val="00CE4139"/>
    <w:rsid w:val="00CE5247"/>
    <w:rsid w:val="00CE5EBD"/>
    <w:rsid w:val="00CF1D5C"/>
    <w:rsid w:val="00CF7B58"/>
    <w:rsid w:val="00CF7E8C"/>
    <w:rsid w:val="00D0007B"/>
    <w:rsid w:val="00D02BA9"/>
    <w:rsid w:val="00D06D76"/>
    <w:rsid w:val="00D1094B"/>
    <w:rsid w:val="00D120F3"/>
    <w:rsid w:val="00D1251A"/>
    <w:rsid w:val="00D15335"/>
    <w:rsid w:val="00D15C57"/>
    <w:rsid w:val="00D165A2"/>
    <w:rsid w:val="00D173C3"/>
    <w:rsid w:val="00D2036B"/>
    <w:rsid w:val="00D22AA5"/>
    <w:rsid w:val="00D22B1B"/>
    <w:rsid w:val="00D261B7"/>
    <w:rsid w:val="00D31292"/>
    <w:rsid w:val="00D31FA7"/>
    <w:rsid w:val="00D326FF"/>
    <w:rsid w:val="00D3294E"/>
    <w:rsid w:val="00D32ABC"/>
    <w:rsid w:val="00D33EC5"/>
    <w:rsid w:val="00D3696D"/>
    <w:rsid w:val="00D36EEE"/>
    <w:rsid w:val="00D43134"/>
    <w:rsid w:val="00D4479D"/>
    <w:rsid w:val="00D4669B"/>
    <w:rsid w:val="00D47857"/>
    <w:rsid w:val="00D50478"/>
    <w:rsid w:val="00D5220A"/>
    <w:rsid w:val="00D529C9"/>
    <w:rsid w:val="00D52AA0"/>
    <w:rsid w:val="00D539D4"/>
    <w:rsid w:val="00D54789"/>
    <w:rsid w:val="00D54BC6"/>
    <w:rsid w:val="00D5643B"/>
    <w:rsid w:val="00D57277"/>
    <w:rsid w:val="00D576E1"/>
    <w:rsid w:val="00D57732"/>
    <w:rsid w:val="00D57F5C"/>
    <w:rsid w:val="00D60898"/>
    <w:rsid w:val="00D615D0"/>
    <w:rsid w:val="00D6290B"/>
    <w:rsid w:val="00D63E0D"/>
    <w:rsid w:val="00D63E27"/>
    <w:rsid w:val="00D64B93"/>
    <w:rsid w:val="00D65131"/>
    <w:rsid w:val="00D65E80"/>
    <w:rsid w:val="00D66DCC"/>
    <w:rsid w:val="00D66FFC"/>
    <w:rsid w:val="00D679BC"/>
    <w:rsid w:val="00D7367A"/>
    <w:rsid w:val="00D73C4B"/>
    <w:rsid w:val="00D75A99"/>
    <w:rsid w:val="00D75D7C"/>
    <w:rsid w:val="00D77788"/>
    <w:rsid w:val="00D80C1D"/>
    <w:rsid w:val="00D81FC8"/>
    <w:rsid w:val="00D82060"/>
    <w:rsid w:val="00D82086"/>
    <w:rsid w:val="00D83EBA"/>
    <w:rsid w:val="00D840E7"/>
    <w:rsid w:val="00D84335"/>
    <w:rsid w:val="00D846E5"/>
    <w:rsid w:val="00D854E9"/>
    <w:rsid w:val="00D8578C"/>
    <w:rsid w:val="00D87B56"/>
    <w:rsid w:val="00D904EE"/>
    <w:rsid w:val="00D91076"/>
    <w:rsid w:val="00D9148C"/>
    <w:rsid w:val="00D91597"/>
    <w:rsid w:val="00D92C67"/>
    <w:rsid w:val="00D93B79"/>
    <w:rsid w:val="00D95617"/>
    <w:rsid w:val="00D95B74"/>
    <w:rsid w:val="00D95BE3"/>
    <w:rsid w:val="00DA2006"/>
    <w:rsid w:val="00DA2443"/>
    <w:rsid w:val="00DA6C29"/>
    <w:rsid w:val="00DA7CE7"/>
    <w:rsid w:val="00DB06CB"/>
    <w:rsid w:val="00DB1532"/>
    <w:rsid w:val="00DB26D7"/>
    <w:rsid w:val="00DC0D62"/>
    <w:rsid w:val="00DC0E3E"/>
    <w:rsid w:val="00DC178B"/>
    <w:rsid w:val="00DC3706"/>
    <w:rsid w:val="00DC41EF"/>
    <w:rsid w:val="00DC45EC"/>
    <w:rsid w:val="00DC4C77"/>
    <w:rsid w:val="00DC641C"/>
    <w:rsid w:val="00DD065F"/>
    <w:rsid w:val="00DD1C79"/>
    <w:rsid w:val="00DD3670"/>
    <w:rsid w:val="00DD4011"/>
    <w:rsid w:val="00DD5067"/>
    <w:rsid w:val="00DD66B0"/>
    <w:rsid w:val="00DE098D"/>
    <w:rsid w:val="00DE3B79"/>
    <w:rsid w:val="00DF0188"/>
    <w:rsid w:val="00DF01C8"/>
    <w:rsid w:val="00DF05F7"/>
    <w:rsid w:val="00DF0A38"/>
    <w:rsid w:val="00DF1745"/>
    <w:rsid w:val="00DF2D84"/>
    <w:rsid w:val="00DF711A"/>
    <w:rsid w:val="00DF7A72"/>
    <w:rsid w:val="00E00DB1"/>
    <w:rsid w:val="00E04535"/>
    <w:rsid w:val="00E05C29"/>
    <w:rsid w:val="00E061B0"/>
    <w:rsid w:val="00E07927"/>
    <w:rsid w:val="00E11BDA"/>
    <w:rsid w:val="00E126D4"/>
    <w:rsid w:val="00E131D1"/>
    <w:rsid w:val="00E1604F"/>
    <w:rsid w:val="00E17B9F"/>
    <w:rsid w:val="00E20BED"/>
    <w:rsid w:val="00E2127F"/>
    <w:rsid w:val="00E222C2"/>
    <w:rsid w:val="00E2375E"/>
    <w:rsid w:val="00E25451"/>
    <w:rsid w:val="00E25BAA"/>
    <w:rsid w:val="00E27B2C"/>
    <w:rsid w:val="00E30718"/>
    <w:rsid w:val="00E31348"/>
    <w:rsid w:val="00E3166B"/>
    <w:rsid w:val="00E328BD"/>
    <w:rsid w:val="00E328C3"/>
    <w:rsid w:val="00E34569"/>
    <w:rsid w:val="00E346F3"/>
    <w:rsid w:val="00E3654D"/>
    <w:rsid w:val="00E36A69"/>
    <w:rsid w:val="00E36A9D"/>
    <w:rsid w:val="00E36EF2"/>
    <w:rsid w:val="00E37A02"/>
    <w:rsid w:val="00E4002F"/>
    <w:rsid w:val="00E40423"/>
    <w:rsid w:val="00E40C05"/>
    <w:rsid w:val="00E412C8"/>
    <w:rsid w:val="00E42AC0"/>
    <w:rsid w:val="00E42AC9"/>
    <w:rsid w:val="00E43DB2"/>
    <w:rsid w:val="00E46FED"/>
    <w:rsid w:val="00E470F2"/>
    <w:rsid w:val="00E4735C"/>
    <w:rsid w:val="00E5053F"/>
    <w:rsid w:val="00E508CE"/>
    <w:rsid w:val="00E5381D"/>
    <w:rsid w:val="00E53B66"/>
    <w:rsid w:val="00E545A4"/>
    <w:rsid w:val="00E552DB"/>
    <w:rsid w:val="00E5657E"/>
    <w:rsid w:val="00E574AC"/>
    <w:rsid w:val="00E57A5A"/>
    <w:rsid w:val="00E603A2"/>
    <w:rsid w:val="00E62227"/>
    <w:rsid w:val="00E623BD"/>
    <w:rsid w:val="00E628AA"/>
    <w:rsid w:val="00E641BD"/>
    <w:rsid w:val="00E65607"/>
    <w:rsid w:val="00E677F9"/>
    <w:rsid w:val="00E70CD2"/>
    <w:rsid w:val="00E710BD"/>
    <w:rsid w:val="00E71475"/>
    <w:rsid w:val="00E71EE5"/>
    <w:rsid w:val="00E745B3"/>
    <w:rsid w:val="00E7469B"/>
    <w:rsid w:val="00E746DB"/>
    <w:rsid w:val="00E765E1"/>
    <w:rsid w:val="00E76F31"/>
    <w:rsid w:val="00E77A8B"/>
    <w:rsid w:val="00E81982"/>
    <w:rsid w:val="00E81F41"/>
    <w:rsid w:val="00E81FBB"/>
    <w:rsid w:val="00E840EF"/>
    <w:rsid w:val="00E862EB"/>
    <w:rsid w:val="00E9116E"/>
    <w:rsid w:val="00E91683"/>
    <w:rsid w:val="00E91AA4"/>
    <w:rsid w:val="00E91FA4"/>
    <w:rsid w:val="00E91FA6"/>
    <w:rsid w:val="00E93F03"/>
    <w:rsid w:val="00E97181"/>
    <w:rsid w:val="00EA1068"/>
    <w:rsid w:val="00EA15A2"/>
    <w:rsid w:val="00EA1D0B"/>
    <w:rsid w:val="00EA247B"/>
    <w:rsid w:val="00EA269A"/>
    <w:rsid w:val="00EA2FD7"/>
    <w:rsid w:val="00EA5A2F"/>
    <w:rsid w:val="00EA5F26"/>
    <w:rsid w:val="00EA6570"/>
    <w:rsid w:val="00EB1878"/>
    <w:rsid w:val="00EB21D4"/>
    <w:rsid w:val="00EB3C5D"/>
    <w:rsid w:val="00EB6295"/>
    <w:rsid w:val="00EC1C5E"/>
    <w:rsid w:val="00EC39E0"/>
    <w:rsid w:val="00EC4755"/>
    <w:rsid w:val="00EC5328"/>
    <w:rsid w:val="00EC60E9"/>
    <w:rsid w:val="00EC7ABE"/>
    <w:rsid w:val="00ED0DFA"/>
    <w:rsid w:val="00ED7552"/>
    <w:rsid w:val="00EE1389"/>
    <w:rsid w:val="00EE1933"/>
    <w:rsid w:val="00EE2B9E"/>
    <w:rsid w:val="00EE5439"/>
    <w:rsid w:val="00EE55A5"/>
    <w:rsid w:val="00EE5986"/>
    <w:rsid w:val="00EE778B"/>
    <w:rsid w:val="00EF2713"/>
    <w:rsid w:val="00EF397E"/>
    <w:rsid w:val="00EF4F25"/>
    <w:rsid w:val="00EF770F"/>
    <w:rsid w:val="00F00DC0"/>
    <w:rsid w:val="00F0101E"/>
    <w:rsid w:val="00F05EBC"/>
    <w:rsid w:val="00F07C7C"/>
    <w:rsid w:val="00F07E21"/>
    <w:rsid w:val="00F1077A"/>
    <w:rsid w:val="00F12ED7"/>
    <w:rsid w:val="00F154D2"/>
    <w:rsid w:val="00F1784C"/>
    <w:rsid w:val="00F17CCE"/>
    <w:rsid w:val="00F201BE"/>
    <w:rsid w:val="00F201C9"/>
    <w:rsid w:val="00F22AA7"/>
    <w:rsid w:val="00F2539E"/>
    <w:rsid w:val="00F256CD"/>
    <w:rsid w:val="00F26375"/>
    <w:rsid w:val="00F27A13"/>
    <w:rsid w:val="00F27B0D"/>
    <w:rsid w:val="00F3115E"/>
    <w:rsid w:val="00F34854"/>
    <w:rsid w:val="00F34CDF"/>
    <w:rsid w:val="00F35BFB"/>
    <w:rsid w:val="00F3690E"/>
    <w:rsid w:val="00F41F5C"/>
    <w:rsid w:val="00F427AF"/>
    <w:rsid w:val="00F42A8D"/>
    <w:rsid w:val="00F433D5"/>
    <w:rsid w:val="00F461BD"/>
    <w:rsid w:val="00F55838"/>
    <w:rsid w:val="00F63137"/>
    <w:rsid w:val="00F6331C"/>
    <w:rsid w:val="00F63733"/>
    <w:rsid w:val="00F63B67"/>
    <w:rsid w:val="00F63CD0"/>
    <w:rsid w:val="00F64053"/>
    <w:rsid w:val="00F65976"/>
    <w:rsid w:val="00F65FF9"/>
    <w:rsid w:val="00F66DEC"/>
    <w:rsid w:val="00F73F76"/>
    <w:rsid w:val="00F74B0C"/>
    <w:rsid w:val="00F76612"/>
    <w:rsid w:val="00F803DA"/>
    <w:rsid w:val="00F805E7"/>
    <w:rsid w:val="00F83553"/>
    <w:rsid w:val="00F83DC4"/>
    <w:rsid w:val="00F84CF3"/>
    <w:rsid w:val="00F853E3"/>
    <w:rsid w:val="00F8725E"/>
    <w:rsid w:val="00F87B12"/>
    <w:rsid w:val="00F87D27"/>
    <w:rsid w:val="00F90644"/>
    <w:rsid w:val="00F921B3"/>
    <w:rsid w:val="00F93156"/>
    <w:rsid w:val="00F93FF8"/>
    <w:rsid w:val="00F94D9D"/>
    <w:rsid w:val="00FA1A34"/>
    <w:rsid w:val="00FA303D"/>
    <w:rsid w:val="00FA5844"/>
    <w:rsid w:val="00FA6393"/>
    <w:rsid w:val="00FA6604"/>
    <w:rsid w:val="00FA6D49"/>
    <w:rsid w:val="00FB1803"/>
    <w:rsid w:val="00FB2D83"/>
    <w:rsid w:val="00FB3713"/>
    <w:rsid w:val="00FB3E7E"/>
    <w:rsid w:val="00FB3FA5"/>
    <w:rsid w:val="00FB4950"/>
    <w:rsid w:val="00FB5174"/>
    <w:rsid w:val="00FC142C"/>
    <w:rsid w:val="00FC2399"/>
    <w:rsid w:val="00FC30B8"/>
    <w:rsid w:val="00FC3B6C"/>
    <w:rsid w:val="00FC504C"/>
    <w:rsid w:val="00FC66E7"/>
    <w:rsid w:val="00FC70B5"/>
    <w:rsid w:val="00FD67FB"/>
    <w:rsid w:val="00FE0253"/>
    <w:rsid w:val="00FE0BBA"/>
    <w:rsid w:val="00FE35BB"/>
    <w:rsid w:val="00FE505A"/>
    <w:rsid w:val="00FE720F"/>
    <w:rsid w:val="00FE7AE2"/>
    <w:rsid w:val="00FF0131"/>
    <w:rsid w:val="00FF1DB4"/>
    <w:rsid w:val="00FF2721"/>
    <w:rsid w:val="00FF2E2D"/>
    <w:rsid w:val="00FF428F"/>
    <w:rsid w:val="00FF49B2"/>
    <w:rsid w:val="00FF5B6A"/>
    <w:rsid w:val="00FF5E5C"/>
    <w:rsid w:val="00FF7E81"/>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CB2F7B6"/>
  <w15:docId w15:val="{B1CC58C3-2D5B-4361-8E38-D6BA14C2B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1404"/>
  </w:style>
  <w:style w:type="paragraph" w:styleId="Heading1">
    <w:name w:val="heading 1"/>
    <w:next w:val="Normal"/>
    <w:link w:val="Heading1Char"/>
    <w:uiPriority w:val="9"/>
    <w:qFormat/>
    <w:rsid w:val="00115A4D"/>
    <w:pPr>
      <w:keepNext/>
      <w:keepLines/>
      <w:spacing w:before="480" w:after="60" w:line="320" w:lineRule="exact"/>
      <w:outlineLvl w:val="0"/>
    </w:pPr>
    <w:rPr>
      <w:rFonts w:ascii="Gill Sans MT" w:eastAsiaTheme="majorEastAsia" w:hAnsi="Gill Sans MT" w:cstheme="majorBidi"/>
      <w:b/>
      <w:bCs/>
      <w:color w:val="0D2A68" w:themeColor="accent1"/>
      <w:sz w:val="28"/>
      <w:szCs w:val="28"/>
    </w:rPr>
  </w:style>
  <w:style w:type="paragraph" w:styleId="Heading2">
    <w:name w:val="heading 2"/>
    <w:basedOn w:val="Normal"/>
    <w:next w:val="Normal"/>
    <w:link w:val="Heading2Char"/>
    <w:uiPriority w:val="9"/>
    <w:unhideWhenUsed/>
    <w:qFormat/>
    <w:rsid w:val="00C17D12"/>
    <w:pPr>
      <w:keepNext/>
      <w:keepLines/>
      <w:spacing w:before="240" w:after="120" w:line="280" w:lineRule="exact"/>
      <w:outlineLvl w:val="1"/>
    </w:pPr>
    <w:rPr>
      <w:rFonts w:ascii="Gill Sans MT" w:eastAsiaTheme="majorEastAsia" w:hAnsi="Gill Sans MT" w:cstheme="majorBidi"/>
      <w:color w:val="0D2A68" w:themeColor="accent1"/>
      <w:sz w:val="26"/>
      <w:szCs w:val="26"/>
    </w:rPr>
  </w:style>
  <w:style w:type="paragraph" w:styleId="Heading3">
    <w:name w:val="heading 3"/>
    <w:basedOn w:val="Normal"/>
    <w:next w:val="Normal"/>
    <w:link w:val="Heading3Char"/>
    <w:uiPriority w:val="9"/>
    <w:unhideWhenUsed/>
    <w:qFormat/>
    <w:rsid w:val="00681404"/>
    <w:pPr>
      <w:keepNext/>
      <w:keepLines/>
      <w:spacing w:before="40" w:after="0" w:line="240" w:lineRule="auto"/>
      <w:outlineLvl w:val="2"/>
    </w:pPr>
    <w:rPr>
      <w:rFonts w:asciiTheme="majorHAnsi" w:eastAsiaTheme="majorEastAsia" w:hAnsiTheme="majorHAnsi" w:cstheme="majorBidi"/>
      <w:color w:val="0047C0" w:themeColor="accent6" w:themeShade="BF"/>
      <w:sz w:val="26"/>
      <w:szCs w:val="26"/>
    </w:rPr>
  </w:style>
  <w:style w:type="paragraph" w:styleId="Heading4">
    <w:name w:val="heading 4"/>
    <w:basedOn w:val="Normal"/>
    <w:next w:val="Normal"/>
    <w:link w:val="Heading4Char"/>
    <w:uiPriority w:val="9"/>
    <w:semiHidden/>
    <w:unhideWhenUsed/>
    <w:qFormat/>
    <w:rsid w:val="00681404"/>
    <w:pPr>
      <w:keepNext/>
      <w:keepLines/>
      <w:spacing w:before="40" w:after="0"/>
      <w:outlineLvl w:val="3"/>
    </w:pPr>
    <w:rPr>
      <w:rFonts w:asciiTheme="majorHAnsi" w:eastAsiaTheme="majorEastAsia" w:hAnsiTheme="majorHAnsi" w:cstheme="majorBidi"/>
      <w:i/>
      <w:iCs/>
      <w:color w:val="8FB2DB" w:themeColor="accent5" w:themeShade="BF"/>
      <w:sz w:val="25"/>
      <w:szCs w:val="25"/>
    </w:rPr>
  </w:style>
  <w:style w:type="paragraph" w:styleId="Heading5">
    <w:name w:val="heading 5"/>
    <w:basedOn w:val="Normal"/>
    <w:next w:val="Normal"/>
    <w:link w:val="Heading5Char"/>
    <w:uiPriority w:val="9"/>
    <w:semiHidden/>
    <w:unhideWhenUsed/>
    <w:qFormat/>
    <w:rsid w:val="00681404"/>
    <w:pPr>
      <w:keepNext/>
      <w:keepLines/>
      <w:spacing w:before="40" w:after="0"/>
      <w:outlineLvl w:val="4"/>
    </w:pPr>
    <w:rPr>
      <w:rFonts w:asciiTheme="majorHAnsi" w:eastAsiaTheme="majorEastAsia" w:hAnsiTheme="majorHAnsi" w:cstheme="majorBidi"/>
      <w:i/>
      <w:iCs/>
      <w:color w:val="2E5A94" w:themeColor="accent2" w:themeShade="80"/>
      <w:sz w:val="24"/>
      <w:szCs w:val="24"/>
    </w:rPr>
  </w:style>
  <w:style w:type="paragraph" w:styleId="Heading6">
    <w:name w:val="heading 6"/>
    <w:basedOn w:val="Normal"/>
    <w:next w:val="Normal"/>
    <w:link w:val="Heading6Char"/>
    <w:uiPriority w:val="9"/>
    <w:semiHidden/>
    <w:unhideWhenUsed/>
    <w:qFormat/>
    <w:rsid w:val="00681404"/>
    <w:pPr>
      <w:keepNext/>
      <w:keepLines/>
      <w:spacing w:before="40" w:after="0"/>
      <w:outlineLvl w:val="5"/>
    </w:pPr>
    <w:rPr>
      <w:rFonts w:asciiTheme="majorHAnsi" w:eastAsiaTheme="majorEastAsia" w:hAnsiTheme="majorHAnsi" w:cstheme="majorBidi"/>
      <w:i/>
      <w:iCs/>
      <w:color w:val="003081" w:themeColor="accent6" w:themeShade="80"/>
      <w:sz w:val="23"/>
      <w:szCs w:val="23"/>
    </w:rPr>
  </w:style>
  <w:style w:type="paragraph" w:styleId="Heading7">
    <w:name w:val="heading 7"/>
    <w:basedOn w:val="Normal"/>
    <w:next w:val="Normal"/>
    <w:link w:val="Heading7Char"/>
    <w:uiPriority w:val="9"/>
    <w:semiHidden/>
    <w:unhideWhenUsed/>
    <w:qFormat/>
    <w:rsid w:val="00681404"/>
    <w:pPr>
      <w:keepNext/>
      <w:keepLines/>
      <w:spacing w:before="40" w:after="0"/>
      <w:outlineLvl w:val="6"/>
    </w:pPr>
    <w:rPr>
      <w:rFonts w:asciiTheme="majorHAnsi" w:eastAsiaTheme="majorEastAsia" w:hAnsiTheme="majorHAnsi" w:cstheme="majorBidi"/>
      <w:color w:val="061534" w:themeColor="accent1" w:themeShade="80"/>
    </w:rPr>
  </w:style>
  <w:style w:type="paragraph" w:styleId="Heading8">
    <w:name w:val="heading 8"/>
    <w:basedOn w:val="Normal"/>
    <w:next w:val="Normal"/>
    <w:link w:val="Heading8Char"/>
    <w:uiPriority w:val="9"/>
    <w:semiHidden/>
    <w:unhideWhenUsed/>
    <w:qFormat/>
    <w:rsid w:val="00681404"/>
    <w:pPr>
      <w:keepNext/>
      <w:keepLines/>
      <w:spacing w:before="40" w:after="0"/>
      <w:outlineLvl w:val="7"/>
    </w:pPr>
    <w:rPr>
      <w:rFonts w:asciiTheme="majorHAnsi" w:eastAsiaTheme="majorEastAsia" w:hAnsiTheme="majorHAnsi" w:cstheme="majorBidi"/>
      <w:color w:val="2E5A94" w:themeColor="accent2" w:themeShade="80"/>
      <w:sz w:val="21"/>
      <w:szCs w:val="21"/>
    </w:rPr>
  </w:style>
  <w:style w:type="paragraph" w:styleId="Heading9">
    <w:name w:val="heading 9"/>
    <w:basedOn w:val="Normal"/>
    <w:next w:val="Normal"/>
    <w:link w:val="Heading9Char"/>
    <w:uiPriority w:val="9"/>
    <w:semiHidden/>
    <w:unhideWhenUsed/>
    <w:qFormat/>
    <w:rsid w:val="00681404"/>
    <w:pPr>
      <w:keepNext/>
      <w:keepLines/>
      <w:spacing w:before="40" w:after="0"/>
      <w:outlineLvl w:val="8"/>
    </w:pPr>
    <w:rPr>
      <w:rFonts w:asciiTheme="majorHAnsi" w:eastAsiaTheme="majorEastAsia" w:hAnsiTheme="majorHAnsi" w:cstheme="majorBidi"/>
      <w:color w:val="003081"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81404"/>
    <w:pPr>
      <w:spacing w:after="0" w:line="240" w:lineRule="auto"/>
      <w:contextualSpacing/>
    </w:pPr>
    <w:rPr>
      <w:rFonts w:asciiTheme="majorHAnsi" w:eastAsiaTheme="majorEastAsia" w:hAnsiTheme="majorHAnsi" w:cstheme="majorBidi"/>
      <w:color w:val="091F4D" w:themeColor="accent1" w:themeShade="BF"/>
      <w:spacing w:val="-10"/>
      <w:sz w:val="52"/>
      <w:szCs w:val="52"/>
    </w:rPr>
  </w:style>
  <w:style w:type="character" w:customStyle="1" w:styleId="TitleChar">
    <w:name w:val="Title Char"/>
    <w:basedOn w:val="DefaultParagraphFont"/>
    <w:link w:val="Title"/>
    <w:uiPriority w:val="10"/>
    <w:rsid w:val="00681404"/>
    <w:rPr>
      <w:rFonts w:asciiTheme="majorHAnsi" w:eastAsiaTheme="majorEastAsia" w:hAnsiTheme="majorHAnsi" w:cstheme="majorBidi"/>
      <w:color w:val="091F4D" w:themeColor="accent1" w:themeShade="BF"/>
      <w:spacing w:val="-10"/>
      <w:sz w:val="52"/>
      <w:szCs w:val="52"/>
    </w:rPr>
  </w:style>
  <w:style w:type="character" w:customStyle="1" w:styleId="Heading1Char">
    <w:name w:val="Heading 1 Char"/>
    <w:basedOn w:val="DefaultParagraphFont"/>
    <w:link w:val="Heading1"/>
    <w:uiPriority w:val="9"/>
    <w:rsid w:val="00115A4D"/>
    <w:rPr>
      <w:rFonts w:ascii="Gill Sans MT" w:eastAsiaTheme="majorEastAsia" w:hAnsi="Gill Sans MT" w:cstheme="majorBidi"/>
      <w:b/>
      <w:bCs/>
      <w:color w:val="0D2A68" w:themeColor="accent1"/>
      <w:sz w:val="28"/>
      <w:szCs w:val="28"/>
    </w:rPr>
  </w:style>
  <w:style w:type="character" w:customStyle="1" w:styleId="Heading2Char">
    <w:name w:val="Heading 2 Char"/>
    <w:basedOn w:val="DefaultParagraphFont"/>
    <w:link w:val="Heading2"/>
    <w:uiPriority w:val="9"/>
    <w:rsid w:val="00C17D12"/>
    <w:rPr>
      <w:rFonts w:ascii="Gill Sans MT" w:eastAsiaTheme="majorEastAsia" w:hAnsi="Gill Sans MT" w:cstheme="majorBidi"/>
      <w:color w:val="0D2A68" w:themeColor="accent1"/>
      <w:sz w:val="26"/>
      <w:szCs w:val="26"/>
    </w:rPr>
  </w:style>
  <w:style w:type="character" w:customStyle="1" w:styleId="Heading3Char">
    <w:name w:val="Heading 3 Char"/>
    <w:basedOn w:val="DefaultParagraphFont"/>
    <w:link w:val="Heading3"/>
    <w:uiPriority w:val="9"/>
    <w:rsid w:val="00681404"/>
    <w:rPr>
      <w:rFonts w:asciiTheme="majorHAnsi" w:eastAsiaTheme="majorEastAsia" w:hAnsiTheme="majorHAnsi" w:cstheme="majorBidi"/>
      <w:color w:val="0047C0" w:themeColor="accent6" w:themeShade="BF"/>
      <w:sz w:val="26"/>
      <w:szCs w:val="26"/>
    </w:rPr>
  </w:style>
  <w:style w:type="character" w:customStyle="1" w:styleId="Heading4Char">
    <w:name w:val="Heading 4 Char"/>
    <w:basedOn w:val="DefaultParagraphFont"/>
    <w:link w:val="Heading4"/>
    <w:uiPriority w:val="9"/>
    <w:semiHidden/>
    <w:rsid w:val="00681404"/>
    <w:rPr>
      <w:rFonts w:asciiTheme="majorHAnsi" w:eastAsiaTheme="majorEastAsia" w:hAnsiTheme="majorHAnsi" w:cstheme="majorBidi"/>
      <w:i/>
      <w:iCs/>
      <w:color w:val="8FB2DB" w:themeColor="accent5" w:themeShade="BF"/>
      <w:sz w:val="25"/>
      <w:szCs w:val="25"/>
    </w:rPr>
  </w:style>
  <w:style w:type="character" w:customStyle="1" w:styleId="Heading5Char">
    <w:name w:val="Heading 5 Char"/>
    <w:basedOn w:val="DefaultParagraphFont"/>
    <w:link w:val="Heading5"/>
    <w:uiPriority w:val="9"/>
    <w:semiHidden/>
    <w:rsid w:val="00681404"/>
    <w:rPr>
      <w:rFonts w:asciiTheme="majorHAnsi" w:eastAsiaTheme="majorEastAsia" w:hAnsiTheme="majorHAnsi" w:cstheme="majorBidi"/>
      <w:i/>
      <w:iCs/>
      <w:color w:val="2E5A94" w:themeColor="accent2" w:themeShade="80"/>
      <w:sz w:val="24"/>
      <w:szCs w:val="24"/>
    </w:rPr>
  </w:style>
  <w:style w:type="character" w:customStyle="1" w:styleId="Heading6Char">
    <w:name w:val="Heading 6 Char"/>
    <w:basedOn w:val="DefaultParagraphFont"/>
    <w:link w:val="Heading6"/>
    <w:uiPriority w:val="9"/>
    <w:semiHidden/>
    <w:rsid w:val="00681404"/>
    <w:rPr>
      <w:rFonts w:asciiTheme="majorHAnsi" w:eastAsiaTheme="majorEastAsia" w:hAnsiTheme="majorHAnsi" w:cstheme="majorBidi"/>
      <w:i/>
      <w:iCs/>
      <w:color w:val="003081" w:themeColor="accent6" w:themeShade="80"/>
      <w:sz w:val="23"/>
      <w:szCs w:val="23"/>
    </w:rPr>
  </w:style>
  <w:style w:type="character" w:customStyle="1" w:styleId="Heading7Char">
    <w:name w:val="Heading 7 Char"/>
    <w:basedOn w:val="DefaultParagraphFont"/>
    <w:link w:val="Heading7"/>
    <w:uiPriority w:val="9"/>
    <w:semiHidden/>
    <w:rsid w:val="00681404"/>
    <w:rPr>
      <w:rFonts w:asciiTheme="majorHAnsi" w:eastAsiaTheme="majorEastAsia" w:hAnsiTheme="majorHAnsi" w:cstheme="majorBidi"/>
      <w:color w:val="061534" w:themeColor="accent1" w:themeShade="80"/>
    </w:rPr>
  </w:style>
  <w:style w:type="character" w:customStyle="1" w:styleId="Heading8Char">
    <w:name w:val="Heading 8 Char"/>
    <w:basedOn w:val="DefaultParagraphFont"/>
    <w:link w:val="Heading8"/>
    <w:uiPriority w:val="9"/>
    <w:semiHidden/>
    <w:rsid w:val="00681404"/>
    <w:rPr>
      <w:rFonts w:asciiTheme="majorHAnsi" w:eastAsiaTheme="majorEastAsia" w:hAnsiTheme="majorHAnsi" w:cstheme="majorBidi"/>
      <w:color w:val="2E5A94" w:themeColor="accent2" w:themeShade="80"/>
      <w:sz w:val="21"/>
      <w:szCs w:val="21"/>
    </w:rPr>
  </w:style>
  <w:style w:type="character" w:customStyle="1" w:styleId="Heading9Char">
    <w:name w:val="Heading 9 Char"/>
    <w:basedOn w:val="DefaultParagraphFont"/>
    <w:link w:val="Heading9"/>
    <w:uiPriority w:val="9"/>
    <w:semiHidden/>
    <w:rsid w:val="00681404"/>
    <w:rPr>
      <w:rFonts w:asciiTheme="majorHAnsi" w:eastAsiaTheme="majorEastAsia" w:hAnsiTheme="majorHAnsi" w:cstheme="majorBidi"/>
      <w:color w:val="003081" w:themeColor="accent6" w:themeShade="80"/>
    </w:rPr>
  </w:style>
  <w:style w:type="paragraph" w:styleId="Caption">
    <w:name w:val="caption"/>
    <w:basedOn w:val="Normal"/>
    <w:next w:val="Normal"/>
    <w:uiPriority w:val="35"/>
    <w:unhideWhenUsed/>
    <w:qFormat/>
    <w:rsid w:val="00681404"/>
    <w:pPr>
      <w:spacing w:line="240" w:lineRule="auto"/>
    </w:pPr>
    <w:rPr>
      <w:b/>
      <w:bCs/>
      <w:smallCaps/>
      <w:color w:val="0D2A68" w:themeColor="accent1"/>
      <w:spacing w:val="6"/>
    </w:rPr>
  </w:style>
  <w:style w:type="paragraph" w:styleId="Subtitle">
    <w:name w:val="Subtitle"/>
    <w:basedOn w:val="Normal"/>
    <w:next w:val="Normal"/>
    <w:link w:val="SubtitleChar"/>
    <w:uiPriority w:val="11"/>
    <w:qFormat/>
    <w:rsid w:val="00681404"/>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681404"/>
    <w:rPr>
      <w:rFonts w:asciiTheme="majorHAnsi" w:eastAsiaTheme="majorEastAsia" w:hAnsiTheme="majorHAnsi" w:cstheme="majorBidi"/>
    </w:rPr>
  </w:style>
  <w:style w:type="character" w:styleId="Strong">
    <w:name w:val="Strong"/>
    <w:basedOn w:val="DefaultParagraphFont"/>
    <w:uiPriority w:val="22"/>
    <w:qFormat/>
    <w:rsid w:val="00681404"/>
    <w:rPr>
      <w:b/>
      <w:bCs/>
    </w:rPr>
  </w:style>
  <w:style w:type="character" w:styleId="Emphasis">
    <w:name w:val="Emphasis"/>
    <w:basedOn w:val="DefaultParagraphFont"/>
    <w:uiPriority w:val="20"/>
    <w:qFormat/>
    <w:rsid w:val="00D31292"/>
    <w:rPr>
      <w:b/>
      <w:bCs/>
      <w:i/>
      <w:iCs/>
    </w:rPr>
  </w:style>
  <w:style w:type="paragraph" w:styleId="NoSpacing">
    <w:name w:val="No Spacing"/>
    <w:uiPriority w:val="1"/>
    <w:qFormat/>
    <w:rsid w:val="00681404"/>
    <w:pPr>
      <w:spacing w:after="0" w:line="240" w:lineRule="auto"/>
    </w:pPr>
  </w:style>
  <w:style w:type="paragraph" w:styleId="Quote">
    <w:name w:val="Quote"/>
    <w:basedOn w:val="Normal"/>
    <w:next w:val="Normal"/>
    <w:link w:val="QuoteChar"/>
    <w:uiPriority w:val="29"/>
    <w:qFormat/>
    <w:rsid w:val="00681404"/>
    <w:pPr>
      <w:spacing w:before="120"/>
      <w:ind w:left="720" w:right="720"/>
      <w:jc w:val="center"/>
    </w:pPr>
    <w:rPr>
      <w:i/>
      <w:iCs/>
    </w:rPr>
  </w:style>
  <w:style w:type="character" w:customStyle="1" w:styleId="QuoteChar">
    <w:name w:val="Quote Char"/>
    <w:basedOn w:val="DefaultParagraphFont"/>
    <w:link w:val="Quote"/>
    <w:uiPriority w:val="29"/>
    <w:rsid w:val="00681404"/>
    <w:rPr>
      <w:i/>
      <w:iCs/>
    </w:rPr>
  </w:style>
  <w:style w:type="paragraph" w:styleId="IntenseQuote">
    <w:name w:val="Intense Quote"/>
    <w:basedOn w:val="Normal"/>
    <w:next w:val="Normal"/>
    <w:link w:val="IntenseQuoteChar"/>
    <w:uiPriority w:val="30"/>
    <w:qFormat/>
    <w:rsid w:val="00681404"/>
    <w:pPr>
      <w:spacing w:before="120" w:line="300" w:lineRule="auto"/>
      <w:ind w:left="576" w:right="576"/>
      <w:jc w:val="center"/>
    </w:pPr>
    <w:rPr>
      <w:rFonts w:asciiTheme="majorHAnsi" w:eastAsiaTheme="majorEastAsia" w:hAnsiTheme="majorHAnsi" w:cstheme="majorBidi"/>
      <w:color w:val="0D2A68" w:themeColor="accent1"/>
      <w:sz w:val="24"/>
      <w:szCs w:val="24"/>
    </w:rPr>
  </w:style>
  <w:style w:type="character" w:customStyle="1" w:styleId="IntenseQuoteChar">
    <w:name w:val="Intense Quote Char"/>
    <w:basedOn w:val="DefaultParagraphFont"/>
    <w:link w:val="IntenseQuote"/>
    <w:uiPriority w:val="30"/>
    <w:rsid w:val="00681404"/>
    <w:rPr>
      <w:rFonts w:asciiTheme="majorHAnsi" w:eastAsiaTheme="majorEastAsia" w:hAnsiTheme="majorHAnsi" w:cstheme="majorBidi"/>
      <w:color w:val="0D2A68" w:themeColor="accent1"/>
      <w:sz w:val="24"/>
      <w:szCs w:val="24"/>
    </w:rPr>
  </w:style>
  <w:style w:type="character" w:styleId="SubtleEmphasis">
    <w:name w:val="Subtle Emphasis"/>
    <w:basedOn w:val="DefaultParagraphFont"/>
    <w:uiPriority w:val="19"/>
    <w:qFormat/>
    <w:rsid w:val="008D6EE1"/>
    <w:rPr>
      <w:i/>
      <w:iCs/>
      <w:color w:val="000000" w:themeColor="text1"/>
    </w:rPr>
  </w:style>
  <w:style w:type="character" w:styleId="IntenseEmphasis">
    <w:name w:val="Intense Emphasis"/>
    <w:basedOn w:val="DefaultParagraphFont"/>
    <w:uiPriority w:val="21"/>
    <w:qFormat/>
    <w:rsid w:val="00681404"/>
    <w:rPr>
      <w:b w:val="0"/>
      <w:bCs w:val="0"/>
      <w:i/>
      <w:iCs/>
      <w:color w:val="0D2A68" w:themeColor="accent1"/>
    </w:rPr>
  </w:style>
  <w:style w:type="character" w:styleId="SubtleReference">
    <w:name w:val="Subtle Reference"/>
    <w:basedOn w:val="DefaultParagraphFont"/>
    <w:uiPriority w:val="31"/>
    <w:qFormat/>
    <w:rsid w:val="00681404"/>
    <w:rPr>
      <w:smallCaps/>
      <w:color w:val="404040" w:themeColor="text1" w:themeTint="BF"/>
      <w:u w:val="single" w:color="7F7F7F"/>
    </w:rPr>
  </w:style>
  <w:style w:type="character" w:styleId="IntenseReference">
    <w:name w:val="Intense Reference"/>
    <w:basedOn w:val="DefaultParagraphFont"/>
    <w:uiPriority w:val="32"/>
    <w:qFormat/>
    <w:rsid w:val="00681404"/>
    <w:rPr>
      <w:b/>
      <w:bCs/>
      <w:smallCaps/>
      <w:color w:val="0D2A68" w:themeColor="accent1"/>
      <w:spacing w:val="5"/>
      <w:u w:val="single"/>
    </w:rPr>
  </w:style>
  <w:style w:type="character" w:styleId="BookTitle">
    <w:name w:val="Book Title"/>
    <w:basedOn w:val="DefaultParagraphFont"/>
    <w:uiPriority w:val="33"/>
    <w:qFormat/>
    <w:rsid w:val="00681404"/>
    <w:rPr>
      <w:b/>
      <w:bCs/>
      <w:smallCaps/>
    </w:rPr>
  </w:style>
  <w:style w:type="paragraph" w:styleId="TOCHeading">
    <w:name w:val="TOC Heading"/>
    <w:basedOn w:val="Heading1"/>
    <w:next w:val="Normal"/>
    <w:uiPriority w:val="39"/>
    <w:unhideWhenUsed/>
    <w:qFormat/>
    <w:rsid w:val="00681404"/>
    <w:pPr>
      <w:outlineLvl w:val="9"/>
    </w:pPr>
  </w:style>
  <w:style w:type="paragraph" w:styleId="ListParagraph">
    <w:name w:val="List Paragraph"/>
    <w:uiPriority w:val="34"/>
    <w:qFormat/>
    <w:rsid w:val="00E346F3"/>
    <w:pPr>
      <w:numPr>
        <w:numId w:val="32"/>
      </w:numPr>
      <w:spacing w:before="120" w:after="120" w:line="240" w:lineRule="auto"/>
      <w:contextualSpacing/>
    </w:pPr>
    <w:rPr>
      <w:rFonts w:ascii="Garamond" w:hAnsi="Garamond"/>
    </w:rPr>
  </w:style>
  <w:style w:type="paragraph" w:styleId="FootnoteText">
    <w:name w:val="footnote text"/>
    <w:link w:val="FootnoteTextChar"/>
    <w:uiPriority w:val="99"/>
    <w:unhideWhenUsed/>
    <w:rsid w:val="0027387C"/>
    <w:pPr>
      <w:spacing w:after="0" w:line="240" w:lineRule="auto"/>
    </w:pPr>
    <w:rPr>
      <w:rFonts w:ascii="Gill Sans MT" w:hAnsi="Gill Sans MT"/>
      <w:color w:val="000000" w:themeColor="text1"/>
      <w:sz w:val="20"/>
    </w:rPr>
  </w:style>
  <w:style w:type="character" w:customStyle="1" w:styleId="FootnoteTextChar">
    <w:name w:val="Footnote Text Char"/>
    <w:basedOn w:val="DefaultParagraphFont"/>
    <w:link w:val="FootnoteText"/>
    <w:uiPriority w:val="99"/>
    <w:rsid w:val="0027387C"/>
    <w:rPr>
      <w:rFonts w:ascii="Gill Sans MT" w:hAnsi="Gill Sans MT"/>
      <w:color w:val="000000" w:themeColor="text1"/>
      <w:sz w:val="20"/>
    </w:rPr>
  </w:style>
  <w:style w:type="character" w:styleId="FootnoteReference">
    <w:name w:val="footnote reference"/>
    <w:basedOn w:val="DefaultParagraphFont"/>
    <w:uiPriority w:val="99"/>
    <w:unhideWhenUsed/>
    <w:rsid w:val="00A27E20"/>
    <w:rPr>
      <w:vertAlign w:val="superscript"/>
    </w:rPr>
  </w:style>
  <w:style w:type="character" w:customStyle="1" w:styleId="mixed-citation">
    <w:name w:val="mixed-citation"/>
    <w:basedOn w:val="DefaultParagraphFont"/>
    <w:rsid w:val="00A27E20"/>
  </w:style>
  <w:style w:type="character" w:customStyle="1" w:styleId="ref-journal">
    <w:name w:val="ref-journal"/>
    <w:basedOn w:val="DefaultParagraphFont"/>
    <w:rsid w:val="00A27E20"/>
  </w:style>
  <w:style w:type="character" w:customStyle="1" w:styleId="apple-converted-space">
    <w:name w:val="apple-converted-space"/>
    <w:basedOn w:val="DefaultParagraphFont"/>
    <w:rsid w:val="00A27E20"/>
  </w:style>
  <w:style w:type="character" w:customStyle="1" w:styleId="ref-vol">
    <w:name w:val="ref-vol"/>
    <w:basedOn w:val="DefaultParagraphFont"/>
    <w:rsid w:val="00A27E20"/>
  </w:style>
  <w:style w:type="character" w:customStyle="1" w:styleId="nowrap">
    <w:name w:val="nowrap"/>
    <w:basedOn w:val="DefaultParagraphFont"/>
    <w:rsid w:val="00A27E20"/>
  </w:style>
  <w:style w:type="character" w:styleId="Hyperlink">
    <w:name w:val="Hyperlink"/>
    <w:basedOn w:val="DefaultParagraphFont"/>
    <w:uiPriority w:val="99"/>
    <w:unhideWhenUsed/>
    <w:rsid w:val="00A27E20"/>
    <w:rPr>
      <w:color w:val="0000FF"/>
      <w:u w:val="single"/>
    </w:rPr>
  </w:style>
  <w:style w:type="paragraph" w:customStyle="1" w:styleId="EndNoteBibliographyTitle">
    <w:name w:val="EndNote Bibliography Title"/>
    <w:basedOn w:val="Normal"/>
    <w:link w:val="EndNoteBibliographyTitleChar"/>
    <w:rsid w:val="006B7DE3"/>
    <w:pPr>
      <w:spacing w:after="0"/>
      <w:jc w:val="center"/>
    </w:pPr>
    <w:rPr>
      <w:rFonts w:ascii="Calibri" w:hAnsi="Calibri" w:cs="Calibri"/>
      <w:noProof/>
      <w:sz w:val="20"/>
      <w:lang w:val="en-US"/>
    </w:rPr>
  </w:style>
  <w:style w:type="character" w:customStyle="1" w:styleId="EndNoteBibliographyTitleChar">
    <w:name w:val="EndNote Bibliography Title Char"/>
    <w:basedOn w:val="DefaultParagraphFont"/>
    <w:link w:val="EndNoteBibliographyTitle"/>
    <w:rsid w:val="006B7DE3"/>
    <w:rPr>
      <w:rFonts w:ascii="Calibri" w:hAnsi="Calibri" w:cs="Calibri"/>
      <w:noProof/>
      <w:sz w:val="20"/>
      <w:lang w:val="en-US"/>
    </w:rPr>
  </w:style>
  <w:style w:type="paragraph" w:customStyle="1" w:styleId="EndNoteBibliography">
    <w:name w:val="EndNote Bibliography"/>
    <w:link w:val="EndNoteBibliographyChar"/>
    <w:rsid w:val="00C76628"/>
    <w:pPr>
      <w:numPr>
        <w:numId w:val="36"/>
      </w:numPr>
      <w:spacing w:after="60" w:line="240" w:lineRule="exact"/>
      <w:ind w:left="317" w:hanging="317"/>
    </w:pPr>
    <w:rPr>
      <w:rFonts w:ascii="Gill Sans MT" w:hAnsi="Gill Sans MT" w:cs="Calibri"/>
      <w:noProof/>
      <w:sz w:val="20"/>
      <w:lang w:val="en-US"/>
    </w:rPr>
  </w:style>
  <w:style w:type="character" w:customStyle="1" w:styleId="EndNoteBibliographyChar">
    <w:name w:val="EndNote Bibliography Char"/>
    <w:basedOn w:val="DefaultParagraphFont"/>
    <w:link w:val="EndNoteBibliography"/>
    <w:rsid w:val="00C76628"/>
    <w:rPr>
      <w:rFonts w:ascii="Gill Sans MT" w:hAnsi="Gill Sans MT" w:cs="Calibri"/>
      <w:noProof/>
      <w:sz w:val="20"/>
      <w:lang w:val="en-US"/>
    </w:rPr>
  </w:style>
  <w:style w:type="paragraph" w:styleId="Header">
    <w:name w:val="header"/>
    <w:basedOn w:val="Normal"/>
    <w:link w:val="HeaderChar"/>
    <w:uiPriority w:val="99"/>
    <w:unhideWhenUsed/>
    <w:rsid w:val="00EC47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4755"/>
  </w:style>
  <w:style w:type="paragraph" w:styleId="Footer">
    <w:name w:val="footer"/>
    <w:link w:val="FooterChar"/>
    <w:uiPriority w:val="99"/>
    <w:unhideWhenUsed/>
    <w:rsid w:val="0043279E"/>
    <w:pPr>
      <w:tabs>
        <w:tab w:val="center" w:pos="4513"/>
        <w:tab w:val="right" w:pos="9720"/>
      </w:tabs>
      <w:spacing w:after="0" w:line="240" w:lineRule="auto"/>
    </w:pPr>
    <w:rPr>
      <w:rFonts w:ascii="Gill Sans MT" w:hAnsi="Gill Sans MT"/>
      <w:i/>
      <w:iCs/>
      <w:color w:val="44546A" w:themeColor="text2"/>
      <w:sz w:val="20"/>
      <w:szCs w:val="20"/>
    </w:rPr>
  </w:style>
  <w:style w:type="character" w:customStyle="1" w:styleId="FooterChar">
    <w:name w:val="Footer Char"/>
    <w:basedOn w:val="DefaultParagraphFont"/>
    <w:link w:val="Footer"/>
    <w:uiPriority w:val="99"/>
    <w:rsid w:val="0043279E"/>
    <w:rPr>
      <w:rFonts w:ascii="Gill Sans MT" w:hAnsi="Gill Sans MT"/>
      <w:i/>
      <w:iCs/>
      <w:color w:val="44546A" w:themeColor="text2"/>
      <w:sz w:val="20"/>
      <w:szCs w:val="20"/>
    </w:rPr>
  </w:style>
  <w:style w:type="character" w:styleId="CommentReference">
    <w:name w:val="annotation reference"/>
    <w:basedOn w:val="DefaultParagraphFont"/>
    <w:uiPriority w:val="99"/>
    <w:unhideWhenUsed/>
    <w:rsid w:val="007A6C3E"/>
    <w:rPr>
      <w:sz w:val="16"/>
      <w:szCs w:val="16"/>
    </w:rPr>
  </w:style>
  <w:style w:type="paragraph" w:styleId="CommentText">
    <w:name w:val="annotation text"/>
    <w:basedOn w:val="Normal"/>
    <w:link w:val="CommentTextChar"/>
    <w:uiPriority w:val="99"/>
    <w:unhideWhenUsed/>
    <w:rsid w:val="007A6C3E"/>
    <w:pPr>
      <w:spacing w:line="240" w:lineRule="auto"/>
    </w:pPr>
  </w:style>
  <w:style w:type="character" w:customStyle="1" w:styleId="CommentTextChar">
    <w:name w:val="Comment Text Char"/>
    <w:basedOn w:val="DefaultParagraphFont"/>
    <w:link w:val="CommentText"/>
    <w:uiPriority w:val="99"/>
    <w:rsid w:val="007A6C3E"/>
  </w:style>
  <w:style w:type="paragraph" w:styleId="CommentSubject">
    <w:name w:val="annotation subject"/>
    <w:basedOn w:val="CommentText"/>
    <w:next w:val="CommentText"/>
    <w:link w:val="CommentSubjectChar"/>
    <w:uiPriority w:val="99"/>
    <w:semiHidden/>
    <w:unhideWhenUsed/>
    <w:rsid w:val="007A6C3E"/>
    <w:rPr>
      <w:b/>
      <w:bCs/>
    </w:rPr>
  </w:style>
  <w:style w:type="character" w:customStyle="1" w:styleId="CommentSubjectChar">
    <w:name w:val="Comment Subject Char"/>
    <w:basedOn w:val="CommentTextChar"/>
    <w:link w:val="CommentSubject"/>
    <w:uiPriority w:val="99"/>
    <w:semiHidden/>
    <w:rsid w:val="007A6C3E"/>
    <w:rPr>
      <w:b/>
      <w:bCs/>
    </w:rPr>
  </w:style>
  <w:style w:type="paragraph" w:styleId="BalloonText">
    <w:name w:val="Balloon Text"/>
    <w:basedOn w:val="Normal"/>
    <w:link w:val="BalloonTextChar"/>
    <w:uiPriority w:val="99"/>
    <w:semiHidden/>
    <w:unhideWhenUsed/>
    <w:rsid w:val="007A6C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C3E"/>
    <w:rPr>
      <w:rFonts w:ascii="Segoe UI" w:hAnsi="Segoe UI" w:cs="Segoe UI"/>
      <w:sz w:val="18"/>
      <w:szCs w:val="18"/>
    </w:rPr>
  </w:style>
  <w:style w:type="table" w:styleId="TableGrid">
    <w:name w:val="Table Grid"/>
    <w:basedOn w:val="TableNormal"/>
    <w:uiPriority w:val="39"/>
    <w:rsid w:val="009303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11">
    <w:name w:val="Grid Table 3 - Accent 11"/>
    <w:basedOn w:val="TableNormal"/>
    <w:uiPriority w:val="48"/>
    <w:rsid w:val="0010404E"/>
    <w:pPr>
      <w:spacing w:after="0" w:line="240" w:lineRule="auto"/>
    </w:pPr>
    <w:tblPr>
      <w:tblStyleRowBandSize w:val="1"/>
      <w:tblStyleColBandSize w:val="1"/>
      <w:tblBorders>
        <w:top w:val="single" w:sz="4" w:space="0" w:color="2D67E4" w:themeColor="accent1" w:themeTint="99"/>
        <w:left w:val="single" w:sz="4" w:space="0" w:color="2D67E4" w:themeColor="accent1" w:themeTint="99"/>
        <w:bottom w:val="single" w:sz="4" w:space="0" w:color="2D67E4" w:themeColor="accent1" w:themeTint="99"/>
        <w:right w:val="single" w:sz="4" w:space="0" w:color="2D67E4" w:themeColor="accent1" w:themeTint="99"/>
        <w:insideH w:val="single" w:sz="4" w:space="0" w:color="2D67E4" w:themeColor="accent1" w:themeTint="99"/>
        <w:insideV w:val="single" w:sz="4" w:space="0" w:color="2D67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CCF6" w:themeFill="accent1" w:themeFillTint="33"/>
      </w:tcPr>
    </w:tblStylePr>
    <w:tblStylePr w:type="band1Horz">
      <w:tblPr/>
      <w:tcPr>
        <w:shd w:val="clear" w:color="auto" w:fill="B9CCF6" w:themeFill="accent1" w:themeFillTint="33"/>
      </w:tcPr>
    </w:tblStylePr>
    <w:tblStylePr w:type="neCell">
      <w:tblPr/>
      <w:tcPr>
        <w:tcBorders>
          <w:bottom w:val="single" w:sz="4" w:space="0" w:color="2D67E4" w:themeColor="accent1" w:themeTint="99"/>
        </w:tcBorders>
      </w:tcPr>
    </w:tblStylePr>
    <w:tblStylePr w:type="nwCell">
      <w:tblPr/>
      <w:tcPr>
        <w:tcBorders>
          <w:bottom w:val="single" w:sz="4" w:space="0" w:color="2D67E4" w:themeColor="accent1" w:themeTint="99"/>
        </w:tcBorders>
      </w:tcPr>
    </w:tblStylePr>
    <w:tblStylePr w:type="seCell">
      <w:tblPr/>
      <w:tcPr>
        <w:tcBorders>
          <w:top w:val="single" w:sz="4" w:space="0" w:color="2D67E4" w:themeColor="accent1" w:themeTint="99"/>
        </w:tcBorders>
      </w:tcPr>
    </w:tblStylePr>
    <w:tblStylePr w:type="swCell">
      <w:tblPr/>
      <w:tcPr>
        <w:tcBorders>
          <w:top w:val="single" w:sz="4" w:space="0" w:color="2D67E4" w:themeColor="accent1" w:themeTint="99"/>
        </w:tcBorders>
      </w:tcPr>
    </w:tblStylePr>
  </w:style>
  <w:style w:type="table" w:customStyle="1" w:styleId="GridTable2-Accent11">
    <w:name w:val="Grid Table 2 - Accent 11"/>
    <w:basedOn w:val="TableNormal"/>
    <w:uiPriority w:val="47"/>
    <w:rsid w:val="005D7E49"/>
    <w:pPr>
      <w:spacing w:after="0" w:line="240" w:lineRule="auto"/>
    </w:pPr>
    <w:tblPr>
      <w:tblStyleRowBandSize w:val="1"/>
      <w:tblStyleColBandSize w:val="1"/>
      <w:tblBorders>
        <w:top w:val="single" w:sz="2" w:space="0" w:color="2D67E4" w:themeColor="accent1" w:themeTint="99"/>
        <w:bottom w:val="single" w:sz="2" w:space="0" w:color="2D67E4" w:themeColor="accent1" w:themeTint="99"/>
        <w:insideH w:val="single" w:sz="2" w:space="0" w:color="2D67E4" w:themeColor="accent1" w:themeTint="99"/>
        <w:insideV w:val="single" w:sz="2" w:space="0" w:color="2D67E4" w:themeColor="accent1" w:themeTint="99"/>
      </w:tblBorders>
    </w:tblPr>
    <w:tblStylePr w:type="firstRow">
      <w:rPr>
        <w:b/>
        <w:bCs/>
      </w:rPr>
      <w:tblPr/>
      <w:tcPr>
        <w:tcBorders>
          <w:top w:val="nil"/>
          <w:bottom w:val="single" w:sz="12" w:space="0" w:color="2D67E4" w:themeColor="accent1" w:themeTint="99"/>
          <w:insideH w:val="nil"/>
          <w:insideV w:val="nil"/>
        </w:tcBorders>
        <w:shd w:val="clear" w:color="auto" w:fill="FFFFFF" w:themeFill="background1"/>
      </w:tcPr>
    </w:tblStylePr>
    <w:tblStylePr w:type="lastRow">
      <w:rPr>
        <w:b/>
        <w:bCs/>
      </w:rPr>
      <w:tblPr/>
      <w:tcPr>
        <w:tcBorders>
          <w:top w:val="double" w:sz="2" w:space="0" w:color="2D67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CCF6" w:themeFill="accent1" w:themeFillTint="33"/>
      </w:tcPr>
    </w:tblStylePr>
    <w:tblStylePr w:type="band1Horz">
      <w:tblPr/>
      <w:tcPr>
        <w:shd w:val="clear" w:color="auto" w:fill="B9CCF6" w:themeFill="accent1" w:themeFillTint="33"/>
      </w:tcPr>
    </w:tblStylePr>
  </w:style>
  <w:style w:type="character" w:customStyle="1" w:styleId="UnresolvedMention1">
    <w:name w:val="Unresolved Mention1"/>
    <w:basedOn w:val="DefaultParagraphFont"/>
    <w:uiPriority w:val="99"/>
    <w:semiHidden/>
    <w:unhideWhenUsed/>
    <w:rsid w:val="00F26375"/>
    <w:rPr>
      <w:color w:val="808080"/>
      <w:shd w:val="clear" w:color="auto" w:fill="E6E6E6"/>
    </w:rPr>
  </w:style>
  <w:style w:type="paragraph" w:styleId="Revision">
    <w:name w:val="Revision"/>
    <w:hidden/>
    <w:uiPriority w:val="99"/>
    <w:semiHidden/>
    <w:rsid w:val="0097583C"/>
    <w:pPr>
      <w:spacing w:after="0" w:line="240" w:lineRule="auto"/>
    </w:pPr>
  </w:style>
  <w:style w:type="character" w:customStyle="1" w:styleId="1">
    <w:name w:val="未解決のメンション1"/>
    <w:basedOn w:val="DefaultParagraphFont"/>
    <w:uiPriority w:val="99"/>
    <w:semiHidden/>
    <w:unhideWhenUsed/>
    <w:rsid w:val="003F2891"/>
    <w:rPr>
      <w:color w:val="808080"/>
      <w:shd w:val="clear" w:color="auto" w:fill="E6E6E6"/>
    </w:rPr>
  </w:style>
  <w:style w:type="paragraph" w:styleId="TOC1">
    <w:name w:val="toc 1"/>
    <w:next w:val="Normal"/>
    <w:autoRedefine/>
    <w:uiPriority w:val="39"/>
    <w:unhideWhenUsed/>
    <w:rsid w:val="00C83BB5"/>
    <w:pPr>
      <w:tabs>
        <w:tab w:val="right" w:leader="dot" w:pos="9016"/>
      </w:tabs>
      <w:spacing w:after="120" w:line="260" w:lineRule="exact"/>
    </w:pPr>
    <w:rPr>
      <w:rFonts w:ascii="Gill Sans MT" w:hAnsi="Gill Sans MT" w:cs="Cordia New (Body CS)"/>
      <w:noProof/>
      <w:color w:val="0D2A68" w:themeColor="accent1"/>
    </w:rPr>
  </w:style>
  <w:style w:type="character" w:customStyle="1" w:styleId="highlight">
    <w:name w:val="highlight"/>
    <w:basedOn w:val="DefaultParagraphFont"/>
    <w:rsid w:val="0025258D"/>
  </w:style>
  <w:style w:type="paragraph" w:customStyle="1" w:styleId="10">
    <w:name w:val="表題1"/>
    <w:basedOn w:val="Normal"/>
    <w:rsid w:val="0025258D"/>
    <w:pPr>
      <w:spacing w:before="100" w:beforeAutospacing="1" w:after="100" w:afterAutospacing="1" w:line="240" w:lineRule="auto"/>
    </w:pPr>
    <w:rPr>
      <w:rFonts w:ascii="Times New Roman" w:eastAsia="Times New Roman" w:hAnsi="Times New Roman" w:cs="Times New Roman"/>
      <w:sz w:val="24"/>
      <w:szCs w:val="24"/>
      <w:lang w:val="en-US" w:bidi="th-TH"/>
    </w:rPr>
  </w:style>
  <w:style w:type="paragraph" w:customStyle="1" w:styleId="desc">
    <w:name w:val="desc"/>
    <w:basedOn w:val="Normal"/>
    <w:rsid w:val="0025258D"/>
    <w:pPr>
      <w:spacing w:before="100" w:beforeAutospacing="1" w:after="100" w:afterAutospacing="1" w:line="240" w:lineRule="auto"/>
    </w:pPr>
    <w:rPr>
      <w:rFonts w:ascii="Times New Roman" w:eastAsia="Times New Roman" w:hAnsi="Times New Roman" w:cs="Times New Roman"/>
      <w:sz w:val="24"/>
      <w:szCs w:val="24"/>
      <w:lang w:val="en-US" w:bidi="th-TH"/>
    </w:rPr>
  </w:style>
  <w:style w:type="paragraph" w:customStyle="1" w:styleId="details">
    <w:name w:val="details"/>
    <w:basedOn w:val="Normal"/>
    <w:rsid w:val="0025258D"/>
    <w:pPr>
      <w:spacing w:before="100" w:beforeAutospacing="1" w:after="100" w:afterAutospacing="1" w:line="240" w:lineRule="auto"/>
    </w:pPr>
    <w:rPr>
      <w:rFonts w:ascii="Times New Roman" w:eastAsia="Times New Roman" w:hAnsi="Times New Roman" w:cs="Times New Roman"/>
      <w:sz w:val="24"/>
      <w:szCs w:val="24"/>
      <w:lang w:val="en-US" w:bidi="th-TH"/>
    </w:rPr>
  </w:style>
  <w:style w:type="character" w:customStyle="1" w:styleId="jrnl">
    <w:name w:val="jrnl"/>
    <w:basedOn w:val="DefaultParagraphFont"/>
    <w:rsid w:val="0025258D"/>
  </w:style>
  <w:style w:type="character" w:styleId="FollowedHyperlink">
    <w:name w:val="FollowedHyperlink"/>
    <w:basedOn w:val="DefaultParagraphFont"/>
    <w:uiPriority w:val="99"/>
    <w:semiHidden/>
    <w:unhideWhenUsed/>
    <w:rsid w:val="00CB6262"/>
    <w:rPr>
      <w:color w:val="0261FF" w:themeColor="followedHyperlink"/>
      <w:u w:val="single"/>
    </w:rPr>
  </w:style>
  <w:style w:type="character" w:customStyle="1" w:styleId="EndNoteBibliography0">
    <w:name w:val="EndNote Bibliography (文字)"/>
    <w:basedOn w:val="DefaultParagraphFont"/>
    <w:rsid w:val="00F8725E"/>
    <w:rPr>
      <w:rFonts w:ascii="Yu Mincho" w:eastAsia="Yu Mincho" w:hAnsi="Yu Mincho"/>
      <w:noProof/>
      <w:szCs w:val="24"/>
    </w:rPr>
  </w:style>
  <w:style w:type="paragraph" w:styleId="PlainText">
    <w:name w:val="Plain Text"/>
    <w:basedOn w:val="Normal"/>
    <w:link w:val="PlainTextChar"/>
    <w:uiPriority w:val="99"/>
    <w:semiHidden/>
    <w:unhideWhenUsed/>
    <w:rsid w:val="00661655"/>
    <w:pPr>
      <w:spacing w:after="0" w:line="240" w:lineRule="auto"/>
    </w:pPr>
    <w:rPr>
      <w:rFonts w:ascii="Calibri" w:eastAsiaTheme="minorHAnsi" w:hAnsi="Calibri" w:cs="Consolas"/>
      <w:szCs w:val="21"/>
      <w:lang w:val="en-US"/>
    </w:rPr>
  </w:style>
  <w:style w:type="character" w:customStyle="1" w:styleId="PlainTextChar">
    <w:name w:val="Plain Text Char"/>
    <w:basedOn w:val="DefaultParagraphFont"/>
    <w:link w:val="PlainText"/>
    <w:uiPriority w:val="99"/>
    <w:semiHidden/>
    <w:rsid w:val="00661655"/>
    <w:rPr>
      <w:rFonts w:ascii="Calibri" w:eastAsiaTheme="minorHAnsi" w:hAnsi="Calibri" w:cs="Consolas"/>
      <w:szCs w:val="21"/>
      <w:lang w:val="en-US"/>
    </w:rPr>
  </w:style>
  <w:style w:type="character" w:customStyle="1" w:styleId="UnresolvedMention2">
    <w:name w:val="Unresolved Mention2"/>
    <w:basedOn w:val="DefaultParagraphFont"/>
    <w:uiPriority w:val="99"/>
    <w:semiHidden/>
    <w:unhideWhenUsed/>
    <w:rsid w:val="009A7C78"/>
    <w:rPr>
      <w:color w:val="808080"/>
      <w:shd w:val="clear" w:color="auto" w:fill="E6E6E6"/>
    </w:rPr>
  </w:style>
  <w:style w:type="character" w:customStyle="1" w:styleId="UnresolvedMention3">
    <w:name w:val="Unresolved Mention3"/>
    <w:basedOn w:val="DefaultParagraphFont"/>
    <w:uiPriority w:val="99"/>
    <w:semiHidden/>
    <w:unhideWhenUsed/>
    <w:rsid w:val="009F164C"/>
    <w:rPr>
      <w:color w:val="808080"/>
      <w:shd w:val="clear" w:color="auto" w:fill="E6E6E6"/>
    </w:rPr>
  </w:style>
  <w:style w:type="character" w:customStyle="1" w:styleId="UnresolvedMention4">
    <w:name w:val="Unresolved Mention4"/>
    <w:basedOn w:val="DefaultParagraphFont"/>
    <w:uiPriority w:val="99"/>
    <w:semiHidden/>
    <w:unhideWhenUsed/>
    <w:rsid w:val="006C3EB6"/>
    <w:rPr>
      <w:color w:val="808080"/>
      <w:shd w:val="clear" w:color="auto" w:fill="E6E6E6"/>
    </w:rPr>
  </w:style>
  <w:style w:type="character" w:customStyle="1" w:styleId="UnresolvedMention5">
    <w:name w:val="Unresolved Mention5"/>
    <w:basedOn w:val="DefaultParagraphFont"/>
    <w:uiPriority w:val="99"/>
    <w:semiHidden/>
    <w:unhideWhenUsed/>
    <w:rsid w:val="00F0101E"/>
    <w:rPr>
      <w:color w:val="808080"/>
      <w:shd w:val="clear" w:color="auto" w:fill="E6E6E6"/>
    </w:rPr>
  </w:style>
  <w:style w:type="character" w:customStyle="1" w:styleId="UnresolvedMention6">
    <w:name w:val="Unresolved Mention6"/>
    <w:basedOn w:val="DefaultParagraphFont"/>
    <w:uiPriority w:val="99"/>
    <w:semiHidden/>
    <w:unhideWhenUsed/>
    <w:rsid w:val="007A352F"/>
    <w:rPr>
      <w:color w:val="808080"/>
      <w:shd w:val="clear" w:color="auto" w:fill="E6E6E6"/>
    </w:rPr>
  </w:style>
  <w:style w:type="character" w:customStyle="1" w:styleId="MenoNoResolvida1">
    <w:name w:val="Menção Não Resolvida1"/>
    <w:basedOn w:val="DefaultParagraphFont"/>
    <w:uiPriority w:val="99"/>
    <w:semiHidden/>
    <w:unhideWhenUsed/>
    <w:rsid w:val="003A0565"/>
    <w:rPr>
      <w:color w:val="605E5C"/>
      <w:shd w:val="clear" w:color="auto" w:fill="E1DFDD"/>
    </w:rPr>
  </w:style>
  <w:style w:type="paragraph" w:customStyle="1" w:styleId="Bodycopy">
    <w:name w:val="Bodycopy"/>
    <w:rsid w:val="00A54541"/>
    <w:pPr>
      <w:spacing w:after="120" w:line="260" w:lineRule="exact"/>
    </w:pPr>
    <w:rPr>
      <w:rFonts w:ascii="Garamond" w:eastAsiaTheme="majorEastAsia" w:hAnsi="Garamond" w:cstheme="minorHAnsi"/>
      <w:color w:val="000000" w:themeColor="text1"/>
      <w:lang w:eastAsia="en-GB"/>
    </w:rPr>
  </w:style>
  <w:style w:type="character" w:customStyle="1" w:styleId="FootnoteNumberincopy">
    <w:name w:val="Footnote Number in copy"/>
    <w:rsid w:val="004C6F37"/>
    <w:rPr>
      <w:vertAlign w:val="superscript"/>
    </w:rPr>
  </w:style>
  <w:style w:type="character" w:customStyle="1" w:styleId="cf21">
    <w:name w:val="cf21"/>
    <w:basedOn w:val="DefaultParagraphFont"/>
    <w:rsid w:val="009F41A4"/>
    <w:rPr>
      <w:rFonts w:ascii="Segoe UI" w:hAnsi="Segoe UI" w:cs="Segoe UI" w:hint="default"/>
      <w:i/>
      <w:iCs/>
      <w:color w:val="242021"/>
      <w:sz w:val="18"/>
      <w:szCs w:val="18"/>
    </w:rPr>
  </w:style>
  <w:style w:type="paragraph" w:styleId="NormalWeb">
    <w:name w:val="Normal (Web)"/>
    <w:basedOn w:val="Normal"/>
    <w:uiPriority w:val="99"/>
    <w:semiHidden/>
    <w:unhideWhenUsed/>
    <w:rsid w:val="009F41A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ncinsinresolver1">
    <w:name w:val="Mención sin resolver1"/>
    <w:basedOn w:val="DefaultParagraphFont"/>
    <w:uiPriority w:val="99"/>
    <w:semiHidden/>
    <w:unhideWhenUsed/>
    <w:rsid w:val="00B25F22"/>
    <w:rPr>
      <w:color w:val="605E5C"/>
      <w:shd w:val="clear" w:color="auto" w:fill="E1DFDD"/>
    </w:rPr>
  </w:style>
  <w:style w:type="character" w:customStyle="1" w:styleId="normaltextrun">
    <w:name w:val="normaltextrun"/>
    <w:basedOn w:val="DefaultParagraphFont"/>
    <w:rsid w:val="0086385D"/>
  </w:style>
  <w:style w:type="character" w:customStyle="1" w:styleId="Mencionar1">
    <w:name w:val="Mencionar1"/>
    <w:basedOn w:val="DefaultParagraphFont"/>
    <w:uiPriority w:val="99"/>
    <w:unhideWhenUsed/>
    <w:rsid w:val="002809BB"/>
    <w:rPr>
      <w:color w:val="2B579A"/>
      <w:shd w:val="clear" w:color="auto" w:fill="E1DFDD"/>
    </w:rPr>
  </w:style>
  <w:style w:type="character" w:customStyle="1" w:styleId="headingnumber">
    <w:name w:val="headingnumber"/>
    <w:basedOn w:val="DefaultParagraphFont"/>
    <w:rsid w:val="003657DE"/>
  </w:style>
  <w:style w:type="paragraph" w:styleId="BodyText2">
    <w:name w:val="Body Text 2"/>
    <w:aliases w:val="Body Text 2 Abbreviations"/>
    <w:basedOn w:val="Normal"/>
    <w:link w:val="BodyText2Char"/>
    <w:uiPriority w:val="99"/>
    <w:unhideWhenUsed/>
    <w:rsid w:val="00197AE4"/>
    <w:pPr>
      <w:tabs>
        <w:tab w:val="left" w:pos="1080"/>
      </w:tabs>
      <w:snapToGrid w:val="0"/>
      <w:spacing w:after="0" w:line="280" w:lineRule="exact"/>
    </w:pPr>
  </w:style>
  <w:style w:type="character" w:customStyle="1" w:styleId="BodyText2Char">
    <w:name w:val="Body Text 2 Char"/>
    <w:aliases w:val="Body Text 2 Abbreviations Char"/>
    <w:basedOn w:val="DefaultParagraphFont"/>
    <w:link w:val="BodyText2"/>
    <w:uiPriority w:val="99"/>
    <w:rsid w:val="00197AE4"/>
  </w:style>
  <w:style w:type="paragraph" w:styleId="ListBullet">
    <w:name w:val="List Bullet"/>
    <w:uiPriority w:val="99"/>
    <w:unhideWhenUsed/>
    <w:rsid w:val="00C01D1E"/>
    <w:pPr>
      <w:numPr>
        <w:numId w:val="30"/>
      </w:numPr>
      <w:snapToGrid w:val="0"/>
      <w:spacing w:after="120" w:line="280" w:lineRule="exact"/>
      <w:ind w:left="216" w:hanging="216"/>
    </w:pPr>
    <w:rPr>
      <w:rFonts w:ascii="Garamond" w:hAnsi="Garamond"/>
      <w:color w:val="000000" w:themeColor="text1"/>
    </w:rPr>
  </w:style>
  <w:style w:type="paragraph" w:styleId="ListBullet2">
    <w:name w:val="List Bullet 2"/>
    <w:uiPriority w:val="99"/>
    <w:unhideWhenUsed/>
    <w:rsid w:val="00406AC0"/>
    <w:pPr>
      <w:numPr>
        <w:numId w:val="33"/>
      </w:numPr>
      <w:snapToGrid w:val="0"/>
      <w:spacing w:after="120" w:line="280" w:lineRule="exact"/>
    </w:pPr>
    <w:rPr>
      <w:rFonts w:ascii="Garamond" w:hAnsi="Garamond"/>
    </w:rPr>
  </w:style>
  <w:style w:type="paragraph" w:customStyle="1" w:styleId="ChartHead">
    <w:name w:val="Chart Head"/>
    <w:qFormat/>
    <w:rsid w:val="001A3B1B"/>
    <w:pPr>
      <w:spacing w:after="0" w:line="240" w:lineRule="auto"/>
      <w:jc w:val="center"/>
    </w:pPr>
    <w:rPr>
      <w:rFonts w:ascii="Gill Sans MT" w:hAnsi="Gill Sans MT"/>
      <w:b/>
      <w:bCs/>
      <w:color w:val="FFFFFF" w:themeColor="background1"/>
      <w:sz w:val="20"/>
      <w:szCs w:val="20"/>
    </w:rPr>
  </w:style>
  <w:style w:type="paragraph" w:customStyle="1" w:styleId="ChartSubhead">
    <w:name w:val="Chart Subhead"/>
    <w:qFormat/>
    <w:rsid w:val="00812CE4"/>
    <w:pPr>
      <w:spacing w:after="0" w:line="240" w:lineRule="exact"/>
    </w:pPr>
    <w:rPr>
      <w:rFonts w:ascii="Gill Sans MT" w:hAnsi="Gill Sans MT"/>
      <w:color w:val="0D2A68" w:themeColor="accent1"/>
      <w:sz w:val="20"/>
      <w:szCs w:val="20"/>
    </w:rPr>
  </w:style>
  <w:style w:type="paragraph" w:customStyle="1" w:styleId="ChartBullets">
    <w:name w:val="Chart Bullets"/>
    <w:qFormat/>
    <w:rsid w:val="007D798C"/>
    <w:pPr>
      <w:numPr>
        <w:numId w:val="35"/>
      </w:numPr>
      <w:spacing w:after="60" w:line="210" w:lineRule="exact"/>
      <w:ind w:left="173" w:hanging="173"/>
    </w:pPr>
    <w:rPr>
      <w:rFonts w:ascii="Gill Sans MT" w:hAnsi="Gill Sans MT"/>
      <w:color w:val="0D2A68" w:themeColor="accent1"/>
      <w:sz w:val="18"/>
      <w:szCs w:val="18"/>
    </w:rPr>
  </w:style>
  <w:style w:type="paragraph" w:customStyle="1" w:styleId="ChartBullets2">
    <w:name w:val="Chart Bullets 2"/>
    <w:basedOn w:val="ChartBullets"/>
    <w:qFormat/>
    <w:rsid w:val="00C52645"/>
    <w:pPr>
      <w:ind w:left="360" w:hanging="144"/>
    </w:pPr>
  </w:style>
  <w:style w:type="paragraph" w:customStyle="1" w:styleId="TableHead">
    <w:name w:val="Table Head"/>
    <w:qFormat/>
    <w:rsid w:val="009D6C3A"/>
    <w:rPr>
      <w:rFonts w:ascii="Gill Sans MT" w:eastAsiaTheme="majorEastAsia" w:hAnsi="Gill Sans MT" w:cstheme="majorBidi"/>
      <w:color w:val="0D2A68" w:themeColor="accent1"/>
      <w:sz w:val="24"/>
      <w:szCs w:val="24"/>
    </w:rPr>
  </w:style>
  <w:style w:type="paragraph" w:customStyle="1" w:styleId="QuestionHead">
    <w:name w:val="Question Head"/>
    <w:qFormat/>
    <w:rsid w:val="00951E88"/>
    <w:pPr>
      <w:spacing w:before="240" w:line="300" w:lineRule="exact"/>
    </w:pPr>
    <w:rPr>
      <w:rFonts w:ascii="Gill Sans MT" w:hAnsi="Gill Sans MT"/>
      <w:i/>
      <w:iCs/>
      <w:color w:val="0D2A68" w:themeColor="accent1"/>
      <w:sz w:val="26"/>
      <w:szCs w:val="26"/>
    </w:rPr>
  </w:style>
  <w:style w:type="paragraph" w:customStyle="1" w:styleId="QuestionSuhead">
    <w:name w:val="Question Suhead"/>
    <w:qFormat/>
    <w:rsid w:val="00AD1534"/>
    <w:pPr>
      <w:spacing w:after="60"/>
    </w:pPr>
    <w:rPr>
      <w:rFonts w:ascii="Gill Sans MT" w:hAnsi="Gill Sans MT"/>
      <w:color w:val="0D2A68" w:themeColor="accent1"/>
    </w:rPr>
  </w:style>
  <w:style w:type="paragraph" w:styleId="TOC3">
    <w:name w:val="toc 3"/>
    <w:basedOn w:val="Normal"/>
    <w:next w:val="Normal"/>
    <w:autoRedefine/>
    <w:uiPriority w:val="39"/>
    <w:unhideWhenUsed/>
    <w:rsid w:val="00F42A8D"/>
    <w:pPr>
      <w:spacing w:after="100"/>
      <w:ind w:left="440"/>
    </w:pPr>
  </w:style>
  <w:style w:type="paragraph" w:styleId="TOC2">
    <w:name w:val="toc 2"/>
    <w:basedOn w:val="Normal"/>
    <w:next w:val="Normal"/>
    <w:autoRedefine/>
    <w:uiPriority w:val="39"/>
    <w:unhideWhenUsed/>
    <w:rsid w:val="00F42A8D"/>
    <w:pPr>
      <w:spacing w:after="100"/>
      <w:ind w:left="220"/>
    </w:pPr>
  </w:style>
  <w:style w:type="paragraph" w:customStyle="1" w:styleId="Subhead2">
    <w:name w:val="Subhead 2"/>
    <w:qFormat/>
    <w:rsid w:val="00FB3E7E"/>
    <w:pPr>
      <w:spacing w:before="120"/>
    </w:pPr>
    <w:rPr>
      <w:rFonts w:ascii="Gill Sans MT" w:eastAsiaTheme="majorEastAsia" w:hAnsi="Gill Sans MT" w:cstheme="majorBidi"/>
      <w:color w:val="0D2A68" w:themeColor="accen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yperlink" Target="https://www.theglobalfund.org/media/4756/psm_%20productsmalaria_list_en.pdf"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hyperlink" Target="https://www.who.int/news-room/questions-and-answers/item/artemisinin-resista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hyperlink" Target="https://extranet.who.int/prequal/content/prequalified-lists/medicines" TargetMode="External"/></Relationships>
</file>

<file path=word/theme/theme1.xml><?xml version="1.0" encoding="utf-8"?>
<a:theme xmlns:a="http://schemas.openxmlformats.org/drawingml/2006/main" name="Office Theme">
  <a:themeElements>
    <a:clrScheme name="RBM Brand colors">
      <a:dk1>
        <a:srgbClr val="000000"/>
      </a:dk1>
      <a:lt1>
        <a:srgbClr val="FFFFFF"/>
      </a:lt1>
      <a:dk2>
        <a:srgbClr val="44546A"/>
      </a:dk2>
      <a:lt2>
        <a:srgbClr val="E7E6E6"/>
      </a:lt2>
      <a:accent1>
        <a:srgbClr val="0D2A68"/>
      </a:accent1>
      <a:accent2>
        <a:srgbClr val="A3BEE2"/>
      </a:accent2>
      <a:accent3>
        <a:srgbClr val="0261FF"/>
      </a:accent3>
      <a:accent4>
        <a:srgbClr val="414146"/>
      </a:accent4>
      <a:accent5>
        <a:srgbClr val="ECF2F9"/>
      </a:accent5>
      <a:accent6>
        <a:srgbClr val="0261FF"/>
      </a:accent6>
      <a:hlink>
        <a:srgbClr val="0261FF"/>
      </a:hlink>
      <a:folHlink>
        <a:srgbClr val="0261FF"/>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B6D538E189EF48B4ED4540230CC912" ma:contentTypeVersion="15" ma:contentTypeDescription="Create a new document." ma:contentTypeScope="" ma:versionID="b05f700a9349c11fcc03ca0d0018a24f">
  <xsd:schema xmlns:xsd="http://www.w3.org/2001/XMLSchema" xmlns:xs="http://www.w3.org/2001/XMLSchema" xmlns:p="http://schemas.microsoft.com/office/2006/metadata/properties" xmlns:ns3="a727d5f1-50d5-4e70-92e1-7a84c16401fb" xmlns:ns4="ac87a440-5df4-4752-88e0-0e2edb4de0b9" targetNamespace="http://schemas.microsoft.com/office/2006/metadata/properties" ma:root="true" ma:fieldsID="219bbc80cb1c26b2e52c04085558df78" ns3:_="" ns4:_="">
    <xsd:import namespace="a727d5f1-50d5-4e70-92e1-7a84c16401fb"/>
    <xsd:import namespace="ac87a440-5df4-4752-88e0-0e2edb4de0b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27d5f1-50d5-4e70-92e1-7a84c16401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87a440-5df4-4752-88e0-0e2edb4de0b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a727d5f1-50d5-4e70-92e1-7a84c16401f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545B5-F08D-4D38-B44C-FBE73D287A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27d5f1-50d5-4e70-92e1-7a84c16401fb"/>
    <ds:schemaRef ds:uri="ac87a440-5df4-4752-88e0-0e2edb4de0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FACD67-E023-4219-B384-6ADAE5325153}">
  <ds:schemaRefs>
    <ds:schemaRef ds:uri="http://schemas.microsoft.com/office/2006/documentManagement/types"/>
    <ds:schemaRef ds:uri="http://schemas.openxmlformats.org/package/2006/metadata/core-properties"/>
    <ds:schemaRef ds:uri="http://www.w3.org/XML/1998/namespace"/>
    <ds:schemaRef ds:uri="ac87a440-5df4-4752-88e0-0e2edb4de0b9"/>
    <ds:schemaRef ds:uri="http://purl.org/dc/terms/"/>
    <ds:schemaRef ds:uri="a727d5f1-50d5-4e70-92e1-7a84c16401fb"/>
    <ds:schemaRef ds:uri="http://purl.org/dc/dcmitype/"/>
    <ds:schemaRef ds:uri="http://schemas.microsoft.com/office/infopath/2007/PartnerControl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DEAECF36-8F2E-4286-8155-755751E25CB7}">
  <ds:schemaRefs>
    <ds:schemaRef ds:uri="http://schemas.microsoft.com/sharepoint/v3/contenttype/forms"/>
  </ds:schemaRefs>
</ds:datastoreItem>
</file>

<file path=customXml/itemProps4.xml><?xml version="1.0" encoding="utf-8"?>
<ds:datastoreItem xmlns:ds="http://schemas.openxmlformats.org/officeDocument/2006/customXml" ds:itemID="{E98CA167-0623-455E-8150-9F9C5DE15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13820</Words>
  <Characters>78776</Characters>
  <Application>Microsoft Office Word</Application>
  <DocSecurity>0</DocSecurity>
  <Lines>656</Lines>
  <Paragraphs>184</Paragraphs>
  <ScaleCrop>false</ScaleCrop>
  <HeadingPairs>
    <vt:vector size="6" baseType="variant">
      <vt:variant>
        <vt:lpstr>Title</vt:lpstr>
      </vt:variant>
      <vt:variant>
        <vt:i4>1</vt:i4>
      </vt:variant>
      <vt:variant>
        <vt:lpstr>Título</vt:lpstr>
      </vt:variant>
      <vt:variant>
        <vt:i4>1</vt:i4>
      </vt:variant>
      <vt:variant>
        <vt:lpstr>タイトル</vt:lpstr>
      </vt:variant>
      <vt:variant>
        <vt:i4>1</vt:i4>
      </vt:variant>
    </vt:vector>
  </HeadingPairs>
  <TitlesOfParts>
    <vt:vector size="3" baseType="lpstr">
      <vt:lpstr/>
      <vt:lpstr/>
      <vt:lpstr/>
    </vt:vector>
  </TitlesOfParts>
  <Company>Microsoft</Company>
  <LinksUpToDate>false</LinksUpToDate>
  <CharactersWithSpaces>92412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Dellicour</dc:creator>
  <cp:lastModifiedBy>Kristen Vibbert</cp:lastModifiedBy>
  <cp:revision>6</cp:revision>
  <cp:lastPrinted>2019-03-15T19:16:00Z</cp:lastPrinted>
  <dcterms:created xsi:type="dcterms:W3CDTF">2023-02-17T05:51:00Z</dcterms:created>
  <dcterms:modified xsi:type="dcterms:W3CDTF">2023-03-10T18:12:00Z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0x0101008AB6D538E189EF48B4ED4540230CC912</vt:lpwstr>
  </property>
  <property fmtid="{D5CDD505-2E9C-101B-9397-08002B2CF9AE}" pid="3" name="GrammarlyDocumentId">
    <vt:lpwstr>313adc219428c6f28c09d56df2619e05bfcdfa4a306f05973c2fd9187b5897c5</vt:lpwstr>
  </property>
  <property fmtid="{D5CDD505-2E9C-101B-9397-08002B2CF9AE}" pid="4" name="MSIP_Label_7b94a7b8-f06c-4dfe-bdcc-9b548fd58c31_ActionId">
    <vt:lpwstr>b7e2aca6-cc6f-4181-aed2-60c6bd346d82</vt:lpwstr>
  </property>
  <property fmtid="{D5CDD505-2E9C-101B-9397-08002B2CF9AE}" pid="5" name="MSIP_Label_7b94a7b8-f06c-4dfe-bdcc-9b548fd58c31_ContentBits">
    <vt:lpwstr>0</vt:lpwstr>
  </property>
  <property fmtid="{D5CDD505-2E9C-101B-9397-08002B2CF9AE}" pid="6" name="MSIP_Label_7b94a7b8-f06c-4dfe-bdcc-9b548fd58c31_Enabled">
    <vt:lpwstr>true</vt:lpwstr>
  </property>
  <property fmtid="{D5CDD505-2E9C-101B-9397-08002B2CF9AE}" pid="7" name="MSIP_Label_7b94a7b8-f06c-4dfe-bdcc-9b548fd58c31_Method">
    <vt:lpwstr>Privileged</vt:lpwstr>
  </property>
  <property fmtid="{D5CDD505-2E9C-101B-9397-08002B2CF9AE}" pid="8" name="MSIP_Label_7b94a7b8-f06c-4dfe-bdcc-9b548fd58c31_Name">
    <vt:lpwstr>7b94a7b8-f06c-4dfe-bdcc-9b548fd58c31</vt:lpwstr>
  </property>
  <property fmtid="{D5CDD505-2E9C-101B-9397-08002B2CF9AE}" pid="9" name="MSIP_Label_7b94a7b8-f06c-4dfe-bdcc-9b548fd58c31_SetDate">
    <vt:lpwstr>2022-12-02T15:26:02Z</vt:lpwstr>
  </property>
  <property fmtid="{D5CDD505-2E9C-101B-9397-08002B2CF9AE}" pid="10" name="MSIP_Label_7b94a7b8-f06c-4dfe-bdcc-9b548fd58c31_SiteId">
    <vt:lpwstr>9ce70869-60db-44fd-abe8-d2767077fc8f</vt:lpwstr>
  </property>
</Properties>
</file>