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C20A" w14:textId="6F3C070D" w:rsidR="00EA06AB" w:rsidRDefault="00EA06AB" w:rsidP="00B15065">
      <w:pPr>
        <w:jc w:val="center"/>
        <w:rPr>
          <w:b/>
        </w:rPr>
      </w:pPr>
      <w:r w:rsidRPr="008C749B">
        <w:rPr>
          <w:b/>
        </w:rPr>
        <w:t xml:space="preserve">RBM MIP Working Group </w:t>
      </w:r>
      <w:r w:rsidR="005B33E7">
        <w:rPr>
          <w:b/>
        </w:rPr>
        <w:t xml:space="preserve">meeting, </w:t>
      </w:r>
      <w:r w:rsidR="00C006C2">
        <w:rPr>
          <w:b/>
        </w:rPr>
        <w:t>December 12</w:t>
      </w:r>
      <w:r w:rsidR="00C568F5">
        <w:rPr>
          <w:b/>
        </w:rPr>
        <w:t>, 2017</w:t>
      </w:r>
    </w:p>
    <w:p w14:paraId="6476D019" w14:textId="77777777" w:rsidR="008C749B" w:rsidRDefault="008C749B" w:rsidP="008C749B">
      <w:pPr>
        <w:jc w:val="center"/>
        <w:rPr>
          <w:b/>
        </w:rPr>
      </w:pPr>
      <w:r>
        <w:rPr>
          <w:b/>
        </w:rPr>
        <w:t>Meeting Minutes</w:t>
      </w:r>
    </w:p>
    <w:p w14:paraId="2B23BF62" w14:textId="51560DBE" w:rsidR="006665D8" w:rsidRPr="002612FA" w:rsidRDefault="00820D02" w:rsidP="002612FA">
      <w:pPr>
        <w:pStyle w:val="NoSpacing"/>
        <w:rPr>
          <w:u w:val="single"/>
        </w:rPr>
      </w:pPr>
      <w:r w:rsidRPr="00820D02">
        <w:rPr>
          <w:u w:val="single"/>
        </w:rPr>
        <w:t>Participants:</w:t>
      </w:r>
    </w:p>
    <w:p w14:paraId="34521C30" w14:textId="4D102BBD" w:rsidR="00F97668" w:rsidRPr="00A962D2" w:rsidRDefault="00F97668" w:rsidP="00DF185C">
      <w:pPr>
        <w:pStyle w:val="ListParagraph"/>
        <w:numPr>
          <w:ilvl w:val="0"/>
          <w:numId w:val="1"/>
        </w:numPr>
      </w:pPr>
      <w:r w:rsidRPr="00A962D2">
        <w:t>Julie Gutman, CDC</w:t>
      </w:r>
    </w:p>
    <w:p w14:paraId="37AF4002" w14:textId="12C56E1B" w:rsidR="008802B9" w:rsidRPr="00A962D2" w:rsidRDefault="00820D02" w:rsidP="00DF185C">
      <w:pPr>
        <w:pStyle w:val="ListParagraph"/>
        <w:numPr>
          <w:ilvl w:val="0"/>
          <w:numId w:val="1"/>
        </w:numPr>
      </w:pPr>
      <w:r w:rsidRPr="00A962D2">
        <w:t>Kristen Vibbert,</w:t>
      </w:r>
      <w:r w:rsidR="00A962D2" w:rsidRPr="00A962D2">
        <w:t xml:space="preserve"> </w:t>
      </w:r>
      <w:r w:rsidR="008802B9" w:rsidRPr="00A962D2">
        <w:t>Jhpiego</w:t>
      </w:r>
    </w:p>
    <w:p w14:paraId="36188CA4" w14:textId="397B0692" w:rsidR="00820D02" w:rsidRPr="00A962D2" w:rsidRDefault="00A962D2" w:rsidP="00DF185C">
      <w:pPr>
        <w:pStyle w:val="ListParagraph"/>
        <w:numPr>
          <w:ilvl w:val="0"/>
          <w:numId w:val="1"/>
        </w:numPr>
      </w:pPr>
      <w:r w:rsidRPr="00A962D2">
        <w:t xml:space="preserve">Elaine Roman, </w:t>
      </w:r>
      <w:r w:rsidR="00820D02" w:rsidRPr="00A962D2">
        <w:t>Jhpiego</w:t>
      </w:r>
    </w:p>
    <w:p w14:paraId="452932F4" w14:textId="71CEEC1B" w:rsidR="004B4DC5" w:rsidRPr="00A962D2" w:rsidRDefault="00FF0771" w:rsidP="00DF185C">
      <w:pPr>
        <w:pStyle w:val="ListParagraph"/>
        <w:numPr>
          <w:ilvl w:val="0"/>
          <w:numId w:val="1"/>
        </w:numPr>
      </w:pPr>
      <w:r w:rsidRPr="00A962D2">
        <w:t>Matt Chico, LST</w:t>
      </w:r>
      <w:r w:rsidR="004B4DC5" w:rsidRPr="00A962D2">
        <w:t>M</w:t>
      </w:r>
      <w:r w:rsidRPr="00A962D2">
        <w:t>H</w:t>
      </w:r>
    </w:p>
    <w:p w14:paraId="2017A7E5" w14:textId="1FFBAEA8" w:rsidR="003E1238" w:rsidRPr="00A962D2" w:rsidRDefault="003E1238" w:rsidP="00DF185C">
      <w:pPr>
        <w:pStyle w:val="ListParagraph"/>
        <w:numPr>
          <w:ilvl w:val="0"/>
          <w:numId w:val="1"/>
        </w:numPr>
      </w:pPr>
      <w:r w:rsidRPr="00A962D2">
        <w:t>Lisa Nichols, Abt Associates</w:t>
      </w:r>
    </w:p>
    <w:p w14:paraId="3825DF7E" w14:textId="38D3E742" w:rsidR="003E1238" w:rsidRPr="00A962D2" w:rsidRDefault="003E1238" w:rsidP="00DF185C">
      <w:pPr>
        <w:pStyle w:val="ListParagraph"/>
        <w:numPr>
          <w:ilvl w:val="0"/>
          <w:numId w:val="1"/>
        </w:numPr>
      </w:pPr>
      <w:r w:rsidRPr="00A962D2">
        <w:t xml:space="preserve">Mike Toso, </w:t>
      </w:r>
      <w:r w:rsidR="00A962D2">
        <w:t>HC3</w:t>
      </w:r>
    </w:p>
    <w:p w14:paraId="31C9774E" w14:textId="46023DC4" w:rsidR="00D229A5" w:rsidRPr="00A962D2" w:rsidRDefault="00D229A5" w:rsidP="00A962D2">
      <w:pPr>
        <w:pStyle w:val="ListParagraph"/>
        <w:numPr>
          <w:ilvl w:val="0"/>
          <w:numId w:val="1"/>
        </w:numPr>
      </w:pPr>
      <w:r w:rsidRPr="00A962D2">
        <w:t>Barney McManigal, WWARN</w:t>
      </w:r>
    </w:p>
    <w:p w14:paraId="0892C4D3" w14:textId="6010D41E" w:rsidR="00D229A5" w:rsidRPr="00A962D2" w:rsidRDefault="00D229A5" w:rsidP="00DF185C">
      <w:pPr>
        <w:pStyle w:val="ListParagraph"/>
        <w:numPr>
          <w:ilvl w:val="0"/>
          <w:numId w:val="1"/>
        </w:numPr>
      </w:pPr>
      <w:r w:rsidRPr="00A962D2">
        <w:t>Mary Nell Wegner, MHTF</w:t>
      </w:r>
    </w:p>
    <w:p w14:paraId="3735BB1B" w14:textId="27D235E2" w:rsidR="00D229A5" w:rsidRPr="00A962D2" w:rsidRDefault="00D229A5" w:rsidP="00DF185C">
      <w:pPr>
        <w:pStyle w:val="ListParagraph"/>
        <w:numPr>
          <w:ilvl w:val="0"/>
          <w:numId w:val="1"/>
        </w:numPr>
      </w:pPr>
      <w:r w:rsidRPr="00A962D2">
        <w:t>Maddie</w:t>
      </w:r>
      <w:r w:rsidR="009D36FD" w:rsidRPr="00A962D2">
        <w:t xml:space="preserve"> Marasciulo</w:t>
      </w:r>
      <w:r w:rsidRPr="00A962D2">
        <w:t>, Malaria Consortium</w:t>
      </w:r>
    </w:p>
    <w:p w14:paraId="0696EF64" w14:textId="0A4EDF8E" w:rsidR="00437D9B" w:rsidRPr="00A962D2" w:rsidRDefault="00437D9B" w:rsidP="00D229A5">
      <w:pPr>
        <w:pStyle w:val="ListParagraph"/>
        <w:numPr>
          <w:ilvl w:val="0"/>
          <w:numId w:val="1"/>
        </w:numPr>
      </w:pPr>
      <w:r w:rsidRPr="00A962D2">
        <w:t>Jackson Sillah, WHO AFRO</w:t>
      </w:r>
    </w:p>
    <w:p w14:paraId="0EE30DF3" w14:textId="420FF67A" w:rsidR="00437D9B" w:rsidRPr="00A962D2" w:rsidRDefault="00A962D2" w:rsidP="00D229A5">
      <w:pPr>
        <w:pStyle w:val="ListParagraph"/>
        <w:numPr>
          <w:ilvl w:val="0"/>
          <w:numId w:val="1"/>
        </w:numPr>
      </w:pPr>
      <w:r w:rsidRPr="00A962D2">
        <w:t>Abidemi Okechukwe</w:t>
      </w:r>
      <w:r w:rsidR="00437D9B" w:rsidRPr="00A962D2">
        <w:t>, USAID Nigeria</w:t>
      </w:r>
    </w:p>
    <w:p w14:paraId="1B27AC03" w14:textId="12CA0266" w:rsidR="00437D9B" w:rsidRPr="00A962D2" w:rsidRDefault="00A962D2" w:rsidP="00D229A5">
      <w:pPr>
        <w:pStyle w:val="ListParagraph"/>
        <w:numPr>
          <w:ilvl w:val="0"/>
          <w:numId w:val="1"/>
        </w:numPr>
      </w:pPr>
      <w:r>
        <w:t>Lee Pyne-</w:t>
      </w:r>
      <w:r w:rsidR="00437D9B" w:rsidRPr="00A962D2">
        <w:t>Mercier, Bill &amp; Melinda Gates</w:t>
      </w:r>
      <w:r>
        <w:t xml:space="preserve"> Foundation</w:t>
      </w:r>
    </w:p>
    <w:p w14:paraId="091B10B9" w14:textId="504C651F" w:rsidR="00437D9B" w:rsidRPr="00A962D2" w:rsidRDefault="00437D9B" w:rsidP="00D229A5">
      <w:pPr>
        <w:pStyle w:val="ListParagraph"/>
        <w:numPr>
          <w:ilvl w:val="0"/>
          <w:numId w:val="1"/>
        </w:numPr>
      </w:pPr>
      <w:r w:rsidRPr="00A962D2">
        <w:t>Azucena Bardaji, ISGlobal</w:t>
      </w:r>
    </w:p>
    <w:p w14:paraId="79618C68" w14:textId="294D90E7" w:rsidR="00437D9B" w:rsidRPr="00A962D2" w:rsidRDefault="00437D9B" w:rsidP="00FF0771">
      <w:pPr>
        <w:pStyle w:val="ListParagraph"/>
        <w:numPr>
          <w:ilvl w:val="0"/>
          <w:numId w:val="1"/>
        </w:numPr>
      </w:pPr>
      <w:r w:rsidRPr="00A962D2">
        <w:t>Susan Youll, PMI</w:t>
      </w:r>
    </w:p>
    <w:p w14:paraId="1FBCAC56" w14:textId="284C1649" w:rsidR="00593AF5" w:rsidRDefault="00A962D2" w:rsidP="00FF0771">
      <w:pPr>
        <w:pStyle w:val="ListParagraph"/>
        <w:numPr>
          <w:ilvl w:val="0"/>
          <w:numId w:val="1"/>
        </w:numPr>
      </w:pPr>
      <w:r w:rsidRPr="00A962D2">
        <w:t>Xavier Ding,</w:t>
      </w:r>
      <w:r w:rsidR="00593AF5" w:rsidRPr="00A962D2">
        <w:t xml:space="preserve"> FIND</w:t>
      </w:r>
    </w:p>
    <w:p w14:paraId="09FFB721" w14:textId="0B9AEEC5" w:rsidR="00A962D2" w:rsidRPr="00A962D2" w:rsidRDefault="00A962D2" w:rsidP="00FF0771">
      <w:pPr>
        <w:pStyle w:val="ListParagraph"/>
        <w:numPr>
          <w:ilvl w:val="0"/>
          <w:numId w:val="1"/>
        </w:numPr>
      </w:pPr>
      <w:r>
        <w:t>Viviana Mangiaterra, The Global Fund</w:t>
      </w:r>
    </w:p>
    <w:p w14:paraId="25A24266" w14:textId="7C73967F" w:rsidR="007C053D" w:rsidRPr="003775C7" w:rsidRDefault="00A707D4" w:rsidP="00FF0771">
      <w:pPr>
        <w:rPr>
          <w:b/>
          <w:u w:val="single"/>
        </w:rPr>
      </w:pPr>
      <w:r w:rsidRPr="003775C7">
        <w:rPr>
          <w:b/>
          <w:u w:val="single"/>
        </w:rPr>
        <w:t>Agenda Items:</w:t>
      </w:r>
    </w:p>
    <w:p w14:paraId="6479502C" w14:textId="454AE8FE" w:rsidR="003775C7" w:rsidRDefault="00C006C2" w:rsidP="00DF185C">
      <w:pPr>
        <w:pStyle w:val="ListParagraph"/>
        <w:numPr>
          <w:ilvl w:val="0"/>
          <w:numId w:val="2"/>
        </w:numPr>
        <w:spacing w:after="0" w:line="240" w:lineRule="auto"/>
        <w:contextualSpacing w:val="0"/>
      </w:pPr>
      <w:r>
        <w:rPr>
          <w:b/>
          <w:u w:val="single"/>
        </w:rPr>
        <w:t>CRSPC</w:t>
      </w:r>
      <w:r w:rsidR="003775C7" w:rsidRPr="003775C7">
        <w:rPr>
          <w:b/>
          <w:u w:val="single"/>
        </w:rPr>
        <w:t xml:space="preserve"> Update</w:t>
      </w:r>
      <w:r w:rsidR="00D229A5">
        <w:t xml:space="preserve">, </w:t>
      </w:r>
      <w:r>
        <w:rPr>
          <w:b/>
          <w:i/>
        </w:rPr>
        <w:t>Elaine Roman</w:t>
      </w:r>
    </w:p>
    <w:p w14:paraId="2502EAA2" w14:textId="66740C33" w:rsidR="00437D9B" w:rsidRDefault="006106AA" w:rsidP="00437D9B">
      <w:pPr>
        <w:pStyle w:val="ListParagraph"/>
        <w:spacing w:after="0" w:line="240" w:lineRule="auto"/>
        <w:ind w:left="795"/>
        <w:contextualSpacing w:val="0"/>
      </w:pPr>
      <w:r>
        <w:t>As part of the RBM r</w:t>
      </w:r>
      <w:r w:rsidR="00437D9B">
        <w:t>estructuri</w:t>
      </w:r>
      <w:r w:rsidR="000D6AD2">
        <w:t xml:space="preserve">ng process </w:t>
      </w:r>
      <w:r>
        <w:t>there has been an</w:t>
      </w:r>
      <w:r w:rsidR="00437D9B">
        <w:t xml:space="preserve"> unfolding of different partner committees.  Recently </w:t>
      </w:r>
      <w:r>
        <w:t xml:space="preserve">the chairs of </w:t>
      </w:r>
      <w:r w:rsidR="00437D9B">
        <w:t>the C</w:t>
      </w:r>
      <w:r>
        <w:t>ountry/</w:t>
      </w:r>
      <w:r w:rsidR="00437D9B">
        <w:t>R</w:t>
      </w:r>
      <w:r>
        <w:t xml:space="preserve">egional </w:t>
      </w:r>
      <w:r w:rsidR="00437D9B">
        <w:t>S</w:t>
      </w:r>
      <w:r>
        <w:t xml:space="preserve">upport </w:t>
      </w:r>
      <w:r w:rsidR="00437D9B">
        <w:t xml:space="preserve">Partner Committee </w:t>
      </w:r>
      <w:r>
        <w:t xml:space="preserve">(CRSPC) </w:t>
      </w:r>
      <w:r w:rsidR="00437D9B">
        <w:t>reach</w:t>
      </w:r>
      <w:r w:rsidR="000D6AD2">
        <w:t>ed out to Elaine and Viviana to request their</w:t>
      </w:r>
      <w:r w:rsidR="00437D9B">
        <w:t xml:space="preserve"> parti</w:t>
      </w:r>
      <w:r>
        <w:t>cipation in the Steer</w:t>
      </w:r>
      <w:r w:rsidR="00437D9B">
        <w:t>ing Committee. This is an opportunity to bro</w:t>
      </w:r>
      <w:r>
        <w:t xml:space="preserve">aden visibility for MiP, </w:t>
      </w:r>
      <w:r w:rsidR="00437D9B">
        <w:t xml:space="preserve">set the stage for </w:t>
      </w:r>
      <w:r>
        <w:t xml:space="preserve">the </w:t>
      </w:r>
      <w:r w:rsidR="00437D9B">
        <w:t xml:space="preserve">prioritization </w:t>
      </w:r>
      <w:r>
        <w:t xml:space="preserve">of MiP, </w:t>
      </w:r>
      <w:r w:rsidR="00437D9B">
        <w:t>and help countries with the right tools/products to support their malaria programming.  The RB</w:t>
      </w:r>
      <w:r>
        <w:t>M Board is reviewing and/</w:t>
      </w:r>
      <w:r w:rsidR="00437D9B">
        <w:t>or finalizing its work plan for next year so Elaine and Viviana had a chance to look at the work plan and see how t</w:t>
      </w:r>
      <w:r>
        <w:t>he MiP WG can contribute to it.  These contributions include, but are not limited to: advocac</w:t>
      </w:r>
      <w:r w:rsidR="00437D9B">
        <w:t xml:space="preserve">y, </w:t>
      </w:r>
      <w:r>
        <w:t>d</w:t>
      </w:r>
      <w:r w:rsidR="00437D9B">
        <w:t xml:space="preserve">issemination of </w:t>
      </w:r>
      <w:r>
        <w:t xml:space="preserve">MiP tools and </w:t>
      </w:r>
      <w:r w:rsidR="00437D9B">
        <w:t xml:space="preserve">products, </w:t>
      </w:r>
      <w:r w:rsidR="000D6AD2">
        <w:t xml:space="preserve">support for the </w:t>
      </w:r>
      <w:r>
        <w:t>d</w:t>
      </w:r>
      <w:r w:rsidR="00437D9B">
        <w:t xml:space="preserve">evelopment of country </w:t>
      </w:r>
      <w:r>
        <w:t>funding proposals, regio</w:t>
      </w:r>
      <w:r w:rsidR="00437D9B">
        <w:t>nal workshop</w:t>
      </w:r>
      <w:r>
        <w:t xml:space="preserve">s, review </w:t>
      </w:r>
      <w:r w:rsidR="000D6AD2">
        <w:t xml:space="preserve">of </w:t>
      </w:r>
      <w:r>
        <w:t>national strat</w:t>
      </w:r>
      <w:r w:rsidR="00437D9B">
        <w:t xml:space="preserve">egic plans as they pertain to MiP, </w:t>
      </w:r>
      <w:r>
        <w:t xml:space="preserve">and </w:t>
      </w:r>
      <w:r w:rsidR="000D6AD2">
        <w:t xml:space="preserve">the </w:t>
      </w:r>
      <w:r>
        <w:t>engage</w:t>
      </w:r>
      <w:r w:rsidR="000D6AD2">
        <w:t>ment of</w:t>
      </w:r>
      <w:r>
        <w:t xml:space="preserve"> </w:t>
      </w:r>
      <w:r w:rsidR="00437D9B">
        <w:t xml:space="preserve">WG </w:t>
      </w:r>
      <w:r>
        <w:t xml:space="preserve">partners </w:t>
      </w:r>
      <w:r w:rsidR="00437D9B">
        <w:t xml:space="preserve">to support countries as needed.   </w:t>
      </w:r>
      <w:r>
        <w:t xml:space="preserve">One RBM </w:t>
      </w:r>
      <w:r w:rsidR="00437D9B">
        <w:t xml:space="preserve">work plan </w:t>
      </w:r>
      <w:r>
        <w:t xml:space="preserve">activity </w:t>
      </w:r>
      <w:r w:rsidR="00437D9B">
        <w:t xml:space="preserve">is the </w:t>
      </w:r>
      <w:r>
        <w:t>reva</w:t>
      </w:r>
      <w:r w:rsidR="00437D9B">
        <w:t>mping of the RBM website</w:t>
      </w:r>
      <w:r>
        <w:t>.  This is exciting</w:t>
      </w:r>
      <w:r w:rsidR="00437D9B">
        <w:t xml:space="preserve"> because there are many updat</w:t>
      </w:r>
      <w:r>
        <w:t>es we haven</w:t>
      </w:r>
      <w:r w:rsidR="00437D9B">
        <w:t>’t been able to share as a WG for almost a year so once the</w:t>
      </w:r>
      <w:r>
        <w:t xml:space="preserve"> </w:t>
      </w:r>
      <w:r w:rsidR="00437D9B">
        <w:t xml:space="preserve">website </w:t>
      </w:r>
      <w:r>
        <w:t>is ready,</w:t>
      </w:r>
      <w:r w:rsidR="00437D9B">
        <w:t xml:space="preserve"> we can </w:t>
      </w:r>
      <w:r>
        <w:t>go back to using the MiP WG</w:t>
      </w:r>
      <w:r w:rsidR="00437D9B">
        <w:t xml:space="preserve"> page as a ce</w:t>
      </w:r>
      <w:r>
        <w:t>nter point for highligh</w:t>
      </w:r>
      <w:r w:rsidR="00437D9B">
        <w:t xml:space="preserve">ting tools, products, </w:t>
      </w:r>
      <w:r w:rsidR="000D6AD2">
        <w:t xml:space="preserve">meeting </w:t>
      </w:r>
      <w:r w:rsidR="00437D9B">
        <w:t xml:space="preserve">minutes, etc. </w:t>
      </w:r>
    </w:p>
    <w:p w14:paraId="7F8474AB" w14:textId="2C1BE972" w:rsidR="00437D9B" w:rsidRDefault="00437D9B" w:rsidP="00437D9B">
      <w:pPr>
        <w:pStyle w:val="ListParagraph"/>
        <w:spacing w:after="0" w:line="240" w:lineRule="auto"/>
        <w:ind w:left="795"/>
        <w:contextualSpacing w:val="0"/>
      </w:pPr>
    </w:p>
    <w:p w14:paraId="6811189C" w14:textId="01873B8C" w:rsidR="00437D9B" w:rsidRDefault="00437D9B" w:rsidP="00437D9B">
      <w:pPr>
        <w:pStyle w:val="ListParagraph"/>
        <w:spacing w:after="0" w:line="240" w:lineRule="auto"/>
        <w:ind w:left="795"/>
        <w:contextualSpacing w:val="0"/>
      </w:pPr>
      <w:r>
        <w:t>Ela</w:t>
      </w:r>
      <w:r w:rsidR="00E8179B">
        <w:t>ine has participated in two Stee</w:t>
      </w:r>
      <w:r>
        <w:t>r</w:t>
      </w:r>
      <w:r w:rsidR="000D6AD2">
        <w:t>ing Committee meetings and a big part</w:t>
      </w:r>
      <w:r>
        <w:t xml:space="preserve"> of their role </w:t>
      </w:r>
      <w:r w:rsidR="00E8179B">
        <w:t>is to suppor</w:t>
      </w:r>
      <w:r>
        <w:t xml:space="preserve">t countries in the preparation </w:t>
      </w:r>
      <w:r w:rsidR="00E8179B">
        <w:t>of their Global F</w:t>
      </w:r>
      <w:r>
        <w:t xml:space="preserve">und proposals and </w:t>
      </w:r>
      <w:r w:rsidR="00E8179B">
        <w:t xml:space="preserve">to assist with </w:t>
      </w:r>
      <w:r>
        <w:t xml:space="preserve">disseminating products and tools.  </w:t>
      </w:r>
      <w:r w:rsidR="000D6AD2">
        <w:t xml:space="preserve">The </w:t>
      </w:r>
      <w:r w:rsidR="00E8179B">
        <w:t>MiP WG</w:t>
      </w:r>
      <w:r>
        <w:t xml:space="preserve"> contribution as part of the Harmonization WG was more ad hoc so this parti</w:t>
      </w:r>
      <w:r w:rsidR="00E8179B">
        <w:t>cip</w:t>
      </w:r>
      <w:r>
        <w:t>ation on the CRSPC is better because it give</w:t>
      </w:r>
      <w:r w:rsidR="000D6AD2">
        <w:t>s</w:t>
      </w:r>
      <w:r>
        <w:t xml:space="preserve"> us a cha</w:t>
      </w:r>
      <w:r w:rsidR="00E8179B">
        <w:t>nce to see what their pri</w:t>
      </w:r>
      <w:r>
        <w:t>o</w:t>
      </w:r>
      <w:r w:rsidR="000D6AD2">
        <w:t>rities are and how they sync</w:t>
      </w:r>
      <w:r>
        <w:t xml:space="preserve"> with what we are doing as a WG.  There will always be new opportunities to advance </w:t>
      </w:r>
      <w:r w:rsidR="000D6AD2">
        <w:t>efforts further as we move forward.</w:t>
      </w:r>
      <w:r>
        <w:t xml:space="preserve"> </w:t>
      </w:r>
    </w:p>
    <w:p w14:paraId="60B18904" w14:textId="77777777" w:rsidR="00437D9B" w:rsidRDefault="00437D9B" w:rsidP="00437D9B">
      <w:pPr>
        <w:pStyle w:val="ListParagraph"/>
        <w:spacing w:after="0" w:line="240" w:lineRule="auto"/>
        <w:ind w:left="795"/>
        <w:contextualSpacing w:val="0"/>
      </w:pPr>
    </w:p>
    <w:p w14:paraId="45D790A8" w14:textId="4BC986FF" w:rsidR="00437D9B" w:rsidRDefault="00E8179B" w:rsidP="00437D9B">
      <w:pPr>
        <w:pStyle w:val="ListParagraph"/>
        <w:spacing w:after="0" w:line="240" w:lineRule="auto"/>
        <w:ind w:left="795"/>
        <w:contextualSpacing w:val="0"/>
      </w:pPr>
      <w:r>
        <w:t>This round of the</w:t>
      </w:r>
      <w:r w:rsidR="00437D9B">
        <w:t xml:space="preserve"> </w:t>
      </w:r>
      <w:r>
        <w:t>Global Fund Facility application process is nearing completion and</w:t>
      </w:r>
      <w:r w:rsidR="00437D9B">
        <w:t xml:space="preserve"> there are very few countries that still need to submit their grant proposals.  </w:t>
      </w:r>
      <w:r>
        <w:t xml:space="preserve">An important part of this cycle is for </w:t>
      </w:r>
      <w:r>
        <w:lastRenderedPageBreak/>
        <w:t>countries to be able to absorb</w:t>
      </w:r>
      <w:r w:rsidR="00437D9B">
        <w:t xml:space="preserve"> the resources</w:t>
      </w:r>
      <w:r>
        <w:t xml:space="preserve"> and, different from previous r</w:t>
      </w:r>
      <w:r w:rsidR="00437D9B">
        <w:t>ounds/cycles</w:t>
      </w:r>
      <w:r>
        <w:t>, implementation capacity in these three years w</w:t>
      </w:r>
      <w:r w:rsidR="00437D9B">
        <w:t>ill influence how much money will be a</w:t>
      </w:r>
      <w:r>
        <w:t>llocated</w:t>
      </w:r>
      <w:r w:rsidR="00437D9B">
        <w:t xml:space="preserve">.  Whatever </w:t>
      </w:r>
      <w:r>
        <w:t xml:space="preserve">the WG can do </w:t>
      </w:r>
      <w:r w:rsidR="00437D9B">
        <w:t xml:space="preserve">to support implementation </w:t>
      </w:r>
      <w:r>
        <w:t xml:space="preserve">in countries will help impact </w:t>
      </w:r>
      <w:r w:rsidR="00437D9B">
        <w:t xml:space="preserve">the grant cycle. </w:t>
      </w:r>
    </w:p>
    <w:p w14:paraId="5262B116" w14:textId="713D7DCE" w:rsidR="00437D9B" w:rsidRDefault="00437D9B" w:rsidP="0056073C">
      <w:pPr>
        <w:pStyle w:val="ListParagraph"/>
        <w:spacing w:after="0" w:line="240" w:lineRule="auto"/>
        <w:ind w:left="795"/>
        <w:contextualSpacing w:val="0"/>
      </w:pPr>
    </w:p>
    <w:p w14:paraId="1A1AA000" w14:textId="77777777" w:rsidR="00D229A5" w:rsidRPr="003775C7" w:rsidRDefault="00D229A5" w:rsidP="002612FA">
      <w:pPr>
        <w:spacing w:after="0" w:line="240" w:lineRule="auto"/>
      </w:pPr>
    </w:p>
    <w:p w14:paraId="4EAF4495" w14:textId="2F21EA7F" w:rsidR="00B451A9" w:rsidRDefault="00C006C2" w:rsidP="00DF185C">
      <w:pPr>
        <w:pStyle w:val="ListParagraph"/>
        <w:numPr>
          <w:ilvl w:val="0"/>
          <w:numId w:val="2"/>
        </w:numPr>
        <w:spacing w:after="0" w:line="240" w:lineRule="auto"/>
        <w:contextualSpacing w:val="0"/>
        <w:rPr>
          <w:b/>
          <w:u w:val="single"/>
        </w:rPr>
      </w:pPr>
      <w:r>
        <w:rPr>
          <w:b/>
          <w:u w:val="single"/>
        </w:rPr>
        <w:t>Review of WG Workplan</w:t>
      </w:r>
    </w:p>
    <w:p w14:paraId="0AB8A2E3" w14:textId="149C044C" w:rsidR="00C006C2" w:rsidRDefault="004E6890" w:rsidP="005915CF">
      <w:pPr>
        <w:spacing w:after="0" w:line="240" w:lineRule="auto"/>
        <w:ind w:left="720"/>
      </w:pPr>
      <w:r>
        <w:t xml:space="preserve">The activities in the work plan will be </w:t>
      </w:r>
      <w:r w:rsidR="00E8179B">
        <w:t>completed/</w:t>
      </w:r>
      <w:r>
        <w:t>funded by the different partners that make up the WG</w:t>
      </w:r>
      <w:r w:rsidR="00E8179B">
        <w:t xml:space="preserve"> as there is no WG budget to support these activities.  The development of the work plan</w:t>
      </w:r>
      <w:r>
        <w:t xml:space="preserve"> is an o</w:t>
      </w:r>
      <w:r w:rsidR="00E8179B">
        <w:t>rganic process so this review is an op</w:t>
      </w:r>
      <w:r>
        <w:t>p</w:t>
      </w:r>
      <w:r w:rsidR="00E8179B">
        <w:t>ortunity to sharpen the activities and outline</w:t>
      </w:r>
      <w:r>
        <w:t xml:space="preserve"> what we know we can do as a WG. </w:t>
      </w:r>
    </w:p>
    <w:p w14:paraId="3C61A9BC" w14:textId="77777777" w:rsidR="00E8179B" w:rsidRDefault="00E8179B" w:rsidP="00E8179B">
      <w:pPr>
        <w:spacing w:after="0" w:line="240" w:lineRule="auto"/>
      </w:pPr>
    </w:p>
    <w:p w14:paraId="405D92E1" w14:textId="75071B9D" w:rsidR="00E8179B" w:rsidRPr="00E8179B" w:rsidRDefault="00E8179B" w:rsidP="00E8179B">
      <w:pPr>
        <w:spacing w:after="0" w:line="240" w:lineRule="auto"/>
        <w:rPr>
          <w:b/>
          <w:u w:val="single"/>
        </w:rPr>
      </w:pPr>
      <w:r w:rsidRPr="00E8179B">
        <w:rPr>
          <w:b/>
          <w:u w:val="single"/>
        </w:rPr>
        <w:t>Discussion of WG ac</w:t>
      </w:r>
      <w:r w:rsidR="00D54C84">
        <w:rPr>
          <w:b/>
          <w:u w:val="single"/>
        </w:rPr>
        <w:t>tivities:</w:t>
      </w:r>
    </w:p>
    <w:p w14:paraId="2C94676B" w14:textId="246AAA3A" w:rsidR="00FF7516" w:rsidRDefault="00FF7516" w:rsidP="003C6370">
      <w:pPr>
        <w:pStyle w:val="NoSpacing"/>
        <w:rPr>
          <w:b/>
        </w:rPr>
      </w:pPr>
      <w:r>
        <w:rPr>
          <w:b/>
        </w:rPr>
        <w:t>ADVOCACY:</w:t>
      </w:r>
    </w:p>
    <w:p w14:paraId="11C15748" w14:textId="046833B5" w:rsidR="003C6370" w:rsidRPr="00FF7516" w:rsidRDefault="003C6370" w:rsidP="003C6370">
      <w:pPr>
        <w:pStyle w:val="NoSpacing"/>
        <w:rPr>
          <w:b/>
          <w:i/>
        </w:rPr>
      </w:pPr>
      <w:r w:rsidRPr="00FF7516">
        <w:rPr>
          <w:b/>
        </w:rPr>
        <w:t xml:space="preserve">1.1: </w:t>
      </w:r>
      <w:r w:rsidRPr="00FF7516">
        <w:rPr>
          <w:b/>
          <w:i/>
        </w:rPr>
        <w:t xml:space="preserve">Advocate for availability of quality assured SP supply at global level and point of care, and advocate for QA SP and low dose folic to be included in Essentials Medicine List </w:t>
      </w:r>
    </w:p>
    <w:p w14:paraId="1B8F222D" w14:textId="242B81EF" w:rsidR="00FF7516" w:rsidRDefault="00FF7516" w:rsidP="00FF7516">
      <w:pPr>
        <w:pStyle w:val="NoSpacing"/>
        <w:numPr>
          <w:ilvl w:val="0"/>
          <w:numId w:val="21"/>
        </w:numPr>
      </w:pPr>
      <w:r w:rsidRPr="00FF7516">
        <w:t>Need to confirm with WHO regarding timing of Essential Medicines List</w:t>
      </w:r>
      <w:r>
        <w:t>. Jackson and Julie are looking into this.</w:t>
      </w:r>
    </w:p>
    <w:p w14:paraId="0A7A4FCE" w14:textId="77777777" w:rsidR="00FF7516" w:rsidRDefault="00FF7516" w:rsidP="003C6370">
      <w:pPr>
        <w:pStyle w:val="NoSpacing"/>
      </w:pPr>
    </w:p>
    <w:p w14:paraId="24805BB5" w14:textId="18AB9B87" w:rsidR="004E6890" w:rsidRPr="00FF7516" w:rsidRDefault="004E6890" w:rsidP="003C6370">
      <w:pPr>
        <w:pStyle w:val="NoSpacing"/>
        <w:rPr>
          <w:b/>
        </w:rPr>
      </w:pPr>
      <w:r w:rsidRPr="00FF7516">
        <w:rPr>
          <w:b/>
        </w:rPr>
        <w:t xml:space="preserve">1.3: </w:t>
      </w:r>
      <w:r w:rsidR="00E8179B" w:rsidRPr="00FF7516">
        <w:rPr>
          <w:b/>
          <w:i/>
        </w:rPr>
        <w:t xml:space="preserve">Hold </w:t>
      </w:r>
      <w:r w:rsidRPr="00FF7516">
        <w:rPr>
          <w:b/>
          <w:i/>
        </w:rPr>
        <w:t>meeting focused on MiP programming and strategy in low transmission regions</w:t>
      </w:r>
    </w:p>
    <w:p w14:paraId="793B403A" w14:textId="7EE32FA7" w:rsidR="004E6890" w:rsidRDefault="004E6890" w:rsidP="00FF7516">
      <w:pPr>
        <w:pStyle w:val="NoSpacing"/>
        <w:numPr>
          <w:ilvl w:val="0"/>
          <w:numId w:val="21"/>
        </w:numPr>
      </w:pPr>
      <w:r>
        <w:t xml:space="preserve">The Global Fund is looking into holding a meeting in </w:t>
      </w:r>
      <w:r w:rsidR="000D6AD2">
        <w:t xml:space="preserve">Latin American, </w:t>
      </w:r>
      <w:r w:rsidR="00FF7516">
        <w:t xml:space="preserve">the </w:t>
      </w:r>
      <w:r>
        <w:t>Central American region</w:t>
      </w:r>
      <w:r w:rsidR="000D6AD2">
        <w:t xml:space="preserve"> or perhaps in Asia</w:t>
      </w:r>
      <w:r>
        <w:t>.  There is the FIGO meeting in Brazil that could be coordinated with this</w:t>
      </w:r>
      <w:r w:rsidR="00FF7516">
        <w:t xml:space="preserve"> meeting</w:t>
      </w:r>
      <w:r>
        <w:t>, however there won’t be that many MiP people present.</w:t>
      </w:r>
    </w:p>
    <w:p w14:paraId="787DA38A" w14:textId="77777777" w:rsidR="00FF7516" w:rsidRDefault="00FF7516" w:rsidP="003C6370">
      <w:pPr>
        <w:pStyle w:val="NoSpacing"/>
      </w:pPr>
    </w:p>
    <w:p w14:paraId="7C7718FD" w14:textId="13B1185D" w:rsidR="00025D7C" w:rsidRPr="00FF7516" w:rsidRDefault="00025D7C" w:rsidP="00E8179B">
      <w:pPr>
        <w:pStyle w:val="NoSpacing"/>
        <w:rPr>
          <w:b/>
          <w:i/>
        </w:rPr>
      </w:pPr>
      <w:r w:rsidRPr="00FF7516">
        <w:rPr>
          <w:b/>
        </w:rPr>
        <w:t xml:space="preserve">1.5: </w:t>
      </w:r>
      <w:r w:rsidRPr="00FF7516">
        <w:rPr>
          <w:b/>
          <w:i/>
        </w:rPr>
        <w:t>Promote greater integration of MiP in investment pieces through the Global Funding Facility</w:t>
      </w:r>
    </w:p>
    <w:p w14:paraId="570C5F05" w14:textId="50572E29" w:rsidR="00025D7C" w:rsidRPr="00D54C84" w:rsidRDefault="00FF7516" w:rsidP="00FF7516">
      <w:pPr>
        <w:pStyle w:val="NoSpacing"/>
        <w:numPr>
          <w:ilvl w:val="0"/>
          <w:numId w:val="21"/>
        </w:numPr>
      </w:pPr>
      <w:r w:rsidRPr="00D54C84">
        <w:t>Currently a GFF workshop is being planned for early Febr</w:t>
      </w:r>
      <w:r w:rsidR="00025D7C" w:rsidRPr="00D54C84">
        <w:t>uary</w:t>
      </w:r>
      <w:r w:rsidRPr="00D54C84">
        <w:t xml:space="preserve">.  This will be an </w:t>
      </w:r>
      <w:r w:rsidR="00025D7C" w:rsidRPr="00D54C84">
        <w:t xml:space="preserve">opportunity to start to discuss MiP in the context of </w:t>
      </w:r>
      <w:r w:rsidRPr="00D54C84">
        <w:t xml:space="preserve">the </w:t>
      </w:r>
      <w:r w:rsidR="00025D7C" w:rsidRPr="00D54C84">
        <w:t xml:space="preserve">GFF.  All of the main countries from the GFF will be there, as well as </w:t>
      </w:r>
      <w:r w:rsidRPr="00D54C84">
        <w:t xml:space="preserve">the </w:t>
      </w:r>
      <w:r w:rsidR="00025D7C" w:rsidRPr="00D54C84">
        <w:t>Gates Foundation, so</w:t>
      </w:r>
      <w:r w:rsidRPr="00D54C84">
        <w:t xml:space="preserve"> this will be a forum for start</w:t>
      </w:r>
      <w:r w:rsidR="00025D7C" w:rsidRPr="00D54C84">
        <w:t xml:space="preserve">ing some specific discussions on MiP.  </w:t>
      </w:r>
    </w:p>
    <w:p w14:paraId="79BD207A" w14:textId="2C1BF7BE" w:rsidR="00654D57" w:rsidRPr="00654D57" w:rsidRDefault="00025D7C" w:rsidP="00FF7516">
      <w:pPr>
        <w:pStyle w:val="NoSpacing"/>
        <w:numPr>
          <w:ilvl w:val="0"/>
          <w:numId w:val="21"/>
        </w:numPr>
        <w:rPr>
          <w:rFonts w:eastAsia="Calibri"/>
          <w:color w:val="1F497D"/>
        </w:rPr>
      </w:pPr>
      <w:r w:rsidRPr="00D54C84">
        <w:t xml:space="preserve">Abt </w:t>
      </w:r>
      <w:r w:rsidR="00FF7516" w:rsidRPr="00D54C84">
        <w:t xml:space="preserve">Associates has been looking at the economics of malaria and health financing.  They are </w:t>
      </w:r>
      <w:r w:rsidRPr="00D54C84">
        <w:t>working on a costing of various malaria packages in Senegal</w:t>
      </w:r>
      <w:r w:rsidR="006C28BB" w:rsidRPr="00D54C84">
        <w:t xml:space="preserve"> (some</w:t>
      </w:r>
      <w:r w:rsidRPr="00D54C84">
        <w:t xml:space="preserve"> countries are doing stratification of elimination</w:t>
      </w:r>
      <w:r w:rsidR="006C28BB" w:rsidRPr="00D54C84">
        <w:t>, but also include</w:t>
      </w:r>
      <w:r w:rsidRPr="00D54C84">
        <w:t xml:space="preserve"> routine services, including MiP</w:t>
      </w:r>
      <w:r w:rsidR="006C28BB" w:rsidRPr="00D54C84">
        <w:t>)</w:t>
      </w:r>
      <w:r w:rsidRPr="00D54C84">
        <w:t xml:space="preserve">. </w:t>
      </w:r>
      <w:r w:rsidR="006C28BB" w:rsidRPr="00D54C84">
        <w:t>More information on this can be found in t</w:t>
      </w:r>
      <w:r w:rsidR="00654D57" w:rsidRPr="00D54C84">
        <w:t xml:space="preserve">he webinar: </w:t>
      </w:r>
      <w:r w:rsidR="00654D57" w:rsidRPr="00654D57">
        <w:t>Achieving Malaria Elimination: The Role of Country-Specific Economic Evidence</w:t>
      </w:r>
      <w:r w:rsidR="006C28BB">
        <w:t>,</w:t>
      </w:r>
      <w:r w:rsidR="00654D57">
        <w:t xml:space="preserve"> accessed through the following link: </w:t>
      </w:r>
      <w:r>
        <w:t xml:space="preserve"> </w:t>
      </w:r>
      <w:hyperlink r:id="rId7" w:history="1">
        <w:r w:rsidR="00654D57" w:rsidRPr="00654D57">
          <w:rPr>
            <w:rFonts w:eastAsia="Calibri"/>
            <w:color w:val="0000FF"/>
            <w:u w:val="single"/>
          </w:rPr>
          <w:t>http://malaria-econ-research-community-of-practice.org/site/events/recentwebinars/</w:t>
        </w:r>
      </w:hyperlink>
    </w:p>
    <w:p w14:paraId="037E9086" w14:textId="115599B1" w:rsidR="00025D7C" w:rsidRDefault="006C28BB" w:rsidP="00FF7516">
      <w:pPr>
        <w:pStyle w:val="NoSpacing"/>
        <w:numPr>
          <w:ilvl w:val="0"/>
          <w:numId w:val="21"/>
        </w:numPr>
      </w:pPr>
      <w:r>
        <w:t xml:space="preserve">There is a community of practice (CoP) </w:t>
      </w:r>
      <w:r w:rsidR="00CD2CB6">
        <w:t>researching</w:t>
      </w:r>
      <w:r w:rsidR="00025D7C">
        <w:t xml:space="preserve"> the economics of malaria,</w:t>
      </w:r>
      <w:r>
        <w:t xml:space="preserve"> including </w:t>
      </w:r>
      <w:r w:rsidR="00025D7C">
        <w:t>private sector</w:t>
      </w:r>
      <w:r>
        <w:t xml:space="preserve"> services.  The CoP is</w:t>
      </w:r>
      <w:r w:rsidR="00025D7C">
        <w:t xml:space="preserve"> producing a field guide and will </w:t>
      </w:r>
      <w:r>
        <w:t xml:space="preserve">also </w:t>
      </w:r>
      <w:r w:rsidR="00025D7C">
        <w:t>discuss if there is a product tha</w:t>
      </w:r>
      <w:r w:rsidR="00CD2CB6">
        <w:t>t could</w:t>
      </w:r>
      <w:r w:rsidR="00025D7C">
        <w:t xml:space="preserve"> be used towards mobilizing investment.  </w:t>
      </w:r>
      <w:r w:rsidR="00CD2CB6">
        <w:t>The CoP</w:t>
      </w:r>
      <w:r w:rsidR="00654D57">
        <w:t xml:space="preserve"> is open to all WG members who would like to sign up using the attached link: </w:t>
      </w:r>
      <w:hyperlink r:id="rId8" w:history="1">
        <w:r w:rsidR="00654D57" w:rsidRPr="00654D57">
          <w:rPr>
            <w:rStyle w:val="Hyperlink"/>
            <w:rFonts w:ascii="Calibri" w:eastAsia="Times New Roman" w:hAnsi="Calibri" w:cs="Times New Roman"/>
          </w:rPr>
          <w:t>http://malaria-econ-research-community-of-practice.org/site/?utm_source=Alena%20Test&amp;utm_campaign=38d2d5a37e-EMAIL_CAMPAIGN_2017_10_26&amp;utm_medium=email&amp;utm_term=0_096aad3ab2-38d2d5a37e-437459961</w:t>
        </w:r>
      </w:hyperlink>
    </w:p>
    <w:p w14:paraId="6F1789E9" w14:textId="5E956B2A" w:rsidR="00025D7C" w:rsidRDefault="00025D7C" w:rsidP="00CD2CB6">
      <w:pPr>
        <w:pStyle w:val="NoSpacing"/>
        <w:numPr>
          <w:ilvl w:val="1"/>
          <w:numId w:val="21"/>
        </w:numPr>
      </w:pPr>
      <w:r>
        <w:t>Even if there isn’t a product</w:t>
      </w:r>
      <w:r w:rsidR="000D6AD2">
        <w:t xml:space="preserve"> developed</w:t>
      </w:r>
      <w:r>
        <w:t>, if there is enough info yie</w:t>
      </w:r>
      <w:r w:rsidR="00CD2CB6">
        <w:t>lded, the MiP WG</w:t>
      </w:r>
      <w:r>
        <w:t xml:space="preserve"> would love for Abt to share that information in a future teleconference.  </w:t>
      </w:r>
    </w:p>
    <w:p w14:paraId="17F79986" w14:textId="77777777" w:rsidR="00CD2CB6" w:rsidRDefault="00CD2CB6" w:rsidP="00E8179B">
      <w:pPr>
        <w:pStyle w:val="NoSpacing"/>
      </w:pPr>
    </w:p>
    <w:p w14:paraId="69D8F1CA" w14:textId="483E3A5F" w:rsidR="00CD2CB6" w:rsidRPr="00CD2CB6" w:rsidRDefault="00CD2CB6" w:rsidP="00E8179B">
      <w:pPr>
        <w:pStyle w:val="NoSpacing"/>
        <w:rPr>
          <w:b/>
          <w:u w:val="single"/>
        </w:rPr>
      </w:pPr>
      <w:r w:rsidRPr="00CD2CB6">
        <w:rPr>
          <w:b/>
          <w:u w:val="single"/>
        </w:rPr>
        <w:t>PRODUCTS &amp; TOOLS</w:t>
      </w:r>
    </w:p>
    <w:p w14:paraId="23D1746C" w14:textId="09B11756" w:rsidR="00025D7C" w:rsidRPr="00CD2CB6" w:rsidRDefault="00025D7C" w:rsidP="00E8179B">
      <w:pPr>
        <w:pStyle w:val="NoSpacing"/>
        <w:rPr>
          <w:b/>
        </w:rPr>
      </w:pPr>
      <w:r w:rsidRPr="00CD2CB6">
        <w:rPr>
          <w:b/>
        </w:rPr>
        <w:t xml:space="preserve">2.2: </w:t>
      </w:r>
      <w:r w:rsidRPr="00CD2CB6">
        <w:rPr>
          <w:b/>
          <w:i/>
        </w:rPr>
        <w:t>Finalize and disseminate MiP country profiles</w:t>
      </w:r>
    </w:p>
    <w:p w14:paraId="5BE02471" w14:textId="6277EAC8" w:rsidR="00FF7516" w:rsidRDefault="00CD2CB6" w:rsidP="00CD2CB6">
      <w:pPr>
        <w:pStyle w:val="NoSpacing"/>
        <w:numPr>
          <w:ilvl w:val="0"/>
          <w:numId w:val="22"/>
        </w:numPr>
      </w:pPr>
      <w:r>
        <w:t>MCSP/Jhpiego and PMI</w:t>
      </w:r>
      <w:r w:rsidR="00FF7516">
        <w:t xml:space="preserve"> are working </w:t>
      </w:r>
      <w:r w:rsidR="005F3713">
        <w:t xml:space="preserve">on </w:t>
      </w:r>
      <w:r w:rsidR="00FF7516">
        <w:t>the</w:t>
      </w:r>
      <w:r>
        <w:t>s</w:t>
      </w:r>
      <w:r w:rsidR="005F3713">
        <w:t>e and hope to have them ready for sharing</w:t>
      </w:r>
      <w:r>
        <w:t xml:space="preserve"> in</w:t>
      </w:r>
      <w:r w:rsidR="00FF7516">
        <w:t xml:space="preserve"> Feb</w:t>
      </w:r>
      <w:r>
        <w:t>ruary.  T</w:t>
      </w:r>
      <w:r w:rsidR="00FF7516">
        <w:t>his will just be for a subset</w:t>
      </w:r>
      <w:r w:rsidR="00FF7516">
        <w:t xml:space="preserve"> of countries. </w:t>
      </w:r>
    </w:p>
    <w:p w14:paraId="2F59EE1E" w14:textId="77777777" w:rsidR="00CD2CB6" w:rsidRDefault="00CD2CB6" w:rsidP="00FF7516">
      <w:pPr>
        <w:pStyle w:val="NoSpacing"/>
      </w:pPr>
    </w:p>
    <w:p w14:paraId="16C778AD" w14:textId="2C82C204" w:rsidR="00FF7516" w:rsidRPr="005F3713" w:rsidRDefault="00FF7516" w:rsidP="00FF7516">
      <w:pPr>
        <w:pStyle w:val="NoSpacing"/>
        <w:rPr>
          <w:b/>
        </w:rPr>
      </w:pPr>
      <w:r w:rsidRPr="005F3713">
        <w:rPr>
          <w:b/>
        </w:rPr>
        <w:t xml:space="preserve">2.4: </w:t>
      </w:r>
      <w:r w:rsidRPr="005F3713">
        <w:rPr>
          <w:b/>
          <w:i/>
        </w:rPr>
        <w:t>Perform webinar to support promotion and utilization of products &amp; tools such as the CM Job Aid, IPTp toolkit, etc.</w:t>
      </w:r>
      <w:r w:rsidRPr="005F3713">
        <w:rPr>
          <w:b/>
        </w:rPr>
        <w:t xml:space="preserve"> </w:t>
      </w:r>
    </w:p>
    <w:p w14:paraId="0A2B93B4" w14:textId="3A1976A1" w:rsidR="00FF7516" w:rsidRPr="00FF7516" w:rsidRDefault="005F3713" w:rsidP="005F3713">
      <w:pPr>
        <w:pStyle w:val="NoSpacing"/>
        <w:numPr>
          <w:ilvl w:val="0"/>
          <w:numId w:val="22"/>
        </w:numPr>
      </w:pPr>
      <w:r>
        <w:t xml:space="preserve">It would be good to </w:t>
      </w:r>
      <w:r w:rsidR="00FF7516">
        <w:t>have a s</w:t>
      </w:r>
      <w:r>
        <w:t xml:space="preserve">mall team to organize the webinar, ideally </w:t>
      </w:r>
      <w:r w:rsidR="00FF7516">
        <w:t>in conjunction with WHO</w:t>
      </w:r>
      <w:r>
        <w:t>,</w:t>
      </w:r>
      <w:r w:rsidR="00FF7516">
        <w:t xml:space="preserve"> and </w:t>
      </w:r>
      <w:r>
        <w:t>determine</w:t>
      </w:r>
      <w:r w:rsidR="00FF7516">
        <w:t xml:space="preserve"> the best way to organize/structure this.</w:t>
      </w:r>
    </w:p>
    <w:p w14:paraId="1BC1A837" w14:textId="3279E8D5" w:rsidR="00FF7516" w:rsidRPr="00025D7C" w:rsidRDefault="00FF7516" w:rsidP="00E8179B">
      <w:pPr>
        <w:pStyle w:val="NoSpacing"/>
      </w:pPr>
    </w:p>
    <w:p w14:paraId="03CE3009" w14:textId="508BCC59" w:rsidR="005F3713" w:rsidRDefault="005F3713" w:rsidP="00E8179B">
      <w:pPr>
        <w:pStyle w:val="NoSpacing"/>
        <w:rPr>
          <w:b/>
        </w:rPr>
      </w:pPr>
      <w:r>
        <w:rPr>
          <w:b/>
        </w:rPr>
        <w:t>SUPPORT OF COUNTRY-LEVEL IMPLEMENTATION</w:t>
      </w:r>
    </w:p>
    <w:p w14:paraId="1AB73531" w14:textId="3CDCF5CB" w:rsidR="00025D7C" w:rsidRPr="005F3713" w:rsidRDefault="00025D7C" w:rsidP="00E8179B">
      <w:pPr>
        <w:pStyle w:val="NoSpacing"/>
        <w:rPr>
          <w:b/>
          <w:i/>
        </w:rPr>
      </w:pPr>
      <w:r w:rsidRPr="005F3713">
        <w:rPr>
          <w:b/>
        </w:rPr>
        <w:t xml:space="preserve">3.3: </w:t>
      </w:r>
      <w:r w:rsidRPr="005F3713">
        <w:rPr>
          <w:b/>
          <w:i/>
        </w:rPr>
        <w:t>Document and disseminate country best practices and lessons learned in MiP programming</w:t>
      </w:r>
    </w:p>
    <w:p w14:paraId="5C04C9B5" w14:textId="77777777" w:rsidR="005F3713" w:rsidRDefault="005F3713" w:rsidP="00E8179B">
      <w:pPr>
        <w:pStyle w:val="NoSpacing"/>
      </w:pPr>
      <w:r>
        <w:t xml:space="preserve">Question: </w:t>
      </w:r>
      <w:r w:rsidR="00025D7C">
        <w:t xml:space="preserve">What platform are we using for this dissemination, aside from WG meetings?  </w:t>
      </w:r>
    </w:p>
    <w:p w14:paraId="59289796" w14:textId="7C8A3A88" w:rsidR="00025D7C" w:rsidRDefault="000D6AD2" w:rsidP="00E8179B">
      <w:pPr>
        <w:pStyle w:val="NoSpacing"/>
      </w:pPr>
      <w:r>
        <w:t>The</w:t>
      </w:r>
      <w:r w:rsidR="00025D7C">
        <w:t xml:space="preserve"> hope </w:t>
      </w:r>
      <w:r>
        <w:t xml:space="preserve">is </w:t>
      </w:r>
      <w:r w:rsidR="00025D7C">
        <w:t xml:space="preserve">that dissemination goes beyond the </w:t>
      </w:r>
      <w:r>
        <w:t xml:space="preserve">WG </w:t>
      </w:r>
      <w:r w:rsidR="001E0834">
        <w:t>meetings.  There may be</w:t>
      </w:r>
      <w:r w:rsidR="00025D7C">
        <w:t xml:space="preserve"> opportunit</w:t>
      </w:r>
      <w:r w:rsidR="005F3713">
        <w:t>i</w:t>
      </w:r>
      <w:r w:rsidR="00025D7C">
        <w:t xml:space="preserve">es from partners to share </w:t>
      </w:r>
      <w:r w:rsidR="001E0834">
        <w:t xml:space="preserve">best practices at </w:t>
      </w:r>
      <w:r w:rsidR="00025D7C">
        <w:t>global events and in countries where par</w:t>
      </w:r>
      <w:r w:rsidR="00E737F0">
        <w:t xml:space="preserve">tners are working, for example through Technical Working Group meetings.  </w:t>
      </w:r>
      <w:r w:rsidR="001E0834">
        <w:t>Another mode of dissemination</w:t>
      </w:r>
      <w:r w:rsidR="00E737F0">
        <w:t xml:space="preserve"> is through the connection with the CRSPC.  They</w:t>
      </w:r>
      <w:r w:rsidR="001E0834">
        <w:t xml:space="preserve"> </w:t>
      </w:r>
      <w:r w:rsidR="00E737F0">
        <w:t xml:space="preserve">have many regional meetings planned </w:t>
      </w:r>
      <w:r w:rsidR="001E0834">
        <w:t xml:space="preserve">where they bring countries together so this is also a great platform for disseminating best practices. </w:t>
      </w:r>
    </w:p>
    <w:p w14:paraId="00DB54E4" w14:textId="77777777" w:rsidR="005F3713" w:rsidRDefault="005F3713" w:rsidP="00E8179B">
      <w:pPr>
        <w:pStyle w:val="NoSpacing"/>
      </w:pPr>
    </w:p>
    <w:p w14:paraId="47D9E5DF" w14:textId="42E42740" w:rsidR="005F3713" w:rsidRPr="005F3713" w:rsidRDefault="005F3713" w:rsidP="00E8179B">
      <w:pPr>
        <w:pStyle w:val="NoSpacing"/>
        <w:rPr>
          <w:b/>
        </w:rPr>
      </w:pPr>
      <w:r w:rsidRPr="005F3713">
        <w:rPr>
          <w:b/>
        </w:rPr>
        <w:t>COORDINATION &amp; COLLABORATION</w:t>
      </w:r>
    </w:p>
    <w:p w14:paraId="5877E2FE" w14:textId="279986EC" w:rsidR="00E737F0" w:rsidRPr="005F3713" w:rsidRDefault="00E737F0" w:rsidP="00E8179B">
      <w:pPr>
        <w:pStyle w:val="NoSpacing"/>
        <w:rPr>
          <w:b/>
        </w:rPr>
      </w:pPr>
      <w:r w:rsidRPr="005F3713">
        <w:rPr>
          <w:b/>
        </w:rPr>
        <w:t xml:space="preserve">4.2: </w:t>
      </w:r>
      <w:r w:rsidRPr="005F3713">
        <w:rPr>
          <w:b/>
          <w:i/>
        </w:rPr>
        <w:t>Convene MIP WG annual meeting</w:t>
      </w:r>
    </w:p>
    <w:p w14:paraId="0330AC4C" w14:textId="5930E8DA" w:rsidR="00E737F0" w:rsidRDefault="00E737F0" w:rsidP="004705EA">
      <w:pPr>
        <w:pStyle w:val="NoSpacing"/>
        <w:numPr>
          <w:ilvl w:val="0"/>
          <w:numId w:val="22"/>
        </w:numPr>
      </w:pPr>
      <w:r>
        <w:t xml:space="preserve">Viviana and Elaine discussed the timing of the annual meeting and believe summer/September is a really challenging time to hold an annual meeting.  </w:t>
      </w:r>
      <w:r w:rsidR="009B51AA">
        <w:t>Mainly i</w:t>
      </w:r>
      <w:r>
        <w:t xml:space="preserve">t is difficult to </w:t>
      </w:r>
      <w:r w:rsidR="009B51AA">
        <w:t xml:space="preserve">do the </w:t>
      </w:r>
      <w:r>
        <w:t>plan</w:t>
      </w:r>
      <w:r w:rsidR="009B51AA">
        <w:t>ning</w:t>
      </w:r>
      <w:r>
        <w:t xml:space="preserve"> over the summer recognizing people’s holiday schedules.  We’re not delving into planning too much at this time, but the</w:t>
      </w:r>
      <w:r w:rsidR="009B51AA">
        <w:t xml:space="preserve"> co-Chairs</w:t>
      </w:r>
      <w:r>
        <w:t xml:space="preserve"> are considering looking at January/February of 2019 as an alternative.  </w:t>
      </w:r>
    </w:p>
    <w:p w14:paraId="73FBB611" w14:textId="0E88A9DA" w:rsidR="00E737F0" w:rsidRDefault="00E737F0" w:rsidP="009B51AA">
      <w:pPr>
        <w:pStyle w:val="NoSpacing"/>
        <w:numPr>
          <w:ilvl w:val="1"/>
          <w:numId w:val="22"/>
        </w:numPr>
      </w:pPr>
      <w:r>
        <w:t>Fall is particularly difficult for aca</w:t>
      </w:r>
      <w:r w:rsidR="009B51AA">
        <w:t>demic institu</w:t>
      </w:r>
      <w:r>
        <w:t>tions so a</w:t>
      </w:r>
      <w:r w:rsidR="009B51AA">
        <w:t xml:space="preserve"> winter</w:t>
      </w:r>
      <w:r>
        <w:t xml:space="preserve"> meeting is a great idea. </w:t>
      </w:r>
    </w:p>
    <w:p w14:paraId="4A3BF225" w14:textId="53F58D44" w:rsidR="00E737F0" w:rsidRDefault="00E737F0" w:rsidP="009B51AA">
      <w:pPr>
        <w:pStyle w:val="NoSpacing"/>
        <w:numPr>
          <w:ilvl w:val="1"/>
          <w:numId w:val="22"/>
        </w:numPr>
      </w:pPr>
      <w:r>
        <w:t xml:space="preserve">Winter is preferable to Spring because </w:t>
      </w:r>
      <w:r w:rsidR="009B51AA">
        <w:t xml:space="preserve">PMI </w:t>
      </w:r>
      <w:r>
        <w:t>M</w:t>
      </w:r>
      <w:r w:rsidR="009B51AA">
        <w:t xml:space="preserve">alaria </w:t>
      </w:r>
      <w:r>
        <w:t>O</w:t>
      </w:r>
      <w:r w:rsidR="009B51AA">
        <w:t xml:space="preserve">perational </w:t>
      </w:r>
      <w:r>
        <w:t>P</w:t>
      </w:r>
      <w:r w:rsidR="002E526C">
        <w:t>lanning</w:t>
      </w:r>
      <w:r w:rsidR="009B51AA">
        <w:t xml:space="preserve"> begin</w:t>
      </w:r>
      <w:r w:rsidR="002E526C">
        <w:t>s</w:t>
      </w:r>
      <w:bookmarkStart w:id="0" w:name="_GoBack"/>
      <w:bookmarkEnd w:id="0"/>
      <w:r w:rsidR="009B51AA">
        <w:t xml:space="preserve"> in Spring, typically </w:t>
      </w:r>
      <w:r>
        <w:t xml:space="preserve">March-June. </w:t>
      </w:r>
    </w:p>
    <w:p w14:paraId="045880AA" w14:textId="2676E339" w:rsidR="00E737F0" w:rsidRDefault="009B51AA" w:rsidP="009B51AA">
      <w:pPr>
        <w:pStyle w:val="NoSpacing"/>
        <w:numPr>
          <w:ilvl w:val="1"/>
          <w:numId w:val="22"/>
        </w:numPr>
      </w:pPr>
      <w:r>
        <w:t>It’s i</w:t>
      </w:r>
      <w:r w:rsidR="002E526C">
        <w:t>mportant to confirm</w:t>
      </w:r>
      <w:r w:rsidR="00E737F0">
        <w:t xml:space="preserve"> </w:t>
      </w:r>
      <w:r w:rsidR="002E526C">
        <w:t xml:space="preserve">meeting </w:t>
      </w:r>
      <w:r w:rsidR="00E737F0">
        <w:t>dates</w:t>
      </w:r>
      <w:r w:rsidR="002E526C">
        <w:t xml:space="preserve"> </w:t>
      </w:r>
      <w:r w:rsidR="00E737F0">
        <w:t xml:space="preserve">well in advance.  </w:t>
      </w:r>
    </w:p>
    <w:p w14:paraId="78DFBCB1" w14:textId="4096ED4D" w:rsidR="00E737F0" w:rsidRDefault="0077727F" w:rsidP="0077727F">
      <w:pPr>
        <w:pStyle w:val="NoSpacing"/>
        <w:numPr>
          <w:ilvl w:val="1"/>
          <w:numId w:val="22"/>
        </w:numPr>
      </w:pPr>
      <w:r>
        <w:t>We also need to coordinate with</w:t>
      </w:r>
      <w:r w:rsidR="00E737F0">
        <w:t xml:space="preserve"> other WGs as </w:t>
      </w:r>
      <w:r>
        <w:t xml:space="preserve">the </w:t>
      </w:r>
      <w:r w:rsidR="00E737F0">
        <w:t>Vector Control WG has a large meeting in February</w:t>
      </w:r>
      <w:r>
        <w:t xml:space="preserve"> and we may or may not want to have similar timing depending on how many people plan to attend both meetings.</w:t>
      </w:r>
      <w:r w:rsidR="00E737F0">
        <w:t xml:space="preserve">  </w:t>
      </w:r>
    </w:p>
    <w:p w14:paraId="6D316DB5" w14:textId="505C6826" w:rsidR="00593AF5" w:rsidRDefault="0077727F" w:rsidP="004705EA">
      <w:pPr>
        <w:pStyle w:val="NoSpacing"/>
        <w:numPr>
          <w:ilvl w:val="0"/>
          <w:numId w:val="22"/>
        </w:numPr>
      </w:pPr>
      <w:r>
        <w:t xml:space="preserve">A step that was taken in the past and </w:t>
      </w:r>
      <w:r w:rsidR="00450029">
        <w:t xml:space="preserve">was </w:t>
      </w:r>
      <w:r w:rsidR="00593AF5">
        <w:t>skipped this year, is to have a small team who will work together in the planning</w:t>
      </w:r>
      <w:r>
        <w:t xml:space="preserve"> of the annual meeting</w:t>
      </w:r>
      <w:r w:rsidR="00D54C84">
        <w:t>, including the development of the meeting agenda</w:t>
      </w:r>
      <w:r w:rsidR="00593AF5">
        <w:t>.  This lends to the breadth and dep</w:t>
      </w:r>
      <w:r>
        <w:t xml:space="preserve">th of the discussion, </w:t>
      </w:r>
      <w:r w:rsidR="00593AF5">
        <w:t xml:space="preserve">the sharing of the information and the country selection for participation.  </w:t>
      </w:r>
      <w:r>
        <w:t>This year w</w:t>
      </w:r>
      <w:r w:rsidR="00593AF5">
        <w:t>e had challenges with country representation due to visa issu</w:t>
      </w:r>
      <w:r>
        <w:t>es and we hope to avoid this next year</w:t>
      </w:r>
      <w:r w:rsidR="00593AF5">
        <w:t xml:space="preserve">.  </w:t>
      </w:r>
    </w:p>
    <w:p w14:paraId="0C741AFF" w14:textId="77777777" w:rsidR="004705EA" w:rsidRDefault="004705EA" w:rsidP="004705EA">
      <w:pPr>
        <w:pStyle w:val="NoSpacing"/>
        <w:rPr>
          <w:b/>
        </w:rPr>
      </w:pPr>
    </w:p>
    <w:p w14:paraId="33B5D753" w14:textId="3A633EFC" w:rsidR="00593AF5" w:rsidRPr="004705EA" w:rsidRDefault="004705EA" w:rsidP="004705EA">
      <w:pPr>
        <w:pStyle w:val="NoSpacing"/>
        <w:rPr>
          <w:b/>
        </w:rPr>
      </w:pPr>
      <w:r w:rsidRPr="004705EA">
        <w:rPr>
          <w:b/>
        </w:rPr>
        <w:t xml:space="preserve">4.4: </w:t>
      </w:r>
      <w:r w:rsidR="00593AF5" w:rsidRPr="004705EA">
        <w:rPr>
          <w:b/>
          <w:i/>
        </w:rPr>
        <w:t>Invite the Vector Control WG to participate in WG meetings to provide updates on ITNs, insecticide resistance issues, etc.</w:t>
      </w:r>
    </w:p>
    <w:p w14:paraId="6EF54D49" w14:textId="76549D63" w:rsidR="00593AF5" w:rsidRPr="004705EA" w:rsidRDefault="00593AF5" w:rsidP="004705EA">
      <w:pPr>
        <w:pStyle w:val="NoSpacing"/>
        <w:numPr>
          <w:ilvl w:val="0"/>
          <w:numId w:val="22"/>
        </w:numPr>
        <w:rPr>
          <w:color w:val="000000"/>
        </w:rPr>
      </w:pPr>
      <w:r>
        <w:rPr>
          <w:color w:val="000000"/>
        </w:rPr>
        <w:t xml:space="preserve">This </w:t>
      </w:r>
      <w:r w:rsidR="004705EA">
        <w:rPr>
          <w:color w:val="000000"/>
        </w:rPr>
        <w:t>activity has been updated to</w:t>
      </w:r>
      <w:r w:rsidRPr="004705EA">
        <w:rPr>
          <w:color w:val="000000"/>
        </w:rPr>
        <w:t xml:space="preserve"> include </w:t>
      </w:r>
      <w:r w:rsidR="004705EA">
        <w:rPr>
          <w:color w:val="000000"/>
        </w:rPr>
        <w:t xml:space="preserve">the </w:t>
      </w:r>
      <w:r w:rsidRPr="004705EA">
        <w:rPr>
          <w:color w:val="000000"/>
        </w:rPr>
        <w:t>Case Management WG</w:t>
      </w:r>
    </w:p>
    <w:p w14:paraId="5E4C231C" w14:textId="731253E4" w:rsidR="00593AF5" w:rsidRDefault="00593AF5" w:rsidP="00E8179B">
      <w:pPr>
        <w:pStyle w:val="NoSpacing"/>
      </w:pPr>
    </w:p>
    <w:p w14:paraId="212934BC" w14:textId="6D8DCBA3" w:rsidR="005F3713" w:rsidRPr="005F3713" w:rsidRDefault="005F3713" w:rsidP="00E8179B">
      <w:pPr>
        <w:pStyle w:val="NoSpacing"/>
        <w:rPr>
          <w:b/>
        </w:rPr>
      </w:pPr>
      <w:r w:rsidRPr="005F3713">
        <w:rPr>
          <w:b/>
        </w:rPr>
        <w:t>RESEARCH OPPORTUNITIES/PRIORITIES</w:t>
      </w:r>
    </w:p>
    <w:p w14:paraId="00E3E6B8" w14:textId="4216D239" w:rsidR="00593AF5" w:rsidRPr="005F3713" w:rsidRDefault="00593AF5" w:rsidP="00E8179B">
      <w:pPr>
        <w:pStyle w:val="NoSpacing"/>
        <w:rPr>
          <w:b/>
          <w:i/>
          <w:color w:val="000000"/>
        </w:rPr>
      </w:pPr>
      <w:r w:rsidRPr="00D54C84">
        <w:rPr>
          <w:b/>
        </w:rPr>
        <w:t>5.3:</w:t>
      </w:r>
      <w:r w:rsidRPr="005F3713">
        <w:rPr>
          <w:b/>
          <w:i/>
        </w:rPr>
        <w:t xml:space="preserve"> </w:t>
      </w:r>
      <w:r w:rsidRPr="005F3713">
        <w:rPr>
          <w:b/>
          <w:i/>
          <w:color w:val="000000"/>
        </w:rPr>
        <w:t>Conduct clinical trials on the safety and efficacy of alternatives to SP in areas of high SP resistance</w:t>
      </w:r>
    </w:p>
    <w:p w14:paraId="56CA892A" w14:textId="7D3AA991" w:rsidR="00593AF5" w:rsidRPr="00025D7C" w:rsidRDefault="004705EA" w:rsidP="004705EA">
      <w:pPr>
        <w:pStyle w:val="NoSpacing"/>
        <w:numPr>
          <w:ilvl w:val="0"/>
          <w:numId w:val="22"/>
        </w:numPr>
      </w:pPr>
      <w:r>
        <w:t>ISGl</w:t>
      </w:r>
      <w:r w:rsidR="00593AF5">
        <w:t xml:space="preserve">obal is about to start </w:t>
      </w:r>
      <w:r>
        <w:t xml:space="preserve">a </w:t>
      </w:r>
      <w:r w:rsidR="00593AF5">
        <w:t>clini</w:t>
      </w:r>
      <w:r>
        <w:t>cal tr</w:t>
      </w:r>
      <w:r w:rsidR="00593AF5">
        <w:t xml:space="preserve">ial </w:t>
      </w:r>
      <w:r>
        <w:t>of DHA-PPQ for IPTp</w:t>
      </w:r>
      <w:r w:rsidR="00593AF5">
        <w:t xml:space="preserve"> in</w:t>
      </w:r>
      <w:r>
        <w:t xml:space="preserve"> </w:t>
      </w:r>
      <w:r w:rsidR="0097159C">
        <w:t>Mozambique and Gabo</w:t>
      </w:r>
      <w:r w:rsidR="005E1973">
        <w:t>n</w:t>
      </w:r>
      <w:r>
        <w:t>.</w:t>
      </w:r>
      <w:r w:rsidR="00450029">
        <w:t xml:space="preserve"> (These countries were confirmed by Azucena after the meeting.)</w:t>
      </w:r>
    </w:p>
    <w:p w14:paraId="62C3BA07" w14:textId="26957CE4" w:rsidR="004E6890" w:rsidRPr="00C006C2" w:rsidRDefault="004E6890" w:rsidP="005915CF">
      <w:pPr>
        <w:spacing w:after="0" w:line="240" w:lineRule="auto"/>
        <w:ind w:left="720"/>
      </w:pPr>
    </w:p>
    <w:p w14:paraId="7D4B2562" w14:textId="5E2851C1" w:rsidR="005915CF" w:rsidRPr="005915CF" w:rsidRDefault="005915CF" w:rsidP="005915CF">
      <w:pPr>
        <w:spacing w:after="0" w:line="240" w:lineRule="auto"/>
        <w:ind w:left="720"/>
        <w:rPr>
          <w:b/>
          <w:i/>
        </w:rPr>
      </w:pPr>
    </w:p>
    <w:sectPr w:rsidR="005915CF" w:rsidRPr="005915CF" w:rsidSect="008068CA">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CAE81" w14:textId="77777777" w:rsidR="00F52C63" w:rsidRDefault="00F52C63" w:rsidP="007F49C1">
      <w:pPr>
        <w:spacing w:after="0" w:line="240" w:lineRule="auto"/>
      </w:pPr>
      <w:r>
        <w:separator/>
      </w:r>
    </w:p>
  </w:endnote>
  <w:endnote w:type="continuationSeparator" w:id="0">
    <w:p w14:paraId="6F2E647E" w14:textId="77777777" w:rsidR="00F52C63" w:rsidRDefault="00F52C63" w:rsidP="007F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A1E8" w14:textId="77777777" w:rsidR="008802B9" w:rsidRDefault="008802B9" w:rsidP="00AE7B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9CEA6" w14:textId="77777777" w:rsidR="008802B9" w:rsidRDefault="008802B9" w:rsidP="00BB1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7ED4" w14:textId="544C5384" w:rsidR="008802B9" w:rsidRDefault="008802B9" w:rsidP="00AE7B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C63">
      <w:rPr>
        <w:rStyle w:val="PageNumber"/>
        <w:noProof/>
      </w:rPr>
      <w:t>1</w:t>
    </w:r>
    <w:r>
      <w:rPr>
        <w:rStyle w:val="PageNumber"/>
      </w:rPr>
      <w:fldChar w:fldCharType="end"/>
    </w:r>
  </w:p>
  <w:p w14:paraId="7E72D4AA" w14:textId="663AF209" w:rsidR="00E51758" w:rsidRDefault="00E51758" w:rsidP="00820D02">
    <w:pPr>
      <w:pStyle w:val="Footer"/>
      <w:ind w:right="360"/>
      <w:jc w:val="center"/>
    </w:pPr>
  </w:p>
  <w:p w14:paraId="165581B6" w14:textId="77777777" w:rsidR="00E51758" w:rsidRDefault="00E5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B821B" w14:textId="77777777" w:rsidR="00F52C63" w:rsidRDefault="00F52C63" w:rsidP="007F49C1">
      <w:pPr>
        <w:spacing w:after="0" w:line="240" w:lineRule="auto"/>
      </w:pPr>
      <w:r>
        <w:separator/>
      </w:r>
    </w:p>
  </w:footnote>
  <w:footnote w:type="continuationSeparator" w:id="0">
    <w:p w14:paraId="6317D3B3" w14:textId="77777777" w:rsidR="00F52C63" w:rsidRDefault="00F52C63" w:rsidP="007F4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693"/>
    <w:multiLevelType w:val="hybridMultilevel"/>
    <w:tmpl w:val="42401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6154"/>
    <w:multiLevelType w:val="hybridMultilevel"/>
    <w:tmpl w:val="E30E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602D1"/>
    <w:multiLevelType w:val="hybridMultilevel"/>
    <w:tmpl w:val="CAA6BE2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3BA6AFE"/>
    <w:multiLevelType w:val="hybridMultilevel"/>
    <w:tmpl w:val="B8A04E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358FD"/>
    <w:multiLevelType w:val="hybridMultilevel"/>
    <w:tmpl w:val="68ECB31E"/>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15:restartNumberingAfterBreak="0">
    <w:nsid w:val="18867200"/>
    <w:multiLevelType w:val="hybridMultilevel"/>
    <w:tmpl w:val="228818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31DEF"/>
    <w:multiLevelType w:val="hybridMultilevel"/>
    <w:tmpl w:val="92E27032"/>
    <w:lvl w:ilvl="0" w:tplc="575E3FE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2604249A"/>
    <w:multiLevelType w:val="hybridMultilevel"/>
    <w:tmpl w:val="9E1E8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33690"/>
    <w:multiLevelType w:val="hybridMultilevel"/>
    <w:tmpl w:val="DF78876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15:restartNumberingAfterBreak="0">
    <w:nsid w:val="27471A1C"/>
    <w:multiLevelType w:val="hybridMultilevel"/>
    <w:tmpl w:val="AE78A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C4A12"/>
    <w:multiLevelType w:val="hybridMultilevel"/>
    <w:tmpl w:val="94BC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556CA"/>
    <w:multiLevelType w:val="hybridMultilevel"/>
    <w:tmpl w:val="3792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D30E4"/>
    <w:multiLevelType w:val="hybridMultilevel"/>
    <w:tmpl w:val="4D3ED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0739C"/>
    <w:multiLevelType w:val="hybridMultilevel"/>
    <w:tmpl w:val="F57421C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15:restartNumberingAfterBreak="0">
    <w:nsid w:val="51306BFE"/>
    <w:multiLevelType w:val="hybridMultilevel"/>
    <w:tmpl w:val="613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317CC"/>
    <w:multiLevelType w:val="hybridMultilevel"/>
    <w:tmpl w:val="6A7ECFD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15:restartNumberingAfterBreak="0">
    <w:nsid w:val="6BBF42CC"/>
    <w:multiLevelType w:val="hybridMultilevel"/>
    <w:tmpl w:val="1AC08D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BE0215"/>
    <w:multiLevelType w:val="hybridMultilevel"/>
    <w:tmpl w:val="0E7AB1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75D11FCD"/>
    <w:multiLevelType w:val="hybridMultilevel"/>
    <w:tmpl w:val="4E80EBAA"/>
    <w:lvl w:ilvl="0" w:tplc="3C8ADFE8">
      <w:start w:val="1"/>
      <w:numFmt w:val="decimal"/>
      <w:lvlText w:val="%1."/>
      <w:lvlJc w:val="left"/>
      <w:pPr>
        <w:ind w:left="795" w:hanging="435"/>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782A24B7"/>
    <w:multiLevelType w:val="hybridMultilevel"/>
    <w:tmpl w:val="7FC06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2D228F"/>
    <w:multiLevelType w:val="hybridMultilevel"/>
    <w:tmpl w:val="205270D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1" w15:restartNumberingAfterBreak="0">
    <w:nsid w:val="7BCC1230"/>
    <w:multiLevelType w:val="hybridMultilevel"/>
    <w:tmpl w:val="F49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2"/>
  </w:num>
  <w:num w:numId="6">
    <w:abstractNumId w:val="5"/>
  </w:num>
  <w:num w:numId="7">
    <w:abstractNumId w:val="10"/>
  </w:num>
  <w:num w:numId="8">
    <w:abstractNumId w:val="21"/>
  </w:num>
  <w:num w:numId="9">
    <w:abstractNumId w:val="14"/>
  </w:num>
  <w:num w:numId="10">
    <w:abstractNumId w:val="9"/>
  </w:num>
  <w:num w:numId="11">
    <w:abstractNumId w:val="3"/>
  </w:num>
  <w:num w:numId="12">
    <w:abstractNumId w:val="19"/>
  </w:num>
  <w:num w:numId="13">
    <w:abstractNumId w:val="20"/>
  </w:num>
  <w:num w:numId="14">
    <w:abstractNumId w:val="17"/>
  </w:num>
  <w:num w:numId="15">
    <w:abstractNumId w:val="13"/>
  </w:num>
  <w:num w:numId="16">
    <w:abstractNumId w:val="15"/>
  </w:num>
  <w:num w:numId="17">
    <w:abstractNumId w:val="6"/>
  </w:num>
  <w:num w:numId="18">
    <w:abstractNumId w:val="8"/>
  </w:num>
  <w:num w:numId="19">
    <w:abstractNumId w:val="4"/>
  </w:num>
  <w:num w:numId="20">
    <w:abstractNumId w:val="1"/>
  </w:num>
  <w:num w:numId="21">
    <w:abstractNumId w:val="12"/>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AB"/>
    <w:rsid w:val="00025D7C"/>
    <w:rsid w:val="0003000B"/>
    <w:rsid w:val="00036F55"/>
    <w:rsid w:val="00054527"/>
    <w:rsid w:val="0007255B"/>
    <w:rsid w:val="00074060"/>
    <w:rsid w:val="000A57E1"/>
    <w:rsid w:val="000C0CA8"/>
    <w:rsid w:val="000C1993"/>
    <w:rsid w:val="000D1E94"/>
    <w:rsid w:val="000D6AD2"/>
    <w:rsid w:val="000E7CAF"/>
    <w:rsid w:val="000F74B2"/>
    <w:rsid w:val="0010081A"/>
    <w:rsid w:val="00106A48"/>
    <w:rsid w:val="0012142E"/>
    <w:rsid w:val="00122145"/>
    <w:rsid w:val="00131704"/>
    <w:rsid w:val="00132F19"/>
    <w:rsid w:val="00156640"/>
    <w:rsid w:val="001566EA"/>
    <w:rsid w:val="00165A54"/>
    <w:rsid w:val="001E0834"/>
    <w:rsid w:val="001E4F7B"/>
    <w:rsid w:val="001F5136"/>
    <w:rsid w:val="0020569F"/>
    <w:rsid w:val="0021735A"/>
    <w:rsid w:val="002612FA"/>
    <w:rsid w:val="002928FC"/>
    <w:rsid w:val="002B7367"/>
    <w:rsid w:val="002C4991"/>
    <w:rsid w:val="002E526C"/>
    <w:rsid w:val="00316DAC"/>
    <w:rsid w:val="003763DA"/>
    <w:rsid w:val="003775C7"/>
    <w:rsid w:val="003C4E2B"/>
    <w:rsid w:val="003C6370"/>
    <w:rsid w:val="003C6FF4"/>
    <w:rsid w:val="003E1238"/>
    <w:rsid w:val="00431D83"/>
    <w:rsid w:val="00433267"/>
    <w:rsid w:val="00437D9B"/>
    <w:rsid w:val="004415FD"/>
    <w:rsid w:val="00450029"/>
    <w:rsid w:val="004705EA"/>
    <w:rsid w:val="00474E90"/>
    <w:rsid w:val="00482A45"/>
    <w:rsid w:val="00484D2E"/>
    <w:rsid w:val="00492848"/>
    <w:rsid w:val="00493BB7"/>
    <w:rsid w:val="004B1888"/>
    <w:rsid w:val="004B4DC5"/>
    <w:rsid w:val="004E05A8"/>
    <w:rsid w:val="004E43C1"/>
    <w:rsid w:val="004E503D"/>
    <w:rsid w:val="004E6890"/>
    <w:rsid w:val="004F2C0D"/>
    <w:rsid w:val="004F7D82"/>
    <w:rsid w:val="00513100"/>
    <w:rsid w:val="0056073C"/>
    <w:rsid w:val="00562B0F"/>
    <w:rsid w:val="0058726E"/>
    <w:rsid w:val="005915CF"/>
    <w:rsid w:val="00593AF5"/>
    <w:rsid w:val="005963CD"/>
    <w:rsid w:val="005B33E7"/>
    <w:rsid w:val="005C3752"/>
    <w:rsid w:val="005D1C26"/>
    <w:rsid w:val="005E1973"/>
    <w:rsid w:val="005E2E90"/>
    <w:rsid w:val="005F3713"/>
    <w:rsid w:val="006106AA"/>
    <w:rsid w:val="00621747"/>
    <w:rsid w:val="00622E82"/>
    <w:rsid w:val="00631BAB"/>
    <w:rsid w:val="00654D57"/>
    <w:rsid w:val="0066444C"/>
    <w:rsid w:val="006665D8"/>
    <w:rsid w:val="00683A6E"/>
    <w:rsid w:val="006928BD"/>
    <w:rsid w:val="006948F0"/>
    <w:rsid w:val="006A43DD"/>
    <w:rsid w:val="006A6849"/>
    <w:rsid w:val="006C28BB"/>
    <w:rsid w:val="006E4159"/>
    <w:rsid w:val="006E4491"/>
    <w:rsid w:val="00703A56"/>
    <w:rsid w:val="007419F7"/>
    <w:rsid w:val="0074459E"/>
    <w:rsid w:val="0075220C"/>
    <w:rsid w:val="007753C6"/>
    <w:rsid w:val="0077727F"/>
    <w:rsid w:val="00777C78"/>
    <w:rsid w:val="007B0DAF"/>
    <w:rsid w:val="007B234D"/>
    <w:rsid w:val="007C053D"/>
    <w:rsid w:val="007C74AA"/>
    <w:rsid w:val="007C7BD3"/>
    <w:rsid w:val="007D348E"/>
    <w:rsid w:val="007D73E2"/>
    <w:rsid w:val="007E03D4"/>
    <w:rsid w:val="007F49C1"/>
    <w:rsid w:val="00806449"/>
    <w:rsid w:val="008068CA"/>
    <w:rsid w:val="008155BF"/>
    <w:rsid w:val="00820D02"/>
    <w:rsid w:val="00843A4D"/>
    <w:rsid w:val="00877DE4"/>
    <w:rsid w:val="008802B9"/>
    <w:rsid w:val="00892EA0"/>
    <w:rsid w:val="008935CA"/>
    <w:rsid w:val="008976FF"/>
    <w:rsid w:val="008C749B"/>
    <w:rsid w:val="009169EC"/>
    <w:rsid w:val="00932066"/>
    <w:rsid w:val="00933E4A"/>
    <w:rsid w:val="00943382"/>
    <w:rsid w:val="00967C25"/>
    <w:rsid w:val="0097159C"/>
    <w:rsid w:val="009A3D68"/>
    <w:rsid w:val="009B0D13"/>
    <w:rsid w:val="009B4BBE"/>
    <w:rsid w:val="009B51AA"/>
    <w:rsid w:val="009B7954"/>
    <w:rsid w:val="009C6274"/>
    <w:rsid w:val="009D36FD"/>
    <w:rsid w:val="009E783C"/>
    <w:rsid w:val="00A0034B"/>
    <w:rsid w:val="00A236C9"/>
    <w:rsid w:val="00A4177D"/>
    <w:rsid w:val="00A43A6A"/>
    <w:rsid w:val="00A5216B"/>
    <w:rsid w:val="00A57C71"/>
    <w:rsid w:val="00A707D4"/>
    <w:rsid w:val="00A74B66"/>
    <w:rsid w:val="00A962D2"/>
    <w:rsid w:val="00AA52F4"/>
    <w:rsid w:val="00AB29C6"/>
    <w:rsid w:val="00AB6EC8"/>
    <w:rsid w:val="00AE2407"/>
    <w:rsid w:val="00AE4AEE"/>
    <w:rsid w:val="00AF69BC"/>
    <w:rsid w:val="00B15065"/>
    <w:rsid w:val="00B200C1"/>
    <w:rsid w:val="00B451A9"/>
    <w:rsid w:val="00B61BCE"/>
    <w:rsid w:val="00B91D63"/>
    <w:rsid w:val="00BB12BB"/>
    <w:rsid w:val="00BB4D12"/>
    <w:rsid w:val="00BC12D9"/>
    <w:rsid w:val="00BD07A6"/>
    <w:rsid w:val="00BE541A"/>
    <w:rsid w:val="00BF1E37"/>
    <w:rsid w:val="00C006C2"/>
    <w:rsid w:val="00C02260"/>
    <w:rsid w:val="00C11F5C"/>
    <w:rsid w:val="00C13C6E"/>
    <w:rsid w:val="00C177E3"/>
    <w:rsid w:val="00C252A5"/>
    <w:rsid w:val="00C565E9"/>
    <w:rsid w:val="00C568F5"/>
    <w:rsid w:val="00C7168C"/>
    <w:rsid w:val="00C723EA"/>
    <w:rsid w:val="00C91DC3"/>
    <w:rsid w:val="00CA3EC6"/>
    <w:rsid w:val="00CB08F0"/>
    <w:rsid w:val="00CB7BF4"/>
    <w:rsid w:val="00CC1498"/>
    <w:rsid w:val="00CC2324"/>
    <w:rsid w:val="00CD2CB6"/>
    <w:rsid w:val="00CD72A5"/>
    <w:rsid w:val="00CE1A61"/>
    <w:rsid w:val="00D16DA2"/>
    <w:rsid w:val="00D229A5"/>
    <w:rsid w:val="00D504A0"/>
    <w:rsid w:val="00D51059"/>
    <w:rsid w:val="00D54C84"/>
    <w:rsid w:val="00D550BB"/>
    <w:rsid w:val="00D57814"/>
    <w:rsid w:val="00D66CA5"/>
    <w:rsid w:val="00D722BB"/>
    <w:rsid w:val="00DE3CED"/>
    <w:rsid w:val="00DE752A"/>
    <w:rsid w:val="00DF185C"/>
    <w:rsid w:val="00E04E23"/>
    <w:rsid w:val="00E25A75"/>
    <w:rsid w:val="00E26239"/>
    <w:rsid w:val="00E403CF"/>
    <w:rsid w:val="00E51758"/>
    <w:rsid w:val="00E53389"/>
    <w:rsid w:val="00E56D77"/>
    <w:rsid w:val="00E72DE8"/>
    <w:rsid w:val="00E737F0"/>
    <w:rsid w:val="00E8179B"/>
    <w:rsid w:val="00E861CA"/>
    <w:rsid w:val="00EA06AB"/>
    <w:rsid w:val="00EB7C97"/>
    <w:rsid w:val="00EC244F"/>
    <w:rsid w:val="00EE633E"/>
    <w:rsid w:val="00EF199E"/>
    <w:rsid w:val="00F013EA"/>
    <w:rsid w:val="00F1028B"/>
    <w:rsid w:val="00F451B2"/>
    <w:rsid w:val="00F4622C"/>
    <w:rsid w:val="00F52C63"/>
    <w:rsid w:val="00F549D0"/>
    <w:rsid w:val="00F81561"/>
    <w:rsid w:val="00F85AD1"/>
    <w:rsid w:val="00F91D0A"/>
    <w:rsid w:val="00F97668"/>
    <w:rsid w:val="00FE1D17"/>
    <w:rsid w:val="00FE7200"/>
    <w:rsid w:val="00FF0771"/>
    <w:rsid w:val="00FF0B04"/>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47F2F"/>
  <w15:docId w15:val="{A3A24FB9-4990-435A-8D08-A2CBF0B3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49B"/>
    <w:rPr>
      <w:sz w:val="16"/>
      <w:szCs w:val="16"/>
    </w:rPr>
  </w:style>
  <w:style w:type="paragraph" w:styleId="CommentText">
    <w:name w:val="annotation text"/>
    <w:basedOn w:val="Normal"/>
    <w:link w:val="CommentTextChar"/>
    <w:uiPriority w:val="99"/>
    <w:semiHidden/>
    <w:unhideWhenUsed/>
    <w:rsid w:val="008C749B"/>
    <w:pPr>
      <w:spacing w:line="240" w:lineRule="auto"/>
    </w:pPr>
    <w:rPr>
      <w:sz w:val="20"/>
      <w:szCs w:val="20"/>
    </w:rPr>
  </w:style>
  <w:style w:type="character" w:customStyle="1" w:styleId="CommentTextChar">
    <w:name w:val="Comment Text Char"/>
    <w:basedOn w:val="DefaultParagraphFont"/>
    <w:link w:val="CommentText"/>
    <w:uiPriority w:val="99"/>
    <w:semiHidden/>
    <w:rsid w:val="008C749B"/>
    <w:rPr>
      <w:sz w:val="20"/>
      <w:szCs w:val="20"/>
    </w:rPr>
  </w:style>
  <w:style w:type="paragraph" w:styleId="CommentSubject">
    <w:name w:val="annotation subject"/>
    <w:basedOn w:val="CommentText"/>
    <w:next w:val="CommentText"/>
    <w:link w:val="CommentSubjectChar"/>
    <w:uiPriority w:val="99"/>
    <w:semiHidden/>
    <w:unhideWhenUsed/>
    <w:rsid w:val="008C749B"/>
    <w:rPr>
      <w:b/>
      <w:bCs/>
    </w:rPr>
  </w:style>
  <w:style w:type="character" w:customStyle="1" w:styleId="CommentSubjectChar">
    <w:name w:val="Comment Subject Char"/>
    <w:basedOn w:val="CommentTextChar"/>
    <w:link w:val="CommentSubject"/>
    <w:uiPriority w:val="99"/>
    <w:semiHidden/>
    <w:rsid w:val="008C749B"/>
    <w:rPr>
      <w:b/>
      <w:bCs/>
      <w:sz w:val="20"/>
      <w:szCs w:val="20"/>
    </w:rPr>
  </w:style>
  <w:style w:type="paragraph" w:styleId="BalloonText">
    <w:name w:val="Balloon Text"/>
    <w:basedOn w:val="Normal"/>
    <w:link w:val="BalloonTextChar"/>
    <w:uiPriority w:val="99"/>
    <w:semiHidden/>
    <w:unhideWhenUsed/>
    <w:rsid w:val="008C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9B"/>
    <w:rPr>
      <w:rFonts w:ascii="Tahoma" w:hAnsi="Tahoma" w:cs="Tahoma"/>
      <w:sz w:val="16"/>
      <w:szCs w:val="16"/>
    </w:rPr>
  </w:style>
  <w:style w:type="paragraph" w:styleId="ListParagraph">
    <w:name w:val="List Paragraph"/>
    <w:basedOn w:val="Normal"/>
    <w:uiPriority w:val="34"/>
    <w:qFormat/>
    <w:rsid w:val="008C749B"/>
    <w:pPr>
      <w:ind w:left="720"/>
      <w:contextualSpacing/>
    </w:pPr>
  </w:style>
  <w:style w:type="character" w:styleId="Hyperlink">
    <w:name w:val="Hyperlink"/>
    <w:basedOn w:val="DefaultParagraphFont"/>
    <w:uiPriority w:val="99"/>
    <w:unhideWhenUsed/>
    <w:rsid w:val="00933E4A"/>
    <w:rPr>
      <w:color w:val="0000FF" w:themeColor="hyperlink"/>
      <w:u w:val="single"/>
    </w:rPr>
  </w:style>
  <w:style w:type="paragraph" w:styleId="Header">
    <w:name w:val="header"/>
    <w:basedOn w:val="Normal"/>
    <w:link w:val="HeaderChar"/>
    <w:uiPriority w:val="99"/>
    <w:unhideWhenUsed/>
    <w:rsid w:val="007F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C1"/>
  </w:style>
  <w:style w:type="paragraph" w:styleId="Footer">
    <w:name w:val="footer"/>
    <w:basedOn w:val="Normal"/>
    <w:link w:val="FooterChar"/>
    <w:uiPriority w:val="99"/>
    <w:unhideWhenUsed/>
    <w:rsid w:val="007F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C1"/>
  </w:style>
  <w:style w:type="paragraph" w:styleId="NoSpacing">
    <w:name w:val="No Spacing"/>
    <w:uiPriority w:val="1"/>
    <w:qFormat/>
    <w:rsid w:val="0075220C"/>
    <w:pPr>
      <w:spacing w:after="0" w:line="240" w:lineRule="auto"/>
    </w:pPr>
  </w:style>
  <w:style w:type="character" w:styleId="PageNumber">
    <w:name w:val="page number"/>
    <w:basedOn w:val="DefaultParagraphFont"/>
    <w:uiPriority w:val="99"/>
    <w:semiHidden/>
    <w:unhideWhenUsed/>
    <w:rsid w:val="008802B9"/>
  </w:style>
  <w:style w:type="paragraph" w:styleId="Revision">
    <w:name w:val="Revision"/>
    <w:hidden/>
    <w:uiPriority w:val="99"/>
    <w:semiHidden/>
    <w:rsid w:val="00820D02"/>
    <w:pPr>
      <w:spacing w:after="0" w:line="240" w:lineRule="auto"/>
    </w:pPr>
  </w:style>
  <w:style w:type="character" w:styleId="FollowedHyperlink">
    <w:name w:val="FollowedHyperlink"/>
    <w:basedOn w:val="DefaultParagraphFont"/>
    <w:uiPriority w:val="99"/>
    <w:semiHidden/>
    <w:unhideWhenUsed/>
    <w:rsid w:val="00E53389"/>
    <w:rPr>
      <w:color w:val="800080" w:themeColor="followedHyperlink"/>
      <w:u w:val="single"/>
    </w:rPr>
  </w:style>
  <w:style w:type="paragraph" w:styleId="PlainText">
    <w:name w:val="Plain Text"/>
    <w:basedOn w:val="Normal"/>
    <w:link w:val="PlainTextChar"/>
    <w:uiPriority w:val="99"/>
    <w:unhideWhenUsed/>
    <w:rsid w:val="005D1C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1C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0854">
      <w:bodyDiv w:val="1"/>
      <w:marLeft w:val="0"/>
      <w:marRight w:val="0"/>
      <w:marTop w:val="0"/>
      <w:marBottom w:val="0"/>
      <w:divBdr>
        <w:top w:val="none" w:sz="0" w:space="0" w:color="auto"/>
        <w:left w:val="none" w:sz="0" w:space="0" w:color="auto"/>
        <w:bottom w:val="none" w:sz="0" w:space="0" w:color="auto"/>
        <w:right w:val="none" w:sz="0" w:space="0" w:color="auto"/>
      </w:divBdr>
    </w:div>
    <w:div w:id="204410952">
      <w:bodyDiv w:val="1"/>
      <w:marLeft w:val="0"/>
      <w:marRight w:val="0"/>
      <w:marTop w:val="0"/>
      <w:marBottom w:val="0"/>
      <w:divBdr>
        <w:top w:val="none" w:sz="0" w:space="0" w:color="auto"/>
        <w:left w:val="none" w:sz="0" w:space="0" w:color="auto"/>
        <w:bottom w:val="none" w:sz="0" w:space="0" w:color="auto"/>
        <w:right w:val="none" w:sz="0" w:space="0" w:color="auto"/>
      </w:divBdr>
    </w:div>
    <w:div w:id="212154251">
      <w:bodyDiv w:val="1"/>
      <w:marLeft w:val="0"/>
      <w:marRight w:val="0"/>
      <w:marTop w:val="0"/>
      <w:marBottom w:val="0"/>
      <w:divBdr>
        <w:top w:val="none" w:sz="0" w:space="0" w:color="auto"/>
        <w:left w:val="none" w:sz="0" w:space="0" w:color="auto"/>
        <w:bottom w:val="none" w:sz="0" w:space="0" w:color="auto"/>
        <w:right w:val="none" w:sz="0" w:space="0" w:color="auto"/>
      </w:divBdr>
    </w:div>
    <w:div w:id="243612439">
      <w:bodyDiv w:val="1"/>
      <w:marLeft w:val="0"/>
      <w:marRight w:val="0"/>
      <w:marTop w:val="0"/>
      <w:marBottom w:val="0"/>
      <w:divBdr>
        <w:top w:val="none" w:sz="0" w:space="0" w:color="auto"/>
        <w:left w:val="none" w:sz="0" w:space="0" w:color="auto"/>
        <w:bottom w:val="none" w:sz="0" w:space="0" w:color="auto"/>
        <w:right w:val="none" w:sz="0" w:space="0" w:color="auto"/>
      </w:divBdr>
    </w:div>
    <w:div w:id="395862941">
      <w:bodyDiv w:val="1"/>
      <w:marLeft w:val="0"/>
      <w:marRight w:val="0"/>
      <w:marTop w:val="0"/>
      <w:marBottom w:val="0"/>
      <w:divBdr>
        <w:top w:val="none" w:sz="0" w:space="0" w:color="auto"/>
        <w:left w:val="none" w:sz="0" w:space="0" w:color="auto"/>
        <w:bottom w:val="none" w:sz="0" w:space="0" w:color="auto"/>
        <w:right w:val="none" w:sz="0" w:space="0" w:color="auto"/>
      </w:divBdr>
    </w:div>
    <w:div w:id="643124264">
      <w:bodyDiv w:val="1"/>
      <w:marLeft w:val="0"/>
      <w:marRight w:val="0"/>
      <w:marTop w:val="0"/>
      <w:marBottom w:val="0"/>
      <w:divBdr>
        <w:top w:val="none" w:sz="0" w:space="0" w:color="auto"/>
        <w:left w:val="none" w:sz="0" w:space="0" w:color="auto"/>
        <w:bottom w:val="none" w:sz="0" w:space="0" w:color="auto"/>
        <w:right w:val="none" w:sz="0" w:space="0" w:color="auto"/>
      </w:divBdr>
    </w:div>
    <w:div w:id="648438226">
      <w:bodyDiv w:val="1"/>
      <w:marLeft w:val="0"/>
      <w:marRight w:val="0"/>
      <w:marTop w:val="0"/>
      <w:marBottom w:val="0"/>
      <w:divBdr>
        <w:top w:val="none" w:sz="0" w:space="0" w:color="auto"/>
        <w:left w:val="none" w:sz="0" w:space="0" w:color="auto"/>
        <w:bottom w:val="none" w:sz="0" w:space="0" w:color="auto"/>
        <w:right w:val="none" w:sz="0" w:space="0" w:color="auto"/>
      </w:divBdr>
    </w:div>
    <w:div w:id="704213801">
      <w:bodyDiv w:val="1"/>
      <w:marLeft w:val="0"/>
      <w:marRight w:val="0"/>
      <w:marTop w:val="0"/>
      <w:marBottom w:val="0"/>
      <w:divBdr>
        <w:top w:val="none" w:sz="0" w:space="0" w:color="auto"/>
        <w:left w:val="none" w:sz="0" w:space="0" w:color="auto"/>
        <w:bottom w:val="none" w:sz="0" w:space="0" w:color="auto"/>
        <w:right w:val="none" w:sz="0" w:space="0" w:color="auto"/>
      </w:divBdr>
    </w:div>
    <w:div w:id="785581517">
      <w:bodyDiv w:val="1"/>
      <w:marLeft w:val="0"/>
      <w:marRight w:val="0"/>
      <w:marTop w:val="0"/>
      <w:marBottom w:val="0"/>
      <w:divBdr>
        <w:top w:val="none" w:sz="0" w:space="0" w:color="auto"/>
        <w:left w:val="none" w:sz="0" w:space="0" w:color="auto"/>
        <w:bottom w:val="none" w:sz="0" w:space="0" w:color="auto"/>
        <w:right w:val="none" w:sz="0" w:space="0" w:color="auto"/>
      </w:divBdr>
    </w:div>
    <w:div w:id="878005746">
      <w:bodyDiv w:val="1"/>
      <w:marLeft w:val="0"/>
      <w:marRight w:val="0"/>
      <w:marTop w:val="0"/>
      <w:marBottom w:val="0"/>
      <w:divBdr>
        <w:top w:val="none" w:sz="0" w:space="0" w:color="auto"/>
        <w:left w:val="none" w:sz="0" w:space="0" w:color="auto"/>
        <w:bottom w:val="none" w:sz="0" w:space="0" w:color="auto"/>
        <w:right w:val="none" w:sz="0" w:space="0" w:color="auto"/>
      </w:divBdr>
    </w:div>
    <w:div w:id="936988362">
      <w:bodyDiv w:val="1"/>
      <w:marLeft w:val="0"/>
      <w:marRight w:val="0"/>
      <w:marTop w:val="0"/>
      <w:marBottom w:val="0"/>
      <w:divBdr>
        <w:top w:val="none" w:sz="0" w:space="0" w:color="auto"/>
        <w:left w:val="none" w:sz="0" w:space="0" w:color="auto"/>
        <w:bottom w:val="none" w:sz="0" w:space="0" w:color="auto"/>
        <w:right w:val="none" w:sz="0" w:space="0" w:color="auto"/>
      </w:divBdr>
    </w:div>
    <w:div w:id="977346837">
      <w:bodyDiv w:val="1"/>
      <w:marLeft w:val="0"/>
      <w:marRight w:val="0"/>
      <w:marTop w:val="0"/>
      <w:marBottom w:val="0"/>
      <w:divBdr>
        <w:top w:val="none" w:sz="0" w:space="0" w:color="auto"/>
        <w:left w:val="none" w:sz="0" w:space="0" w:color="auto"/>
        <w:bottom w:val="none" w:sz="0" w:space="0" w:color="auto"/>
        <w:right w:val="none" w:sz="0" w:space="0" w:color="auto"/>
      </w:divBdr>
    </w:div>
    <w:div w:id="1064258194">
      <w:bodyDiv w:val="1"/>
      <w:marLeft w:val="0"/>
      <w:marRight w:val="0"/>
      <w:marTop w:val="0"/>
      <w:marBottom w:val="0"/>
      <w:divBdr>
        <w:top w:val="none" w:sz="0" w:space="0" w:color="auto"/>
        <w:left w:val="none" w:sz="0" w:space="0" w:color="auto"/>
        <w:bottom w:val="none" w:sz="0" w:space="0" w:color="auto"/>
        <w:right w:val="none" w:sz="0" w:space="0" w:color="auto"/>
      </w:divBdr>
    </w:div>
    <w:div w:id="1073747004">
      <w:bodyDiv w:val="1"/>
      <w:marLeft w:val="0"/>
      <w:marRight w:val="0"/>
      <w:marTop w:val="0"/>
      <w:marBottom w:val="0"/>
      <w:divBdr>
        <w:top w:val="none" w:sz="0" w:space="0" w:color="auto"/>
        <w:left w:val="none" w:sz="0" w:space="0" w:color="auto"/>
        <w:bottom w:val="none" w:sz="0" w:space="0" w:color="auto"/>
        <w:right w:val="none" w:sz="0" w:space="0" w:color="auto"/>
      </w:divBdr>
    </w:div>
    <w:div w:id="1302155977">
      <w:bodyDiv w:val="1"/>
      <w:marLeft w:val="0"/>
      <w:marRight w:val="0"/>
      <w:marTop w:val="0"/>
      <w:marBottom w:val="0"/>
      <w:divBdr>
        <w:top w:val="none" w:sz="0" w:space="0" w:color="auto"/>
        <w:left w:val="none" w:sz="0" w:space="0" w:color="auto"/>
        <w:bottom w:val="none" w:sz="0" w:space="0" w:color="auto"/>
        <w:right w:val="none" w:sz="0" w:space="0" w:color="auto"/>
      </w:divBdr>
    </w:div>
    <w:div w:id="1539663917">
      <w:bodyDiv w:val="1"/>
      <w:marLeft w:val="0"/>
      <w:marRight w:val="0"/>
      <w:marTop w:val="0"/>
      <w:marBottom w:val="0"/>
      <w:divBdr>
        <w:top w:val="none" w:sz="0" w:space="0" w:color="auto"/>
        <w:left w:val="none" w:sz="0" w:space="0" w:color="auto"/>
        <w:bottom w:val="none" w:sz="0" w:space="0" w:color="auto"/>
        <w:right w:val="none" w:sz="0" w:space="0" w:color="auto"/>
      </w:divBdr>
    </w:div>
    <w:div w:id="1588077667">
      <w:bodyDiv w:val="1"/>
      <w:marLeft w:val="0"/>
      <w:marRight w:val="0"/>
      <w:marTop w:val="0"/>
      <w:marBottom w:val="0"/>
      <w:divBdr>
        <w:top w:val="none" w:sz="0" w:space="0" w:color="auto"/>
        <w:left w:val="none" w:sz="0" w:space="0" w:color="auto"/>
        <w:bottom w:val="none" w:sz="0" w:space="0" w:color="auto"/>
        <w:right w:val="none" w:sz="0" w:space="0" w:color="auto"/>
      </w:divBdr>
    </w:div>
    <w:div w:id="1669096382">
      <w:bodyDiv w:val="1"/>
      <w:marLeft w:val="0"/>
      <w:marRight w:val="0"/>
      <w:marTop w:val="0"/>
      <w:marBottom w:val="0"/>
      <w:divBdr>
        <w:top w:val="none" w:sz="0" w:space="0" w:color="auto"/>
        <w:left w:val="none" w:sz="0" w:space="0" w:color="auto"/>
        <w:bottom w:val="none" w:sz="0" w:space="0" w:color="auto"/>
        <w:right w:val="none" w:sz="0" w:space="0" w:color="auto"/>
      </w:divBdr>
    </w:div>
    <w:div w:id="1801996415">
      <w:bodyDiv w:val="1"/>
      <w:marLeft w:val="0"/>
      <w:marRight w:val="0"/>
      <w:marTop w:val="0"/>
      <w:marBottom w:val="0"/>
      <w:divBdr>
        <w:top w:val="none" w:sz="0" w:space="0" w:color="auto"/>
        <w:left w:val="none" w:sz="0" w:space="0" w:color="auto"/>
        <w:bottom w:val="none" w:sz="0" w:space="0" w:color="auto"/>
        <w:right w:val="none" w:sz="0" w:space="0" w:color="auto"/>
      </w:divBdr>
    </w:div>
    <w:div w:id="1857764472">
      <w:bodyDiv w:val="1"/>
      <w:marLeft w:val="0"/>
      <w:marRight w:val="0"/>
      <w:marTop w:val="0"/>
      <w:marBottom w:val="0"/>
      <w:divBdr>
        <w:top w:val="none" w:sz="0" w:space="0" w:color="auto"/>
        <w:left w:val="none" w:sz="0" w:space="0" w:color="auto"/>
        <w:bottom w:val="none" w:sz="0" w:space="0" w:color="auto"/>
        <w:right w:val="none" w:sz="0" w:space="0" w:color="auto"/>
      </w:divBdr>
    </w:div>
    <w:div w:id="1875652209">
      <w:bodyDiv w:val="1"/>
      <w:marLeft w:val="0"/>
      <w:marRight w:val="0"/>
      <w:marTop w:val="0"/>
      <w:marBottom w:val="0"/>
      <w:divBdr>
        <w:top w:val="none" w:sz="0" w:space="0" w:color="auto"/>
        <w:left w:val="none" w:sz="0" w:space="0" w:color="auto"/>
        <w:bottom w:val="none" w:sz="0" w:space="0" w:color="auto"/>
        <w:right w:val="none" w:sz="0" w:space="0" w:color="auto"/>
      </w:divBdr>
    </w:div>
    <w:div w:id="1918636189">
      <w:bodyDiv w:val="1"/>
      <w:marLeft w:val="0"/>
      <w:marRight w:val="0"/>
      <w:marTop w:val="0"/>
      <w:marBottom w:val="0"/>
      <w:divBdr>
        <w:top w:val="none" w:sz="0" w:space="0" w:color="auto"/>
        <w:left w:val="none" w:sz="0" w:space="0" w:color="auto"/>
        <w:bottom w:val="none" w:sz="0" w:space="0" w:color="auto"/>
        <w:right w:val="none" w:sz="0" w:space="0" w:color="auto"/>
      </w:divBdr>
    </w:div>
    <w:div w:id="1971664509">
      <w:bodyDiv w:val="1"/>
      <w:marLeft w:val="0"/>
      <w:marRight w:val="0"/>
      <w:marTop w:val="0"/>
      <w:marBottom w:val="0"/>
      <w:divBdr>
        <w:top w:val="none" w:sz="0" w:space="0" w:color="auto"/>
        <w:left w:val="none" w:sz="0" w:space="0" w:color="auto"/>
        <w:bottom w:val="none" w:sz="0" w:space="0" w:color="auto"/>
        <w:right w:val="none" w:sz="0" w:space="0" w:color="auto"/>
      </w:divBdr>
    </w:div>
    <w:div w:id="2052263486">
      <w:bodyDiv w:val="1"/>
      <w:marLeft w:val="0"/>
      <w:marRight w:val="0"/>
      <w:marTop w:val="0"/>
      <w:marBottom w:val="0"/>
      <w:divBdr>
        <w:top w:val="none" w:sz="0" w:space="0" w:color="auto"/>
        <w:left w:val="none" w:sz="0" w:space="0" w:color="auto"/>
        <w:bottom w:val="none" w:sz="0" w:space="0" w:color="auto"/>
        <w:right w:val="none" w:sz="0" w:space="0" w:color="auto"/>
      </w:divBdr>
    </w:div>
    <w:div w:id="20642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aria-econ-research-community-of-practice.org/site/?utm_source=Alena%20Test&amp;utm_campaign=38d2d5a37e-EMAIL_CAMPAIGN_2017_10_26&amp;utm_medium=email&amp;utm_term=0_096aad3ab2-38d2d5a37e-437459961" TargetMode="External"/><Relationship Id="rId3" Type="http://schemas.openxmlformats.org/officeDocument/2006/relationships/settings" Target="settings.xml"/><Relationship Id="rId7" Type="http://schemas.openxmlformats.org/officeDocument/2006/relationships/hyperlink" Target="http://malaria-econ-research-community-of-practice.org/site/events/recentwebin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Coleman</dc:creator>
  <cp:lastModifiedBy>Kristen Vibbert</cp:lastModifiedBy>
  <cp:revision>14</cp:revision>
  <dcterms:created xsi:type="dcterms:W3CDTF">2017-12-12T14:36:00Z</dcterms:created>
  <dcterms:modified xsi:type="dcterms:W3CDTF">2017-12-12T21:19:00Z</dcterms:modified>
</cp:coreProperties>
</file>