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440B2" w14:textId="1A471195" w:rsidR="003B68FF" w:rsidRDefault="003B68FF" w:rsidP="000C314A">
      <w:pPr>
        <w:jc w:val="center"/>
        <w:rPr>
          <w:rFonts w:ascii="Inter" w:hAnsi="Inter"/>
          <w:b/>
          <w:bCs/>
          <w:sz w:val="20"/>
          <w:szCs w:val="20"/>
        </w:rPr>
      </w:pPr>
      <w:r>
        <w:rPr>
          <w:noProof/>
        </w:rPr>
        <w:drawing>
          <wp:anchor distT="0" distB="0" distL="114300" distR="114300" simplePos="0" relativeHeight="251659264" behindDoc="1" locked="0" layoutInCell="1" allowOverlap="1" wp14:anchorId="7FE047EE" wp14:editId="3C6BFF9C">
            <wp:simplePos x="0" y="0"/>
            <wp:positionH relativeFrom="column">
              <wp:posOffset>2551612</wp:posOffset>
            </wp:positionH>
            <wp:positionV relativeFrom="paragraph">
              <wp:posOffset>363</wp:posOffset>
            </wp:positionV>
            <wp:extent cx="844550" cy="603250"/>
            <wp:effectExtent l="0" t="0" r="0" b="6350"/>
            <wp:wrapTight wrapText="bothSides">
              <wp:wrapPolygon edited="0">
                <wp:start x="0" y="0"/>
                <wp:lineTo x="0" y="21145"/>
                <wp:lineTo x="20950" y="21145"/>
                <wp:lineTo x="20950" y="0"/>
                <wp:lineTo x="0" y="0"/>
              </wp:wrapPolygon>
            </wp:wrapTight>
            <wp:docPr id="1488881825" name="Picture 1" descr="Une image contenant Police, logo, Bleu électriqu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81825" name="Picture 1" descr="Une image contenant Police, logo, Bleu électrique,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550" cy="603250"/>
                    </a:xfrm>
                    <a:prstGeom prst="rect">
                      <a:avLst/>
                    </a:prstGeom>
                    <a:noFill/>
                  </pic:spPr>
                </pic:pic>
              </a:graphicData>
            </a:graphic>
          </wp:anchor>
        </w:drawing>
      </w:r>
    </w:p>
    <w:p w14:paraId="070B7903" w14:textId="577FB0AE" w:rsidR="003B68FF" w:rsidRDefault="003B68FF" w:rsidP="000C314A">
      <w:pPr>
        <w:jc w:val="center"/>
        <w:rPr>
          <w:rFonts w:ascii="Inter" w:hAnsi="Inter"/>
          <w:b/>
          <w:bCs/>
          <w:sz w:val="20"/>
          <w:szCs w:val="20"/>
        </w:rPr>
      </w:pPr>
    </w:p>
    <w:p w14:paraId="713D4143" w14:textId="77777777" w:rsidR="003B68FF" w:rsidRDefault="003B68FF" w:rsidP="00916DD6">
      <w:pPr>
        <w:rPr>
          <w:rFonts w:ascii="Inter" w:hAnsi="Inter"/>
          <w:b/>
          <w:bCs/>
          <w:sz w:val="20"/>
          <w:szCs w:val="20"/>
        </w:rPr>
      </w:pPr>
    </w:p>
    <w:p w14:paraId="456BD623" w14:textId="3209AB16" w:rsidR="003B68FF" w:rsidRDefault="000C314A" w:rsidP="003B68FF">
      <w:pPr>
        <w:jc w:val="center"/>
        <w:rPr>
          <w:rFonts w:ascii="Inter" w:hAnsi="Inter"/>
          <w:b/>
          <w:bCs/>
          <w:sz w:val="20"/>
          <w:szCs w:val="20"/>
        </w:rPr>
      </w:pPr>
      <w:r w:rsidRPr="000C314A">
        <w:rPr>
          <w:rFonts w:ascii="Inter" w:hAnsi="Inter"/>
          <w:b/>
          <w:bCs/>
          <w:sz w:val="20"/>
          <w:szCs w:val="20"/>
        </w:rPr>
        <w:t xml:space="preserve">MEDIA ADVISORY </w:t>
      </w:r>
    </w:p>
    <w:p w14:paraId="7C7866B8" w14:textId="0DA8AB0C" w:rsidR="003B68FF" w:rsidRPr="000C314A" w:rsidRDefault="000C314A" w:rsidP="00344DF0">
      <w:pPr>
        <w:jc w:val="center"/>
        <w:rPr>
          <w:rFonts w:ascii="Inter" w:hAnsi="Inter"/>
          <w:b/>
          <w:bCs/>
          <w:sz w:val="20"/>
          <w:szCs w:val="20"/>
        </w:rPr>
      </w:pPr>
      <w:r w:rsidRPr="000C314A">
        <w:rPr>
          <w:rFonts w:ascii="Inter" w:hAnsi="Inter"/>
          <w:b/>
          <w:bCs/>
          <w:sz w:val="20"/>
          <w:szCs w:val="20"/>
        </w:rPr>
        <w:t>The RBM Partnership to End Malaria at UN</w:t>
      </w:r>
      <w:r w:rsidR="004820E2">
        <w:rPr>
          <w:rFonts w:ascii="Inter" w:hAnsi="Inter"/>
          <w:b/>
          <w:bCs/>
          <w:sz w:val="20"/>
          <w:szCs w:val="20"/>
        </w:rPr>
        <w:t xml:space="preserve"> </w:t>
      </w:r>
      <w:r w:rsidRPr="000C314A">
        <w:rPr>
          <w:rFonts w:ascii="Inter" w:hAnsi="Inter"/>
          <w:b/>
          <w:bCs/>
          <w:sz w:val="20"/>
          <w:szCs w:val="20"/>
        </w:rPr>
        <w:t>G</w:t>
      </w:r>
      <w:r w:rsidR="004820E2">
        <w:rPr>
          <w:rFonts w:ascii="Inter" w:hAnsi="Inter"/>
          <w:b/>
          <w:bCs/>
          <w:sz w:val="20"/>
          <w:szCs w:val="20"/>
        </w:rPr>
        <w:t xml:space="preserve">eneral </w:t>
      </w:r>
      <w:r w:rsidRPr="000C314A">
        <w:rPr>
          <w:rFonts w:ascii="Inter" w:hAnsi="Inter"/>
          <w:b/>
          <w:bCs/>
          <w:sz w:val="20"/>
          <w:szCs w:val="20"/>
        </w:rPr>
        <w:t>A</w:t>
      </w:r>
      <w:r w:rsidR="004820E2">
        <w:rPr>
          <w:rFonts w:ascii="Inter" w:hAnsi="Inter"/>
          <w:b/>
          <w:bCs/>
          <w:sz w:val="20"/>
          <w:szCs w:val="20"/>
        </w:rPr>
        <w:t>ssembly</w:t>
      </w:r>
      <w:r w:rsidRPr="000C314A">
        <w:rPr>
          <w:rFonts w:ascii="Inter" w:hAnsi="Inter"/>
          <w:b/>
          <w:bCs/>
          <w:sz w:val="20"/>
          <w:szCs w:val="20"/>
        </w:rPr>
        <w:t xml:space="preserve"> 2024</w:t>
      </w:r>
    </w:p>
    <w:p w14:paraId="6B6A05E1" w14:textId="5F8374A7" w:rsidR="000C314A" w:rsidRPr="000C314A" w:rsidRDefault="00344DF0" w:rsidP="000C314A">
      <w:pPr>
        <w:rPr>
          <w:rFonts w:ascii="Inter" w:hAnsi="Inter"/>
          <w:sz w:val="20"/>
          <w:szCs w:val="20"/>
        </w:rPr>
      </w:pPr>
      <w:hyperlink r:id="rId8" w:history="1">
        <w:r w:rsidR="000C314A" w:rsidRPr="005252E5">
          <w:rPr>
            <w:rStyle w:val="Hyperlink"/>
            <w:rFonts w:ascii="Inter" w:hAnsi="Inter"/>
            <w:sz w:val="20"/>
            <w:szCs w:val="20"/>
          </w:rPr>
          <w:t>The RBM Partnership to End Malaria</w:t>
        </w:r>
      </w:hyperlink>
      <w:r w:rsidR="000C314A" w:rsidRPr="000C314A">
        <w:rPr>
          <w:rFonts w:ascii="Inter" w:hAnsi="Inter"/>
          <w:sz w:val="20"/>
          <w:szCs w:val="20"/>
        </w:rPr>
        <w:t xml:space="preserve">, the largest global platform for coordinated action against malaria, will be hosting </w:t>
      </w:r>
      <w:r w:rsidR="007D0296">
        <w:rPr>
          <w:rFonts w:ascii="Inter" w:hAnsi="Inter"/>
          <w:sz w:val="20"/>
          <w:szCs w:val="20"/>
        </w:rPr>
        <w:t>/</w:t>
      </w:r>
      <w:r w:rsidR="007D0296" w:rsidRPr="000C314A">
        <w:rPr>
          <w:rFonts w:ascii="Inter" w:hAnsi="Inter"/>
          <w:sz w:val="20"/>
          <w:szCs w:val="20"/>
        </w:rPr>
        <w:t xml:space="preserve"> </w:t>
      </w:r>
      <w:r w:rsidR="000C314A" w:rsidRPr="000C314A">
        <w:rPr>
          <w:rFonts w:ascii="Inter" w:hAnsi="Inter"/>
          <w:sz w:val="20"/>
          <w:szCs w:val="20"/>
        </w:rPr>
        <w:t xml:space="preserve">co-hosting four events at the United Nations General Assembly in New York </w:t>
      </w:r>
      <w:r w:rsidR="00761A25">
        <w:rPr>
          <w:rFonts w:ascii="Inter" w:hAnsi="Inter"/>
          <w:sz w:val="20"/>
          <w:szCs w:val="20"/>
        </w:rPr>
        <w:t>between 20-25 September, focusing</w:t>
      </w:r>
      <w:r w:rsidR="000C314A" w:rsidRPr="000C314A">
        <w:rPr>
          <w:rFonts w:ascii="Inter" w:hAnsi="Inter"/>
          <w:sz w:val="20"/>
          <w:szCs w:val="20"/>
        </w:rPr>
        <w:t xml:space="preserve"> on enhancing global health efforts to eliminate malaria.</w:t>
      </w:r>
    </w:p>
    <w:p w14:paraId="4F25C897" w14:textId="76D8C75D" w:rsidR="000C314A" w:rsidRPr="000C314A" w:rsidRDefault="000C314A" w:rsidP="000C314A">
      <w:pPr>
        <w:rPr>
          <w:rFonts w:ascii="Inter" w:hAnsi="Inter"/>
          <w:sz w:val="20"/>
          <w:szCs w:val="20"/>
        </w:rPr>
      </w:pPr>
      <w:r w:rsidRPr="000C314A">
        <w:rPr>
          <w:rFonts w:ascii="Inter" w:hAnsi="Inter"/>
          <w:b/>
          <w:bCs/>
          <w:sz w:val="20"/>
          <w:szCs w:val="20"/>
        </w:rPr>
        <w:t>Key focus areas</w:t>
      </w:r>
      <w:r w:rsidRPr="000C314A">
        <w:rPr>
          <w:rFonts w:ascii="Inter" w:hAnsi="Inter"/>
          <w:sz w:val="20"/>
          <w:szCs w:val="20"/>
        </w:rPr>
        <w:t xml:space="preserve"> for the partnership include:</w:t>
      </w:r>
    </w:p>
    <w:p w14:paraId="4558C751" w14:textId="55069EBB" w:rsidR="000C314A" w:rsidRPr="000C314A" w:rsidRDefault="00FA654E" w:rsidP="000C314A">
      <w:pPr>
        <w:pStyle w:val="ListParagraph"/>
        <w:numPr>
          <w:ilvl w:val="0"/>
          <w:numId w:val="1"/>
        </w:numPr>
        <w:rPr>
          <w:rFonts w:ascii="Inter" w:hAnsi="Inter"/>
          <w:sz w:val="20"/>
          <w:szCs w:val="20"/>
        </w:rPr>
      </w:pPr>
      <w:r>
        <w:rPr>
          <w:rFonts w:ascii="Inter" w:hAnsi="Inter"/>
          <w:sz w:val="20"/>
          <w:szCs w:val="20"/>
        </w:rPr>
        <w:t>How to integrate a gendered perception in the fight against malaria</w:t>
      </w:r>
    </w:p>
    <w:p w14:paraId="4D97F8EB" w14:textId="528B09C1" w:rsidR="000C314A" w:rsidRPr="000C314A" w:rsidRDefault="000C314A" w:rsidP="000C314A">
      <w:pPr>
        <w:pStyle w:val="ListParagraph"/>
        <w:numPr>
          <w:ilvl w:val="0"/>
          <w:numId w:val="1"/>
        </w:numPr>
        <w:rPr>
          <w:rFonts w:ascii="Inter" w:hAnsi="Inter"/>
          <w:sz w:val="20"/>
          <w:szCs w:val="20"/>
        </w:rPr>
      </w:pPr>
      <w:r w:rsidRPr="000C314A">
        <w:rPr>
          <w:rFonts w:ascii="Inter" w:hAnsi="Inter"/>
          <w:sz w:val="20"/>
          <w:szCs w:val="20"/>
        </w:rPr>
        <w:t>Youth’s role in eliminating malaria</w:t>
      </w:r>
    </w:p>
    <w:p w14:paraId="587C4389" w14:textId="7BF8959C" w:rsidR="000C314A" w:rsidRPr="000C314A" w:rsidRDefault="00FD3FB2" w:rsidP="000C314A">
      <w:pPr>
        <w:pStyle w:val="ListParagraph"/>
        <w:numPr>
          <w:ilvl w:val="0"/>
          <w:numId w:val="1"/>
        </w:numPr>
        <w:rPr>
          <w:rFonts w:ascii="Inter" w:hAnsi="Inter"/>
          <w:sz w:val="20"/>
          <w:szCs w:val="20"/>
        </w:rPr>
      </w:pPr>
      <w:r>
        <w:rPr>
          <w:rFonts w:ascii="Inter" w:hAnsi="Inter"/>
          <w:sz w:val="20"/>
          <w:szCs w:val="20"/>
        </w:rPr>
        <w:t>The increasing threat posed by a</w:t>
      </w:r>
      <w:r w:rsidR="000C314A" w:rsidRPr="000C314A">
        <w:rPr>
          <w:rFonts w:ascii="Inter" w:hAnsi="Inter"/>
          <w:sz w:val="20"/>
          <w:szCs w:val="20"/>
        </w:rPr>
        <w:t>ntimicrobial resistance</w:t>
      </w:r>
    </w:p>
    <w:p w14:paraId="716D9FB1" w14:textId="0A59599B" w:rsidR="000C314A" w:rsidRPr="0057209C" w:rsidRDefault="000C314A" w:rsidP="000C314A">
      <w:pPr>
        <w:pStyle w:val="ListParagraph"/>
        <w:numPr>
          <w:ilvl w:val="0"/>
          <w:numId w:val="1"/>
        </w:numPr>
        <w:rPr>
          <w:rFonts w:ascii="Inter" w:hAnsi="Inter"/>
          <w:sz w:val="20"/>
          <w:szCs w:val="20"/>
        </w:rPr>
      </w:pPr>
      <w:r w:rsidRPr="000C314A">
        <w:rPr>
          <w:rFonts w:ascii="Inter" w:hAnsi="Inter"/>
          <w:sz w:val="20"/>
          <w:szCs w:val="20"/>
        </w:rPr>
        <w:t>Africa based innovations to end malaria</w:t>
      </w:r>
    </w:p>
    <w:p w14:paraId="165034E2" w14:textId="2C16045C" w:rsidR="000C314A" w:rsidRPr="005252E5" w:rsidRDefault="000C314A" w:rsidP="000C314A">
      <w:pPr>
        <w:rPr>
          <w:rFonts w:ascii="Inter" w:hAnsi="Inter"/>
          <w:b/>
          <w:bCs/>
          <w:sz w:val="20"/>
          <w:szCs w:val="20"/>
        </w:rPr>
      </w:pPr>
      <w:r w:rsidRPr="005252E5">
        <w:rPr>
          <w:rFonts w:ascii="Inter" w:hAnsi="Inter"/>
          <w:b/>
          <w:bCs/>
          <w:sz w:val="20"/>
          <w:szCs w:val="20"/>
        </w:rPr>
        <w:t>Events:</w:t>
      </w:r>
    </w:p>
    <w:p w14:paraId="53A97162" w14:textId="7ED5AD6C" w:rsidR="0057209C" w:rsidRPr="00133A28" w:rsidRDefault="0057209C" w:rsidP="000C314A">
      <w:pPr>
        <w:pStyle w:val="ListParagraph"/>
        <w:numPr>
          <w:ilvl w:val="0"/>
          <w:numId w:val="2"/>
        </w:numPr>
        <w:rPr>
          <w:rFonts w:ascii="Inter" w:hAnsi="Inter"/>
          <w:b/>
          <w:bCs/>
          <w:sz w:val="20"/>
          <w:szCs w:val="20"/>
        </w:rPr>
      </w:pPr>
      <w:r w:rsidRPr="00133A28">
        <w:rPr>
          <w:rFonts w:ascii="Inter" w:hAnsi="Inter"/>
          <w:b/>
          <w:bCs/>
          <w:sz w:val="20"/>
          <w:szCs w:val="20"/>
        </w:rPr>
        <w:t>Harnessing the power of youth to create a malaria free future: An intergenerational discussion on the role of youth innovation and research in malaria elimination</w:t>
      </w:r>
    </w:p>
    <w:p w14:paraId="332F826F" w14:textId="6455D354" w:rsidR="0057209C" w:rsidRPr="005252E5" w:rsidRDefault="005252E5" w:rsidP="0057209C">
      <w:pPr>
        <w:pStyle w:val="ListParagraph"/>
        <w:numPr>
          <w:ilvl w:val="1"/>
          <w:numId w:val="2"/>
        </w:numPr>
        <w:rPr>
          <w:rFonts w:ascii="Inter" w:hAnsi="Inter"/>
          <w:sz w:val="20"/>
          <w:szCs w:val="20"/>
        </w:rPr>
      </w:pPr>
      <w:r w:rsidRPr="005252E5">
        <w:rPr>
          <w:rFonts w:ascii="Inter" w:hAnsi="Inter"/>
          <w:b/>
          <w:bCs/>
          <w:sz w:val="20"/>
          <w:szCs w:val="20"/>
        </w:rPr>
        <w:t>Date</w:t>
      </w:r>
      <w:r>
        <w:rPr>
          <w:rFonts w:ascii="Inter" w:hAnsi="Inter"/>
          <w:sz w:val="20"/>
          <w:szCs w:val="20"/>
        </w:rPr>
        <w:t xml:space="preserve">: </w:t>
      </w:r>
      <w:r w:rsidR="0057209C" w:rsidRPr="005252E5">
        <w:rPr>
          <w:rFonts w:ascii="Inter" w:hAnsi="Inter"/>
          <w:sz w:val="20"/>
          <w:szCs w:val="20"/>
        </w:rPr>
        <w:t xml:space="preserve">20 September, 2024, </w:t>
      </w:r>
      <w:r w:rsidR="00844226">
        <w:rPr>
          <w:rFonts w:ascii="Inter" w:hAnsi="Inter"/>
          <w:sz w:val="20"/>
          <w:szCs w:val="20"/>
        </w:rPr>
        <w:t>4:30PM-6:00PM</w:t>
      </w:r>
    </w:p>
    <w:p w14:paraId="14737F38" w14:textId="60B8FA13" w:rsidR="00A87AD8" w:rsidRPr="00A87AD8" w:rsidRDefault="005252E5" w:rsidP="00A87AD8">
      <w:pPr>
        <w:pStyle w:val="ListParagraph"/>
        <w:numPr>
          <w:ilvl w:val="1"/>
          <w:numId w:val="2"/>
        </w:numPr>
        <w:rPr>
          <w:rFonts w:ascii="Inter" w:hAnsi="Inter"/>
          <w:sz w:val="20"/>
          <w:szCs w:val="20"/>
        </w:rPr>
      </w:pPr>
      <w:r w:rsidRPr="005252E5">
        <w:rPr>
          <w:rFonts w:ascii="Inter" w:hAnsi="Inter"/>
          <w:b/>
          <w:bCs/>
          <w:sz w:val="20"/>
          <w:szCs w:val="20"/>
        </w:rPr>
        <w:t>Location</w:t>
      </w:r>
      <w:r>
        <w:rPr>
          <w:rFonts w:ascii="Inter" w:hAnsi="Inter"/>
          <w:sz w:val="20"/>
          <w:szCs w:val="20"/>
        </w:rPr>
        <w:t xml:space="preserve">: </w:t>
      </w:r>
      <w:r w:rsidR="0057209C" w:rsidRPr="005252E5">
        <w:rPr>
          <w:rFonts w:ascii="Inter" w:hAnsi="Inter"/>
          <w:sz w:val="20"/>
          <w:szCs w:val="20"/>
        </w:rPr>
        <w:t>Millenium Hilton Hotel</w:t>
      </w:r>
    </w:p>
    <w:p w14:paraId="2EBCE5A2" w14:textId="242EF23A" w:rsidR="0057209C" w:rsidRPr="005252E5" w:rsidRDefault="0057209C" w:rsidP="0057209C">
      <w:pPr>
        <w:pStyle w:val="ListParagraph"/>
        <w:numPr>
          <w:ilvl w:val="1"/>
          <w:numId w:val="2"/>
        </w:numPr>
        <w:rPr>
          <w:rFonts w:ascii="Inter" w:hAnsi="Inter"/>
          <w:sz w:val="20"/>
          <w:szCs w:val="20"/>
        </w:rPr>
      </w:pPr>
      <w:r w:rsidRPr="005252E5">
        <w:rPr>
          <w:rFonts w:ascii="Inter" w:hAnsi="Inter"/>
          <w:b/>
          <w:bCs/>
          <w:sz w:val="20"/>
          <w:szCs w:val="20"/>
        </w:rPr>
        <w:t>Key speakers include</w:t>
      </w:r>
      <w:r w:rsidRPr="005252E5">
        <w:rPr>
          <w:rFonts w:ascii="Inter" w:hAnsi="Inter"/>
          <w:sz w:val="20"/>
          <w:szCs w:val="20"/>
        </w:rPr>
        <w:t>: Stephanie Rodriguez, para-fencer and Global Fund malaria campaigner, Krystal Birungi, Field Entomology Coordinator, Target Malaria, Dr Michael Charles, CEO, RBM Partnership to End Malaria</w:t>
      </w:r>
      <w:r w:rsidR="003B68FF">
        <w:rPr>
          <w:rFonts w:ascii="Inter" w:hAnsi="Inter"/>
          <w:sz w:val="20"/>
          <w:szCs w:val="20"/>
        </w:rPr>
        <w:t xml:space="preserve">, Farida Tiemtore, Community activist from Burkina Faso, </w:t>
      </w:r>
      <w:r w:rsidR="003B68FF" w:rsidRPr="00201AFC">
        <w:rPr>
          <w:rFonts w:eastAsia="Roboto" w:cstheme="minorHAnsi"/>
        </w:rPr>
        <w:t xml:space="preserve">Honourable Dr </w:t>
      </w:r>
      <w:proofErr w:type="spellStart"/>
      <w:r w:rsidR="003B68FF" w:rsidRPr="00201AFC">
        <w:rPr>
          <w:rFonts w:eastAsia="Roboto" w:cstheme="minorHAnsi"/>
        </w:rPr>
        <w:t>Jalikatu</w:t>
      </w:r>
      <w:proofErr w:type="spellEnd"/>
      <w:r w:rsidR="003B68FF" w:rsidRPr="00201AFC">
        <w:rPr>
          <w:rFonts w:eastAsia="Roboto" w:cstheme="minorHAnsi"/>
        </w:rPr>
        <w:t xml:space="preserve"> Mustapha</w:t>
      </w:r>
      <w:r w:rsidR="003B68FF">
        <w:rPr>
          <w:rFonts w:eastAsia="Roboto" w:cstheme="minorHAnsi"/>
        </w:rPr>
        <w:t>,</w:t>
      </w:r>
      <w:r w:rsidR="003B68FF" w:rsidRPr="00201AFC">
        <w:rPr>
          <w:rFonts w:eastAsia="Roboto" w:cstheme="minorHAnsi"/>
        </w:rPr>
        <w:t xml:space="preserve"> Deputy Health Minister Sierra Leone</w:t>
      </w:r>
      <w:r w:rsidR="003B68FF">
        <w:rPr>
          <w:rFonts w:eastAsia="Roboto" w:cstheme="minorHAnsi"/>
        </w:rPr>
        <w:t xml:space="preserve"> and </w:t>
      </w:r>
      <w:r w:rsidR="003B68FF" w:rsidRPr="003066F7">
        <w:rPr>
          <w:rFonts w:eastAsia="Arial" w:cstheme="minorHAnsi"/>
          <w:color w:val="222222"/>
        </w:rPr>
        <w:t>Patrick Sieyes, Vestergaard H</w:t>
      </w:r>
      <w:r w:rsidR="003B68FF" w:rsidRPr="003066F7">
        <w:rPr>
          <w:rFonts w:eastAsia="Roboto" w:cstheme="minorHAnsi"/>
          <w:color w:val="222222"/>
        </w:rPr>
        <w:t>ead of Global Growth and Advocacy at Vestergaard</w:t>
      </w:r>
    </w:p>
    <w:p w14:paraId="53937347" w14:textId="51577439" w:rsidR="0057209C" w:rsidRDefault="0057209C" w:rsidP="0057209C">
      <w:pPr>
        <w:pStyle w:val="ListParagraph"/>
        <w:numPr>
          <w:ilvl w:val="1"/>
          <w:numId w:val="2"/>
        </w:numPr>
        <w:rPr>
          <w:rFonts w:ascii="Inter" w:hAnsi="Inter"/>
          <w:sz w:val="20"/>
          <w:szCs w:val="20"/>
        </w:rPr>
      </w:pPr>
      <w:r w:rsidRPr="0088252B">
        <w:rPr>
          <w:rFonts w:ascii="Inter" w:hAnsi="Inter"/>
          <w:sz w:val="20"/>
          <w:szCs w:val="20"/>
        </w:rPr>
        <w:t>This event will highlight</w:t>
      </w:r>
      <w:r w:rsidRPr="005252E5">
        <w:rPr>
          <w:rFonts w:ascii="Inter" w:hAnsi="Inter"/>
          <w:sz w:val="20"/>
          <w:szCs w:val="20"/>
        </w:rPr>
        <w:t xml:space="preserve"> the role of the youth in addressing malaria now for a better future and how key decision makers of different generations can work with youth to eliminate malaria.</w:t>
      </w:r>
    </w:p>
    <w:p w14:paraId="4EB7E06F" w14:textId="5E21640D" w:rsidR="00A87AD8" w:rsidRPr="00A87AD8" w:rsidRDefault="00344DF0" w:rsidP="0057209C">
      <w:pPr>
        <w:pStyle w:val="ListParagraph"/>
        <w:numPr>
          <w:ilvl w:val="1"/>
          <w:numId w:val="2"/>
        </w:numPr>
        <w:rPr>
          <w:rFonts w:ascii="Inter" w:hAnsi="Inter"/>
          <w:b/>
          <w:bCs/>
          <w:sz w:val="20"/>
          <w:szCs w:val="20"/>
        </w:rPr>
      </w:pPr>
      <w:hyperlink r:id="rId9" w:history="1">
        <w:r w:rsidR="00A87AD8" w:rsidRPr="00A87AD8">
          <w:rPr>
            <w:rStyle w:val="Hyperlink"/>
            <w:rFonts w:ascii="Inter" w:hAnsi="Inter"/>
            <w:b/>
            <w:bCs/>
            <w:sz w:val="20"/>
            <w:szCs w:val="20"/>
          </w:rPr>
          <w:t>Link to register</w:t>
        </w:r>
      </w:hyperlink>
    </w:p>
    <w:p w14:paraId="21EE69B6" w14:textId="77777777" w:rsidR="00B92D6E" w:rsidRPr="005252E5" w:rsidRDefault="00B92D6E" w:rsidP="0088252B">
      <w:pPr>
        <w:pStyle w:val="ListParagraph"/>
        <w:ind w:left="1440"/>
        <w:rPr>
          <w:rFonts w:ascii="Inter" w:hAnsi="Inter"/>
          <w:sz w:val="20"/>
          <w:szCs w:val="20"/>
        </w:rPr>
      </w:pPr>
    </w:p>
    <w:p w14:paraId="15CCF282" w14:textId="7D0C15B3" w:rsidR="000C314A" w:rsidRPr="00133A28" w:rsidRDefault="000C314A" w:rsidP="000C314A">
      <w:pPr>
        <w:pStyle w:val="ListParagraph"/>
        <w:numPr>
          <w:ilvl w:val="0"/>
          <w:numId w:val="2"/>
        </w:numPr>
        <w:rPr>
          <w:rFonts w:ascii="Inter" w:hAnsi="Inter"/>
          <w:b/>
          <w:bCs/>
          <w:sz w:val="20"/>
          <w:szCs w:val="20"/>
        </w:rPr>
      </w:pPr>
      <w:r w:rsidRPr="00133A28">
        <w:rPr>
          <w:rFonts w:ascii="Inter" w:hAnsi="Inter"/>
          <w:b/>
          <w:bCs/>
          <w:sz w:val="20"/>
          <w:szCs w:val="20"/>
        </w:rPr>
        <w:t>Integrating a Gender Lens in the Fight Against Malaria: A dialogue exploring the power of women’s leadership in Malaria Eradication</w:t>
      </w:r>
    </w:p>
    <w:p w14:paraId="00C42A52" w14:textId="04C07ECD" w:rsidR="000C314A" w:rsidRPr="005252E5" w:rsidRDefault="005252E5" w:rsidP="000C314A">
      <w:pPr>
        <w:pStyle w:val="ListParagraph"/>
        <w:numPr>
          <w:ilvl w:val="1"/>
          <w:numId w:val="2"/>
        </w:numPr>
        <w:rPr>
          <w:rFonts w:ascii="Inter" w:hAnsi="Inter"/>
          <w:sz w:val="20"/>
          <w:szCs w:val="20"/>
        </w:rPr>
      </w:pPr>
      <w:r>
        <w:rPr>
          <w:rFonts w:ascii="Inter" w:hAnsi="Inter"/>
          <w:b/>
          <w:bCs/>
          <w:sz w:val="20"/>
          <w:szCs w:val="20"/>
        </w:rPr>
        <w:t xml:space="preserve">Date: </w:t>
      </w:r>
      <w:r>
        <w:rPr>
          <w:rFonts w:ascii="Inter" w:hAnsi="Inter"/>
          <w:sz w:val="20"/>
          <w:szCs w:val="20"/>
        </w:rPr>
        <w:t>2</w:t>
      </w:r>
      <w:r w:rsidR="000C314A" w:rsidRPr="005252E5">
        <w:rPr>
          <w:rFonts w:ascii="Inter" w:hAnsi="Inter"/>
          <w:sz w:val="20"/>
          <w:szCs w:val="20"/>
        </w:rPr>
        <w:t>3 September, 2024, 8:00AM-9:30AM</w:t>
      </w:r>
    </w:p>
    <w:p w14:paraId="7A513676" w14:textId="20DAB38C" w:rsidR="000C314A" w:rsidRPr="005252E5" w:rsidRDefault="005252E5" w:rsidP="000C314A">
      <w:pPr>
        <w:pStyle w:val="ListParagraph"/>
        <w:numPr>
          <w:ilvl w:val="1"/>
          <w:numId w:val="2"/>
        </w:numPr>
        <w:rPr>
          <w:rFonts w:ascii="Inter" w:hAnsi="Inter"/>
          <w:sz w:val="20"/>
          <w:szCs w:val="20"/>
        </w:rPr>
      </w:pPr>
      <w:r>
        <w:rPr>
          <w:rFonts w:ascii="Inter" w:hAnsi="Inter"/>
          <w:b/>
          <w:bCs/>
          <w:sz w:val="20"/>
          <w:szCs w:val="20"/>
        </w:rPr>
        <w:t xml:space="preserve">Location: </w:t>
      </w:r>
      <w:r w:rsidR="0057209C" w:rsidRPr="005252E5">
        <w:rPr>
          <w:rFonts w:ascii="Inter" w:hAnsi="Inter"/>
          <w:sz w:val="20"/>
          <w:szCs w:val="20"/>
        </w:rPr>
        <w:t>Yale Club, 50 Vanderbilt Ave</w:t>
      </w:r>
    </w:p>
    <w:p w14:paraId="60C7F705" w14:textId="68D68DAC" w:rsidR="000C314A" w:rsidRPr="005252E5" w:rsidRDefault="000C314A" w:rsidP="000C314A">
      <w:pPr>
        <w:pStyle w:val="ListParagraph"/>
        <w:numPr>
          <w:ilvl w:val="1"/>
          <w:numId w:val="2"/>
        </w:numPr>
        <w:rPr>
          <w:rFonts w:ascii="Inter" w:hAnsi="Inter"/>
          <w:sz w:val="20"/>
          <w:szCs w:val="20"/>
        </w:rPr>
      </w:pPr>
      <w:r w:rsidRPr="005252E5">
        <w:rPr>
          <w:rFonts w:ascii="Inter" w:hAnsi="Inter"/>
          <w:b/>
          <w:bCs/>
          <w:sz w:val="20"/>
          <w:szCs w:val="20"/>
        </w:rPr>
        <w:t>Key speakers</w:t>
      </w:r>
      <w:r w:rsidR="0057209C" w:rsidRPr="005252E5">
        <w:rPr>
          <w:rFonts w:ascii="Inter" w:hAnsi="Inter"/>
          <w:b/>
          <w:bCs/>
          <w:sz w:val="20"/>
          <w:szCs w:val="20"/>
        </w:rPr>
        <w:t xml:space="preserve"> include</w:t>
      </w:r>
      <w:r w:rsidR="0057209C" w:rsidRPr="005252E5">
        <w:rPr>
          <w:rFonts w:ascii="Inter" w:hAnsi="Inter"/>
          <w:sz w:val="20"/>
          <w:szCs w:val="20"/>
        </w:rPr>
        <w:t xml:space="preserve">: Dr Filomena Mendez Goncalves, Minster of Health, Cabo Verde; Philip </w:t>
      </w:r>
      <w:proofErr w:type="spellStart"/>
      <w:r w:rsidR="0057209C" w:rsidRPr="005252E5">
        <w:rPr>
          <w:rFonts w:ascii="Inter" w:hAnsi="Inter"/>
          <w:sz w:val="20"/>
          <w:szCs w:val="20"/>
        </w:rPr>
        <w:t>Welkoff</w:t>
      </w:r>
      <w:proofErr w:type="spellEnd"/>
      <w:r w:rsidR="0057209C" w:rsidRPr="005252E5">
        <w:rPr>
          <w:rFonts w:ascii="Inter" w:hAnsi="Inter"/>
          <w:sz w:val="20"/>
          <w:szCs w:val="20"/>
        </w:rPr>
        <w:t xml:space="preserve">, Director, Bill &amp; Melinda Gates Foundation, Joy </w:t>
      </w:r>
      <w:proofErr w:type="spellStart"/>
      <w:r w:rsidR="0057209C" w:rsidRPr="005252E5">
        <w:rPr>
          <w:rFonts w:ascii="Inter" w:hAnsi="Inter"/>
          <w:sz w:val="20"/>
          <w:szCs w:val="20"/>
        </w:rPr>
        <w:t>Phumaphi</w:t>
      </w:r>
      <w:proofErr w:type="spellEnd"/>
      <w:r w:rsidR="0057209C" w:rsidRPr="005252E5">
        <w:rPr>
          <w:rFonts w:ascii="Inter" w:hAnsi="Inter"/>
          <w:sz w:val="20"/>
          <w:szCs w:val="20"/>
        </w:rPr>
        <w:t>, Executive Director, African Leaders Malaria Alliance</w:t>
      </w:r>
      <w:r w:rsidR="003B68FF">
        <w:rPr>
          <w:rFonts w:ascii="Inter" w:hAnsi="Inter"/>
          <w:sz w:val="20"/>
          <w:szCs w:val="20"/>
        </w:rPr>
        <w:t>, Yacine Djibo, Executive Director of Speak Up Africa and RBM Partnership Board Member</w:t>
      </w:r>
    </w:p>
    <w:p w14:paraId="7340DBC4" w14:textId="713C1008" w:rsidR="0057209C" w:rsidRDefault="0057209C" w:rsidP="000C314A">
      <w:pPr>
        <w:pStyle w:val="ListParagraph"/>
        <w:numPr>
          <w:ilvl w:val="1"/>
          <w:numId w:val="2"/>
        </w:numPr>
        <w:rPr>
          <w:rFonts w:ascii="Inter" w:hAnsi="Inter"/>
          <w:sz w:val="20"/>
          <w:szCs w:val="20"/>
        </w:rPr>
      </w:pPr>
      <w:r w:rsidRPr="0088252B">
        <w:rPr>
          <w:rFonts w:ascii="Inter" w:hAnsi="Inter"/>
          <w:sz w:val="20"/>
          <w:szCs w:val="20"/>
        </w:rPr>
        <w:t>This event will explore</w:t>
      </w:r>
      <w:r w:rsidRPr="005252E5">
        <w:rPr>
          <w:rFonts w:ascii="Inter" w:hAnsi="Inter"/>
          <w:sz w:val="20"/>
          <w:szCs w:val="20"/>
        </w:rPr>
        <w:t xml:space="preserve"> how reimagining leadership, particularly by elevating women in leadership roles, can significantly impact the fight against malaria, especially in the context of climate change, and drive better health outcomes</w:t>
      </w:r>
    </w:p>
    <w:p w14:paraId="48D5BED0" w14:textId="77777777" w:rsidR="00B92D6E" w:rsidRDefault="00B92D6E" w:rsidP="0088252B">
      <w:pPr>
        <w:pStyle w:val="ListParagraph"/>
        <w:ind w:left="1440"/>
        <w:rPr>
          <w:rFonts w:ascii="Inter" w:hAnsi="Inter"/>
          <w:sz w:val="20"/>
          <w:szCs w:val="20"/>
        </w:rPr>
      </w:pPr>
    </w:p>
    <w:p w14:paraId="6AECC9EE" w14:textId="77777777" w:rsidR="00344DF0" w:rsidRDefault="00344DF0" w:rsidP="0088252B">
      <w:pPr>
        <w:pStyle w:val="ListParagraph"/>
        <w:ind w:left="1440"/>
        <w:rPr>
          <w:rFonts w:ascii="Inter" w:hAnsi="Inter"/>
          <w:sz w:val="20"/>
          <w:szCs w:val="20"/>
        </w:rPr>
      </w:pPr>
    </w:p>
    <w:p w14:paraId="6D06450B" w14:textId="77777777" w:rsidR="00344DF0" w:rsidRPr="005252E5" w:rsidRDefault="00344DF0" w:rsidP="0088252B">
      <w:pPr>
        <w:pStyle w:val="ListParagraph"/>
        <w:ind w:left="1440"/>
        <w:rPr>
          <w:rFonts w:ascii="Inter" w:hAnsi="Inter"/>
          <w:sz w:val="20"/>
          <w:szCs w:val="20"/>
        </w:rPr>
      </w:pPr>
    </w:p>
    <w:p w14:paraId="5ABFA8AC" w14:textId="59A0ECC8" w:rsidR="00344DF0" w:rsidRPr="00344DF0" w:rsidRDefault="00344DF0" w:rsidP="00344DF0">
      <w:pPr>
        <w:pStyle w:val="ListParagraph"/>
        <w:numPr>
          <w:ilvl w:val="0"/>
          <w:numId w:val="2"/>
        </w:numPr>
        <w:rPr>
          <w:rFonts w:ascii="Inter" w:hAnsi="Inter"/>
          <w:b/>
          <w:bCs/>
          <w:sz w:val="20"/>
          <w:szCs w:val="20"/>
        </w:rPr>
      </w:pPr>
      <w:r w:rsidRPr="00344DF0">
        <w:rPr>
          <w:rFonts w:ascii="Inter" w:hAnsi="Inter"/>
          <w:b/>
          <w:bCs/>
          <w:sz w:val="20"/>
          <w:szCs w:val="20"/>
        </w:rPr>
        <w:lastRenderedPageBreak/>
        <w:t>NEXT CHAPTER OF PROGRESS:</w:t>
      </w:r>
      <w:r>
        <w:rPr>
          <w:rFonts w:ascii="Inter" w:hAnsi="Inter"/>
          <w:b/>
          <w:bCs/>
          <w:sz w:val="20"/>
          <w:szCs w:val="20"/>
        </w:rPr>
        <w:t xml:space="preserve"> </w:t>
      </w:r>
      <w:r w:rsidRPr="00344DF0">
        <w:rPr>
          <w:rFonts w:ascii="Inter" w:hAnsi="Inter"/>
          <w:b/>
          <w:bCs/>
          <w:sz w:val="20"/>
          <w:szCs w:val="20"/>
        </w:rPr>
        <w:t>Localization, Innovation and Partnerships to End Malaria</w:t>
      </w:r>
    </w:p>
    <w:p w14:paraId="6BF9269A" w14:textId="063E57FE" w:rsidR="00065F54" w:rsidRPr="00344DF0" w:rsidRDefault="00065F54" w:rsidP="00344DF0">
      <w:pPr>
        <w:pStyle w:val="ListParagraph"/>
        <w:numPr>
          <w:ilvl w:val="1"/>
          <w:numId w:val="2"/>
        </w:numPr>
        <w:rPr>
          <w:rFonts w:ascii="Inter" w:hAnsi="Inter"/>
          <w:b/>
          <w:bCs/>
          <w:sz w:val="20"/>
          <w:szCs w:val="20"/>
        </w:rPr>
      </w:pPr>
      <w:r w:rsidRPr="00344DF0">
        <w:rPr>
          <w:rFonts w:ascii="Inter" w:hAnsi="Inter"/>
          <w:b/>
          <w:bCs/>
          <w:sz w:val="20"/>
          <w:szCs w:val="20"/>
        </w:rPr>
        <w:t xml:space="preserve">Date: </w:t>
      </w:r>
      <w:r w:rsidRPr="00344DF0">
        <w:rPr>
          <w:rFonts w:ascii="Inter" w:hAnsi="Inter"/>
          <w:sz w:val="20"/>
          <w:szCs w:val="20"/>
        </w:rPr>
        <w:t>2</w:t>
      </w:r>
      <w:r w:rsidR="00344DF0" w:rsidRPr="00344DF0">
        <w:rPr>
          <w:rFonts w:ascii="Inter" w:hAnsi="Inter"/>
          <w:sz w:val="20"/>
          <w:szCs w:val="20"/>
        </w:rPr>
        <w:t>3</w:t>
      </w:r>
      <w:r w:rsidRPr="00344DF0">
        <w:rPr>
          <w:rFonts w:ascii="Inter" w:hAnsi="Inter"/>
          <w:sz w:val="20"/>
          <w:szCs w:val="20"/>
        </w:rPr>
        <w:t xml:space="preserve"> September, </w:t>
      </w:r>
      <w:r w:rsidR="00344DF0" w:rsidRPr="00344DF0">
        <w:rPr>
          <w:rFonts w:ascii="Inter" w:hAnsi="Inter"/>
          <w:sz w:val="20"/>
          <w:szCs w:val="20"/>
        </w:rPr>
        <w:t>12</w:t>
      </w:r>
      <w:r w:rsidRPr="00344DF0">
        <w:rPr>
          <w:rFonts w:ascii="Inter" w:hAnsi="Inter"/>
          <w:sz w:val="20"/>
          <w:szCs w:val="20"/>
        </w:rPr>
        <w:t>:</w:t>
      </w:r>
      <w:r w:rsidR="00344DF0" w:rsidRPr="00344DF0">
        <w:rPr>
          <w:rFonts w:ascii="Inter" w:hAnsi="Inter"/>
          <w:sz w:val="20"/>
          <w:szCs w:val="20"/>
        </w:rPr>
        <w:t>3</w:t>
      </w:r>
      <w:r w:rsidRPr="00344DF0">
        <w:rPr>
          <w:rFonts w:ascii="Inter" w:hAnsi="Inter"/>
          <w:sz w:val="20"/>
          <w:szCs w:val="20"/>
        </w:rPr>
        <w:t>0PM-</w:t>
      </w:r>
      <w:r w:rsidR="00344DF0" w:rsidRPr="00344DF0">
        <w:rPr>
          <w:rFonts w:ascii="Inter" w:hAnsi="Inter"/>
          <w:sz w:val="20"/>
          <w:szCs w:val="20"/>
        </w:rPr>
        <w:t>2</w:t>
      </w:r>
      <w:r w:rsidRPr="00344DF0">
        <w:rPr>
          <w:rFonts w:ascii="Inter" w:hAnsi="Inter"/>
          <w:sz w:val="20"/>
          <w:szCs w:val="20"/>
        </w:rPr>
        <w:t>:</w:t>
      </w:r>
      <w:r w:rsidR="00344DF0" w:rsidRPr="00344DF0">
        <w:rPr>
          <w:rFonts w:ascii="Inter" w:hAnsi="Inter"/>
          <w:sz w:val="20"/>
          <w:szCs w:val="20"/>
        </w:rPr>
        <w:t>3</w:t>
      </w:r>
      <w:r w:rsidRPr="00344DF0">
        <w:rPr>
          <w:rFonts w:ascii="Inter" w:hAnsi="Inter"/>
          <w:sz w:val="20"/>
          <w:szCs w:val="20"/>
        </w:rPr>
        <w:t>0PM</w:t>
      </w:r>
    </w:p>
    <w:p w14:paraId="31B190E1" w14:textId="1F516444" w:rsidR="00B14F4E" w:rsidRPr="00B14F4E" w:rsidRDefault="00B14F4E" w:rsidP="00065F54">
      <w:pPr>
        <w:pStyle w:val="ListParagraph"/>
        <w:numPr>
          <w:ilvl w:val="1"/>
          <w:numId w:val="2"/>
        </w:numPr>
        <w:rPr>
          <w:rFonts w:ascii="Inter" w:hAnsi="Inter"/>
          <w:b/>
          <w:bCs/>
          <w:sz w:val="20"/>
          <w:szCs w:val="20"/>
        </w:rPr>
      </w:pPr>
      <w:r>
        <w:rPr>
          <w:rFonts w:ascii="Inter" w:hAnsi="Inter"/>
          <w:b/>
          <w:bCs/>
          <w:sz w:val="20"/>
          <w:szCs w:val="20"/>
        </w:rPr>
        <w:t xml:space="preserve">Location: </w:t>
      </w:r>
      <w:r>
        <w:rPr>
          <w:rFonts w:ascii="Inter" w:hAnsi="Inter"/>
          <w:sz w:val="20"/>
          <w:szCs w:val="20"/>
        </w:rPr>
        <w:t>Ford Foundation</w:t>
      </w:r>
    </w:p>
    <w:p w14:paraId="681D73AF" w14:textId="771CCF29" w:rsidR="00853C56" w:rsidRPr="00853C56" w:rsidRDefault="00B14F4E" w:rsidP="00853C56">
      <w:pPr>
        <w:pStyle w:val="ListParagraph"/>
        <w:numPr>
          <w:ilvl w:val="1"/>
          <w:numId w:val="2"/>
        </w:numPr>
        <w:rPr>
          <w:rFonts w:ascii="Inter" w:hAnsi="Inter"/>
          <w:sz w:val="20"/>
          <w:szCs w:val="20"/>
        </w:rPr>
      </w:pPr>
      <w:r w:rsidRPr="006607C5">
        <w:rPr>
          <w:rFonts w:ascii="Inter" w:hAnsi="Inter"/>
          <w:b/>
          <w:bCs/>
          <w:sz w:val="20"/>
          <w:szCs w:val="20"/>
        </w:rPr>
        <w:t xml:space="preserve">Key speakers include: </w:t>
      </w:r>
      <w:r w:rsidR="00E42FB5" w:rsidRPr="006607C5">
        <w:rPr>
          <w:rFonts w:ascii="Inter" w:hAnsi="Inter"/>
          <w:sz w:val="20"/>
          <w:szCs w:val="20"/>
        </w:rPr>
        <w:t xml:space="preserve">Margaret McDonnell, Executive Director, UN Foundation’s United to Beat Malaria; </w:t>
      </w:r>
      <w:r w:rsidR="006607C5" w:rsidRPr="006607C5">
        <w:rPr>
          <w:rFonts w:ascii="Inter" w:hAnsi="Inter"/>
          <w:sz w:val="20"/>
          <w:szCs w:val="20"/>
        </w:rPr>
        <w:t>Peter Sands, Executive Director, Global Fund</w:t>
      </w:r>
      <w:r w:rsidR="00853C56">
        <w:rPr>
          <w:rFonts w:ascii="Inter" w:hAnsi="Inter"/>
          <w:sz w:val="20"/>
          <w:szCs w:val="20"/>
        </w:rPr>
        <w:t xml:space="preserve">; </w:t>
      </w:r>
      <w:r w:rsidR="00853C56" w:rsidRPr="00853C56">
        <w:rPr>
          <w:rFonts w:ascii="Inter" w:hAnsi="Inter"/>
          <w:sz w:val="20"/>
          <w:szCs w:val="20"/>
        </w:rPr>
        <w:t>Dr Fisk Johnson, Chairman and CEO, SC Johnson</w:t>
      </w:r>
    </w:p>
    <w:p w14:paraId="7A10F990" w14:textId="785D2AC4" w:rsidR="00853C56" w:rsidRDefault="00853C56" w:rsidP="006607C5">
      <w:pPr>
        <w:pStyle w:val="ListParagraph"/>
        <w:numPr>
          <w:ilvl w:val="1"/>
          <w:numId w:val="2"/>
        </w:numPr>
        <w:rPr>
          <w:rFonts w:ascii="Inter" w:hAnsi="Inter"/>
          <w:sz w:val="20"/>
          <w:szCs w:val="20"/>
        </w:rPr>
      </w:pPr>
      <w:r w:rsidRPr="0088252B">
        <w:rPr>
          <w:rFonts w:ascii="Inter" w:hAnsi="Inter"/>
          <w:sz w:val="20"/>
          <w:szCs w:val="20"/>
        </w:rPr>
        <w:t>This event</w:t>
      </w:r>
      <w:r w:rsidR="00434BF9">
        <w:rPr>
          <w:rFonts w:ascii="Inter" w:hAnsi="Inter"/>
          <w:b/>
          <w:bCs/>
          <w:sz w:val="20"/>
          <w:szCs w:val="20"/>
        </w:rPr>
        <w:t xml:space="preserve"> </w:t>
      </w:r>
      <w:r w:rsidR="00434BF9">
        <w:rPr>
          <w:rFonts w:ascii="Inter" w:hAnsi="Inter"/>
          <w:sz w:val="20"/>
          <w:szCs w:val="20"/>
        </w:rPr>
        <w:t>will focus on the importance of global partnerships to address malaria challenges through innovation</w:t>
      </w:r>
    </w:p>
    <w:p w14:paraId="7B6AF506" w14:textId="77777777" w:rsidR="00B92D6E" w:rsidRPr="006607C5" w:rsidRDefault="00B92D6E" w:rsidP="0088252B">
      <w:pPr>
        <w:pStyle w:val="ListParagraph"/>
        <w:ind w:left="1440"/>
        <w:rPr>
          <w:rFonts w:ascii="Inter" w:hAnsi="Inter"/>
          <w:sz w:val="20"/>
          <w:szCs w:val="20"/>
        </w:rPr>
      </w:pPr>
    </w:p>
    <w:p w14:paraId="519DBF87" w14:textId="6425360F" w:rsidR="000C314A" w:rsidRPr="00133A28" w:rsidRDefault="000C314A" w:rsidP="000C314A">
      <w:pPr>
        <w:pStyle w:val="ListParagraph"/>
        <w:numPr>
          <w:ilvl w:val="0"/>
          <w:numId w:val="2"/>
        </w:numPr>
        <w:rPr>
          <w:rFonts w:ascii="Inter" w:hAnsi="Inter"/>
          <w:b/>
          <w:bCs/>
          <w:sz w:val="20"/>
          <w:szCs w:val="20"/>
        </w:rPr>
      </w:pPr>
      <w:r w:rsidRPr="00133A28">
        <w:rPr>
          <w:rFonts w:ascii="Inter" w:hAnsi="Inter"/>
          <w:b/>
          <w:bCs/>
          <w:sz w:val="20"/>
          <w:szCs w:val="20"/>
        </w:rPr>
        <w:t>Racing against antimalarial resistance: Driving global action to support national response efforts</w:t>
      </w:r>
    </w:p>
    <w:p w14:paraId="181B2056" w14:textId="13E009B0" w:rsidR="000C314A" w:rsidRPr="005252E5" w:rsidRDefault="005252E5" w:rsidP="000C314A">
      <w:pPr>
        <w:pStyle w:val="ListParagraph"/>
        <w:numPr>
          <w:ilvl w:val="1"/>
          <w:numId w:val="2"/>
        </w:numPr>
        <w:rPr>
          <w:rFonts w:ascii="Inter" w:hAnsi="Inter"/>
          <w:sz w:val="20"/>
          <w:szCs w:val="20"/>
        </w:rPr>
      </w:pPr>
      <w:r>
        <w:rPr>
          <w:rFonts w:ascii="Inter" w:hAnsi="Inter"/>
          <w:b/>
          <w:bCs/>
          <w:sz w:val="20"/>
          <w:szCs w:val="20"/>
        </w:rPr>
        <w:t xml:space="preserve">Date: </w:t>
      </w:r>
      <w:r w:rsidR="000C314A" w:rsidRPr="005252E5">
        <w:rPr>
          <w:rFonts w:ascii="Inter" w:hAnsi="Inter"/>
          <w:sz w:val="20"/>
          <w:szCs w:val="20"/>
        </w:rPr>
        <w:t>25 September, 2024, 7:30AM-9:30AM</w:t>
      </w:r>
    </w:p>
    <w:p w14:paraId="18740CD5" w14:textId="26B6349D" w:rsidR="000C314A" w:rsidRPr="005252E5" w:rsidRDefault="005252E5" w:rsidP="000C314A">
      <w:pPr>
        <w:pStyle w:val="ListParagraph"/>
        <w:numPr>
          <w:ilvl w:val="1"/>
          <w:numId w:val="2"/>
        </w:numPr>
        <w:rPr>
          <w:rFonts w:ascii="Inter" w:hAnsi="Inter"/>
          <w:sz w:val="20"/>
          <w:szCs w:val="20"/>
        </w:rPr>
      </w:pPr>
      <w:r w:rsidRPr="005252E5">
        <w:rPr>
          <w:rFonts w:ascii="Inter" w:hAnsi="Inter"/>
          <w:b/>
          <w:bCs/>
          <w:sz w:val="20"/>
          <w:szCs w:val="20"/>
        </w:rPr>
        <w:t>Location</w:t>
      </w:r>
      <w:r>
        <w:rPr>
          <w:rFonts w:ascii="Inter" w:hAnsi="Inter"/>
          <w:sz w:val="20"/>
          <w:szCs w:val="20"/>
        </w:rPr>
        <w:t xml:space="preserve">: </w:t>
      </w:r>
      <w:r w:rsidR="000C314A" w:rsidRPr="005252E5">
        <w:rPr>
          <w:rFonts w:ascii="Inter" w:hAnsi="Inter"/>
          <w:sz w:val="20"/>
          <w:szCs w:val="20"/>
        </w:rPr>
        <w:t>Westin New York Grand Central Hotel</w:t>
      </w:r>
    </w:p>
    <w:p w14:paraId="30C26ADE" w14:textId="1B0A4610" w:rsidR="000C314A" w:rsidRPr="005252E5" w:rsidRDefault="000C314A" w:rsidP="000C314A">
      <w:pPr>
        <w:pStyle w:val="ListParagraph"/>
        <w:numPr>
          <w:ilvl w:val="1"/>
          <w:numId w:val="2"/>
        </w:numPr>
        <w:rPr>
          <w:rFonts w:ascii="Inter" w:hAnsi="Inter"/>
          <w:sz w:val="20"/>
          <w:szCs w:val="20"/>
        </w:rPr>
      </w:pPr>
      <w:r w:rsidRPr="005252E5">
        <w:rPr>
          <w:rFonts w:ascii="Inter" w:hAnsi="Inter"/>
          <w:b/>
          <w:bCs/>
          <w:sz w:val="20"/>
          <w:szCs w:val="20"/>
        </w:rPr>
        <w:t>Key speakers include</w:t>
      </w:r>
      <w:r w:rsidRPr="005252E5">
        <w:rPr>
          <w:rFonts w:ascii="Inter" w:hAnsi="Inter"/>
          <w:sz w:val="20"/>
          <w:szCs w:val="20"/>
        </w:rPr>
        <w:t>: Dr Ummy Mwalimu, Min</w:t>
      </w:r>
      <w:r w:rsidR="003B68FF">
        <w:rPr>
          <w:rFonts w:ascii="Inter" w:hAnsi="Inter"/>
          <w:sz w:val="20"/>
          <w:szCs w:val="20"/>
        </w:rPr>
        <w:t>i</w:t>
      </w:r>
      <w:r w:rsidRPr="005252E5">
        <w:rPr>
          <w:rFonts w:ascii="Inter" w:hAnsi="Inter"/>
          <w:sz w:val="20"/>
          <w:szCs w:val="20"/>
        </w:rPr>
        <w:t xml:space="preserve">ster of Health, Tanzania; </w:t>
      </w:r>
      <w:r w:rsidR="003B68FF">
        <w:rPr>
          <w:rFonts w:ascii="Inter" w:hAnsi="Inter"/>
          <w:sz w:val="20"/>
          <w:szCs w:val="20"/>
        </w:rPr>
        <w:t xml:space="preserve">Dr </w:t>
      </w:r>
      <w:r w:rsidRPr="005252E5">
        <w:rPr>
          <w:rFonts w:ascii="Inter" w:hAnsi="Inter"/>
          <w:sz w:val="20"/>
          <w:szCs w:val="20"/>
        </w:rPr>
        <w:t>David Walton, U.S. Global Malaria Coordinator, President’s Malaria Initiative; Dr Michael Charles, CEO, RBM Partnership to End Malaria</w:t>
      </w:r>
    </w:p>
    <w:p w14:paraId="5795DC33" w14:textId="42650267" w:rsidR="000C314A" w:rsidRPr="005252E5" w:rsidRDefault="000C314A" w:rsidP="000C314A">
      <w:pPr>
        <w:pStyle w:val="ListParagraph"/>
        <w:numPr>
          <w:ilvl w:val="1"/>
          <w:numId w:val="2"/>
        </w:numPr>
        <w:rPr>
          <w:rFonts w:ascii="Inter" w:hAnsi="Inter"/>
          <w:sz w:val="20"/>
          <w:szCs w:val="20"/>
        </w:rPr>
      </w:pPr>
      <w:r w:rsidRPr="0088252B">
        <w:rPr>
          <w:rFonts w:ascii="Inter" w:hAnsi="Inter"/>
          <w:sz w:val="20"/>
          <w:szCs w:val="20"/>
        </w:rPr>
        <w:t>This event will offer</w:t>
      </w:r>
      <w:r w:rsidRPr="005252E5">
        <w:rPr>
          <w:rFonts w:ascii="Inter" w:hAnsi="Inter"/>
          <w:sz w:val="20"/>
          <w:szCs w:val="20"/>
        </w:rPr>
        <w:t xml:space="preserve"> an opportunity to major donors, governments of malaria-affected countries, and other key stakeholders to share their commitments to lead efforts to reduce prices, facilitate diversification of treatments, and scale up the fight against antimalarial drug resistance.</w:t>
      </w:r>
    </w:p>
    <w:p w14:paraId="24D0E5C9" w14:textId="441947FB" w:rsidR="0057209C" w:rsidRDefault="005252E5" w:rsidP="005252E5">
      <w:pPr>
        <w:rPr>
          <w:rFonts w:ascii="Inter" w:hAnsi="Inter"/>
          <w:b/>
          <w:bCs/>
          <w:sz w:val="20"/>
          <w:szCs w:val="20"/>
        </w:rPr>
      </w:pPr>
      <w:r>
        <w:rPr>
          <w:rFonts w:ascii="Inter" w:hAnsi="Inter"/>
          <w:b/>
          <w:bCs/>
          <w:sz w:val="20"/>
          <w:szCs w:val="20"/>
        </w:rPr>
        <w:t>Media opportunities:</w:t>
      </w:r>
    </w:p>
    <w:p w14:paraId="4F4E1CE2" w14:textId="601120C2" w:rsidR="005252E5" w:rsidRPr="0088252B" w:rsidRDefault="005252E5" w:rsidP="0088252B">
      <w:pPr>
        <w:rPr>
          <w:rFonts w:ascii="Inter" w:hAnsi="Inter"/>
          <w:sz w:val="20"/>
          <w:szCs w:val="20"/>
        </w:rPr>
      </w:pPr>
      <w:r w:rsidRPr="0088252B">
        <w:rPr>
          <w:rFonts w:ascii="Inter" w:hAnsi="Inter"/>
          <w:sz w:val="20"/>
          <w:szCs w:val="20"/>
        </w:rPr>
        <w:t>Interviews</w:t>
      </w:r>
      <w:r w:rsidR="0061193B" w:rsidRPr="0088252B">
        <w:rPr>
          <w:rFonts w:ascii="Inter" w:hAnsi="Inter"/>
          <w:sz w:val="20"/>
          <w:szCs w:val="20"/>
        </w:rPr>
        <w:t xml:space="preserve"> are</w:t>
      </w:r>
      <w:r w:rsidRPr="0088252B">
        <w:rPr>
          <w:rFonts w:ascii="Inter" w:hAnsi="Inter"/>
          <w:sz w:val="20"/>
          <w:szCs w:val="20"/>
        </w:rPr>
        <w:t xml:space="preserve"> available with:</w:t>
      </w:r>
    </w:p>
    <w:p w14:paraId="2A080B42" w14:textId="11081836" w:rsidR="001C2356" w:rsidRDefault="005252E5" w:rsidP="0088252B">
      <w:pPr>
        <w:pStyle w:val="ListParagraph"/>
        <w:numPr>
          <w:ilvl w:val="0"/>
          <w:numId w:val="5"/>
        </w:numPr>
        <w:rPr>
          <w:rFonts w:ascii="Inter" w:hAnsi="Inter"/>
          <w:sz w:val="20"/>
          <w:szCs w:val="20"/>
        </w:rPr>
      </w:pPr>
      <w:r w:rsidRPr="0088252B">
        <w:rPr>
          <w:rFonts w:ascii="Inter" w:hAnsi="Inter"/>
          <w:sz w:val="20"/>
          <w:szCs w:val="20"/>
        </w:rPr>
        <w:t>Dr Michael Charles, CEO, RBM Partnership to End Malaria</w:t>
      </w:r>
    </w:p>
    <w:p w14:paraId="324BBD11" w14:textId="6D20B735" w:rsidR="00F0619F" w:rsidRPr="0088252B" w:rsidRDefault="00F0619F" w:rsidP="00F0619F">
      <w:pPr>
        <w:pStyle w:val="ListParagraph"/>
        <w:numPr>
          <w:ilvl w:val="1"/>
          <w:numId w:val="5"/>
        </w:numPr>
        <w:rPr>
          <w:rFonts w:ascii="Inter" w:hAnsi="Inter"/>
          <w:sz w:val="20"/>
          <w:szCs w:val="20"/>
        </w:rPr>
      </w:pPr>
      <w:r>
        <w:rPr>
          <w:rFonts w:ascii="Inter" w:hAnsi="Inter"/>
          <w:sz w:val="20"/>
          <w:szCs w:val="20"/>
        </w:rPr>
        <w:t>Overview of current state of malaria globally, increased need for funding, innovations and tools, vaccine roll out</w:t>
      </w:r>
      <w:r w:rsidR="00F32545">
        <w:rPr>
          <w:rFonts w:ascii="Inter" w:hAnsi="Inter"/>
          <w:sz w:val="20"/>
          <w:szCs w:val="20"/>
        </w:rPr>
        <w:t>, climate change/gender and malaria</w:t>
      </w:r>
    </w:p>
    <w:p w14:paraId="557C49CE" w14:textId="056E6299" w:rsidR="001C2356" w:rsidRDefault="005252E5" w:rsidP="0088252B">
      <w:pPr>
        <w:pStyle w:val="ListParagraph"/>
        <w:numPr>
          <w:ilvl w:val="0"/>
          <w:numId w:val="5"/>
        </w:numPr>
        <w:rPr>
          <w:rFonts w:ascii="Inter" w:hAnsi="Inter"/>
          <w:sz w:val="20"/>
          <w:szCs w:val="20"/>
        </w:rPr>
      </w:pPr>
      <w:r w:rsidRPr="0088252B">
        <w:rPr>
          <w:rFonts w:ascii="Inter" w:hAnsi="Inter"/>
          <w:sz w:val="20"/>
          <w:szCs w:val="20"/>
        </w:rPr>
        <w:t>Krystal Birungi, Field Entomology Coordinator, Target Malaria</w:t>
      </w:r>
    </w:p>
    <w:p w14:paraId="463167EC" w14:textId="7B71FC3E" w:rsidR="00AA4503" w:rsidRPr="00AA4503" w:rsidRDefault="00AA4503" w:rsidP="00AA4503">
      <w:pPr>
        <w:pStyle w:val="ListParagraph"/>
        <w:numPr>
          <w:ilvl w:val="1"/>
          <w:numId w:val="5"/>
        </w:numPr>
        <w:rPr>
          <w:rFonts w:ascii="Inter" w:hAnsi="Inter"/>
          <w:sz w:val="20"/>
          <w:szCs w:val="20"/>
          <w:lang w:val="en-US"/>
        </w:rPr>
      </w:pPr>
      <w:r w:rsidRPr="00AA4503">
        <w:rPr>
          <w:rFonts w:ascii="Inter" w:hAnsi="Inter"/>
          <w:sz w:val="20"/>
          <w:szCs w:val="20"/>
          <w:lang w:val="en-US"/>
        </w:rPr>
        <w:t>Youth’s role in malaria elimination an</w:t>
      </w:r>
      <w:r>
        <w:rPr>
          <w:rFonts w:ascii="Inter" w:hAnsi="Inter"/>
          <w:sz w:val="20"/>
          <w:szCs w:val="20"/>
          <w:lang w:val="en-US"/>
        </w:rPr>
        <w:t>d personal case study</w:t>
      </w:r>
    </w:p>
    <w:p w14:paraId="00129086" w14:textId="35211044" w:rsidR="001C2356" w:rsidRDefault="003B68FF" w:rsidP="0088252B">
      <w:pPr>
        <w:pStyle w:val="ListParagraph"/>
        <w:numPr>
          <w:ilvl w:val="0"/>
          <w:numId w:val="5"/>
        </w:numPr>
        <w:rPr>
          <w:rFonts w:ascii="Inter" w:hAnsi="Inter"/>
          <w:sz w:val="20"/>
          <w:szCs w:val="20"/>
        </w:rPr>
      </w:pPr>
      <w:proofErr w:type="spellStart"/>
      <w:r>
        <w:rPr>
          <w:rFonts w:ascii="Inter" w:hAnsi="Inter"/>
          <w:sz w:val="20"/>
          <w:szCs w:val="20"/>
        </w:rPr>
        <w:t>Dr.</w:t>
      </w:r>
      <w:proofErr w:type="spellEnd"/>
      <w:r>
        <w:rPr>
          <w:rFonts w:ascii="Inter" w:hAnsi="Inter"/>
          <w:sz w:val="20"/>
          <w:szCs w:val="20"/>
        </w:rPr>
        <w:t xml:space="preserve"> </w:t>
      </w:r>
      <w:r w:rsidR="005252E5" w:rsidRPr="0088252B">
        <w:rPr>
          <w:rFonts w:ascii="Inter" w:hAnsi="Inter"/>
          <w:sz w:val="20"/>
          <w:szCs w:val="20"/>
        </w:rPr>
        <w:t>David Walton, U.S. Global Malaria Coordinator, President’s Malaria Initiative</w:t>
      </w:r>
    </w:p>
    <w:p w14:paraId="551F597A" w14:textId="7A17B5BD" w:rsidR="00AA4503" w:rsidRPr="0088252B" w:rsidRDefault="00AA4503" w:rsidP="00AA4503">
      <w:pPr>
        <w:pStyle w:val="ListParagraph"/>
        <w:numPr>
          <w:ilvl w:val="1"/>
          <w:numId w:val="5"/>
        </w:numPr>
        <w:rPr>
          <w:rFonts w:ascii="Inter" w:hAnsi="Inter"/>
          <w:sz w:val="20"/>
          <w:szCs w:val="20"/>
        </w:rPr>
      </w:pPr>
      <w:r>
        <w:rPr>
          <w:rFonts w:ascii="Inter" w:hAnsi="Inter"/>
          <w:sz w:val="20"/>
          <w:szCs w:val="20"/>
        </w:rPr>
        <w:t>Current malaria elimination strategies, new innovations against malaria</w:t>
      </w:r>
    </w:p>
    <w:p w14:paraId="2D766720" w14:textId="46D26E45" w:rsidR="001C2356" w:rsidRPr="00AA4503" w:rsidRDefault="005252E5" w:rsidP="0088252B">
      <w:pPr>
        <w:pStyle w:val="ListParagraph"/>
        <w:numPr>
          <w:ilvl w:val="0"/>
          <w:numId w:val="5"/>
        </w:numPr>
        <w:rPr>
          <w:rFonts w:ascii="Inter" w:hAnsi="Inter"/>
          <w:sz w:val="20"/>
          <w:szCs w:val="20"/>
        </w:rPr>
      </w:pPr>
      <w:r w:rsidRPr="0088252B">
        <w:rPr>
          <w:rFonts w:ascii="Inter" w:hAnsi="Inter"/>
          <w:sz w:val="20"/>
          <w:szCs w:val="20"/>
        </w:rPr>
        <w:t xml:space="preserve">Joy </w:t>
      </w:r>
      <w:proofErr w:type="spellStart"/>
      <w:r w:rsidRPr="0088252B">
        <w:rPr>
          <w:rFonts w:ascii="Inter" w:hAnsi="Inter"/>
          <w:sz w:val="20"/>
          <w:szCs w:val="20"/>
        </w:rPr>
        <w:t>Phumaphi</w:t>
      </w:r>
      <w:proofErr w:type="spellEnd"/>
      <w:r w:rsidRPr="0088252B">
        <w:rPr>
          <w:rFonts w:ascii="Inter" w:hAnsi="Inter"/>
          <w:sz w:val="20"/>
          <w:szCs w:val="20"/>
        </w:rPr>
        <w:t xml:space="preserve">, </w:t>
      </w:r>
      <w:r w:rsidRPr="0088252B">
        <w:rPr>
          <w:rFonts w:ascii="Inter" w:hAnsi="Inter"/>
          <w:sz w:val="20"/>
          <w:szCs w:val="20"/>
          <w:lang w:val="en-US"/>
        </w:rPr>
        <w:t>Executive Director at African Leaders Malaria Alliance</w:t>
      </w:r>
    </w:p>
    <w:p w14:paraId="0128333B" w14:textId="12086D4A" w:rsidR="00AA4503" w:rsidRPr="00AA4503" w:rsidRDefault="00AA4503" w:rsidP="00AA4503">
      <w:pPr>
        <w:pStyle w:val="ListParagraph"/>
        <w:numPr>
          <w:ilvl w:val="1"/>
          <w:numId w:val="5"/>
        </w:numPr>
        <w:rPr>
          <w:rFonts w:ascii="Inter" w:hAnsi="Inter"/>
          <w:sz w:val="20"/>
          <w:szCs w:val="20"/>
          <w:lang w:val="en-US"/>
        </w:rPr>
      </w:pPr>
      <w:r w:rsidRPr="00AA4503">
        <w:rPr>
          <w:rFonts w:ascii="Inter" w:hAnsi="Inter"/>
          <w:sz w:val="20"/>
          <w:szCs w:val="20"/>
          <w:lang w:val="en-US"/>
        </w:rPr>
        <w:t>Women’s role in malaria elimination</w:t>
      </w:r>
      <w:r>
        <w:rPr>
          <w:rFonts w:ascii="Inter" w:hAnsi="Inter"/>
          <w:sz w:val="20"/>
          <w:szCs w:val="20"/>
          <w:lang w:val="en-US"/>
        </w:rPr>
        <w:t xml:space="preserve"> and the importance of integrating a gendered lens in the fight against malaria</w:t>
      </w:r>
    </w:p>
    <w:p w14:paraId="6C2CCABA" w14:textId="383DF17A" w:rsidR="005252E5" w:rsidRDefault="005252E5" w:rsidP="0088252B">
      <w:pPr>
        <w:pStyle w:val="ListParagraph"/>
        <w:numPr>
          <w:ilvl w:val="0"/>
          <w:numId w:val="5"/>
        </w:numPr>
        <w:rPr>
          <w:rFonts w:ascii="Inter" w:hAnsi="Inter"/>
          <w:sz w:val="20"/>
          <w:szCs w:val="20"/>
        </w:rPr>
      </w:pPr>
      <w:r w:rsidRPr="0088252B">
        <w:rPr>
          <w:rFonts w:ascii="Inter" w:hAnsi="Inter"/>
          <w:sz w:val="20"/>
          <w:szCs w:val="20"/>
        </w:rPr>
        <w:t>Yacine Djibo, Founder and Executive Director, Speak Up Africa</w:t>
      </w:r>
    </w:p>
    <w:p w14:paraId="2E6CF69F" w14:textId="0C15ACB5" w:rsidR="00AA4503" w:rsidRDefault="00AA4503" w:rsidP="00AA4503">
      <w:pPr>
        <w:pStyle w:val="ListParagraph"/>
        <w:numPr>
          <w:ilvl w:val="1"/>
          <w:numId w:val="5"/>
        </w:numPr>
        <w:rPr>
          <w:rFonts w:ascii="Inter" w:hAnsi="Inter"/>
          <w:sz w:val="20"/>
          <w:szCs w:val="20"/>
        </w:rPr>
      </w:pPr>
      <w:r>
        <w:rPr>
          <w:rFonts w:ascii="Inter" w:hAnsi="Inter"/>
          <w:sz w:val="20"/>
          <w:szCs w:val="20"/>
        </w:rPr>
        <w:t>Gender and youth’s role in malaria prevention</w:t>
      </w:r>
    </w:p>
    <w:p w14:paraId="2B740BAC" w14:textId="45C82EC5" w:rsidR="00657CB7" w:rsidRDefault="00657CB7" w:rsidP="00AA4503">
      <w:pPr>
        <w:pStyle w:val="ListParagraph"/>
        <w:numPr>
          <w:ilvl w:val="0"/>
          <w:numId w:val="5"/>
        </w:numPr>
        <w:rPr>
          <w:rFonts w:ascii="Inter" w:hAnsi="Inter"/>
          <w:sz w:val="20"/>
          <w:szCs w:val="20"/>
        </w:rPr>
      </w:pPr>
      <w:r>
        <w:rPr>
          <w:rFonts w:ascii="Inter" w:hAnsi="Inter"/>
          <w:sz w:val="20"/>
          <w:szCs w:val="20"/>
        </w:rPr>
        <w:t xml:space="preserve">Stephanie Rodriguez, </w:t>
      </w:r>
      <w:r w:rsidRPr="005252E5">
        <w:rPr>
          <w:rFonts w:ascii="Inter" w:hAnsi="Inter"/>
          <w:sz w:val="20"/>
          <w:szCs w:val="20"/>
        </w:rPr>
        <w:t>para-fencer and Global Fund malaria campaigner</w:t>
      </w:r>
    </w:p>
    <w:p w14:paraId="2880D6AE" w14:textId="456425CE" w:rsidR="00657CB7" w:rsidRDefault="00657CB7" w:rsidP="00657CB7">
      <w:pPr>
        <w:pStyle w:val="ListParagraph"/>
        <w:numPr>
          <w:ilvl w:val="1"/>
          <w:numId w:val="5"/>
        </w:numPr>
        <w:rPr>
          <w:rFonts w:ascii="Inter" w:hAnsi="Inter"/>
          <w:sz w:val="20"/>
          <w:szCs w:val="20"/>
        </w:rPr>
      </w:pPr>
      <w:r>
        <w:rPr>
          <w:rFonts w:ascii="Inter" w:hAnsi="Inter"/>
          <w:sz w:val="20"/>
          <w:szCs w:val="20"/>
        </w:rPr>
        <w:t>Malaria advocate and survivor</w:t>
      </w:r>
    </w:p>
    <w:p w14:paraId="2F374ADA" w14:textId="5C650B6C" w:rsidR="00AA4503" w:rsidRPr="0088252B" w:rsidRDefault="00AA4503" w:rsidP="00AA4503">
      <w:pPr>
        <w:pStyle w:val="ListParagraph"/>
        <w:numPr>
          <w:ilvl w:val="0"/>
          <w:numId w:val="5"/>
        </w:numPr>
        <w:rPr>
          <w:rFonts w:ascii="Inter" w:hAnsi="Inter"/>
          <w:sz w:val="20"/>
          <w:szCs w:val="20"/>
        </w:rPr>
      </w:pPr>
      <w:r w:rsidRPr="0088252B">
        <w:rPr>
          <w:rFonts w:ascii="Inter" w:hAnsi="Inter"/>
          <w:sz w:val="20"/>
          <w:szCs w:val="20"/>
        </w:rPr>
        <w:t>Sherwin Charles, Chief Executive Officer, Goodbye Malaria</w:t>
      </w:r>
    </w:p>
    <w:p w14:paraId="773F525A" w14:textId="77777777" w:rsidR="00AA4503" w:rsidRPr="0088252B" w:rsidRDefault="00AA4503" w:rsidP="00AA4503">
      <w:pPr>
        <w:pStyle w:val="ListParagraph"/>
        <w:numPr>
          <w:ilvl w:val="0"/>
          <w:numId w:val="5"/>
        </w:numPr>
        <w:rPr>
          <w:rFonts w:ascii="Inter" w:hAnsi="Inter"/>
          <w:sz w:val="20"/>
          <w:szCs w:val="20"/>
        </w:rPr>
      </w:pPr>
      <w:r w:rsidRPr="0088252B">
        <w:rPr>
          <w:rFonts w:ascii="Inter" w:hAnsi="Inter"/>
          <w:sz w:val="20"/>
          <w:szCs w:val="20"/>
        </w:rPr>
        <w:t>Cassie Dormond, Director, High Lantern Group</w:t>
      </w:r>
    </w:p>
    <w:p w14:paraId="4C7492F9" w14:textId="3ED25F3F" w:rsidR="00AA4503" w:rsidRPr="00AA4503" w:rsidRDefault="00AA4503" w:rsidP="00AA4503">
      <w:pPr>
        <w:pStyle w:val="ListParagraph"/>
        <w:numPr>
          <w:ilvl w:val="0"/>
          <w:numId w:val="5"/>
        </w:numPr>
        <w:rPr>
          <w:rFonts w:ascii="Inter" w:hAnsi="Inter"/>
          <w:sz w:val="20"/>
          <w:szCs w:val="20"/>
        </w:rPr>
      </w:pPr>
      <w:r w:rsidRPr="0088252B">
        <w:rPr>
          <w:rFonts w:ascii="Inter" w:hAnsi="Inter"/>
          <w:sz w:val="20"/>
          <w:szCs w:val="20"/>
        </w:rPr>
        <w:t>Cecilia Senoo, Executive Director, Hope for Future Generations</w:t>
      </w:r>
    </w:p>
    <w:p w14:paraId="613EC668" w14:textId="60C64943" w:rsidR="005252E5" w:rsidRPr="0088252B" w:rsidRDefault="00CB53A6" w:rsidP="005252E5">
      <w:pPr>
        <w:rPr>
          <w:rFonts w:ascii="Inter" w:hAnsi="Inter"/>
          <w:sz w:val="20"/>
          <w:szCs w:val="20"/>
        </w:rPr>
      </w:pPr>
      <w:r w:rsidRPr="0088252B">
        <w:rPr>
          <w:rFonts w:ascii="Inter" w:hAnsi="Inter"/>
          <w:sz w:val="20"/>
          <w:szCs w:val="20"/>
        </w:rPr>
        <w:t>To schedule an interview, please contact:</w:t>
      </w:r>
    </w:p>
    <w:p w14:paraId="40395946" w14:textId="340F10EE" w:rsidR="000C314A" w:rsidRPr="001B15E9" w:rsidRDefault="005252E5" w:rsidP="0088252B">
      <w:pPr>
        <w:pStyle w:val="ListParagraph"/>
        <w:numPr>
          <w:ilvl w:val="0"/>
          <w:numId w:val="6"/>
        </w:numPr>
        <w:rPr>
          <w:rFonts w:ascii="Inter" w:hAnsi="Inter"/>
          <w:sz w:val="20"/>
          <w:szCs w:val="20"/>
          <w:lang w:val="fr-FR"/>
        </w:rPr>
      </w:pPr>
      <w:r w:rsidRPr="001B15E9">
        <w:rPr>
          <w:rFonts w:ascii="Inter" w:hAnsi="Inter"/>
          <w:sz w:val="20"/>
          <w:szCs w:val="20"/>
          <w:lang w:val="fr-FR"/>
        </w:rPr>
        <w:t xml:space="preserve">Grace Mbele </w:t>
      </w:r>
      <w:proofErr w:type="spellStart"/>
      <w:r w:rsidRPr="001B15E9">
        <w:rPr>
          <w:rFonts w:ascii="Inter" w:hAnsi="Inter"/>
          <w:sz w:val="20"/>
          <w:szCs w:val="20"/>
          <w:lang w:val="fr-FR"/>
        </w:rPr>
        <w:t>Jamhuri</w:t>
      </w:r>
      <w:proofErr w:type="spellEnd"/>
      <w:r w:rsidR="001B15E9" w:rsidRPr="001B15E9">
        <w:rPr>
          <w:rFonts w:ascii="Inter" w:hAnsi="Inter"/>
          <w:sz w:val="20"/>
          <w:szCs w:val="20"/>
          <w:lang w:val="fr-FR"/>
        </w:rPr>
        <w:t xml:space="preserve">, </w:t>
      </w:r>
      <w:r w:rsidR="0008661C">
        <w:rPr>
          <w:rFonts w:ascii="Inter" w:hAnsi="Inter"/>
          <w:sz w:val="20"/>
          <w:szCs w:val="20"/>
          <w:lang w:val="fr-FR"/>
        </w:rPr>
        <w:t xml:space="preserve">Communications </w:t>
      </w:r>
      <w:proofErr w:type="spellStart"/>
      <w:r w:rsidR="00405CEA">
        <w:rPr>
          <w:rFonts w:ascii="Inter" w:hAnsi="Inter"/>
          <w:sz w:val="20"/>
          <w:szCs w:val="20"/>
          <w:lang w:val="fr-FR"/>
        </w:rPr>
        <w:t>Officer</w:t>
      </w:r>
      <w:proofErr w:type="spellEnd"/>
      <w:r w:rsidR="0008661C">
        <w:rPr>
          <w:rFonts w:ascii="Inter" w:hAnsi="Inter"/>
          <w:sz w:val="20"/>
          <w:szCs w:val="20"/>
          <w:lang w:val="fr-FR"/>
        </w:rPr>
        <w:t xml:space="preserve">, </w:t>
      </w:r>
      <w:hyperlink r:id="rId10" w:history="1">
        <w:r w:rsidR="00405CEA" w:rsidRPr="0083025F">
          <w:rPr>
            <w:rStyle w:val="Hyperlink"/>
            <w:rFonts w:ascii="Inter" w:hAnsi="Inter"/>
            <w:sz w:val="20"/>
            <w:szCs w:val="20"/>
            <w:lang w:val="fr-FR"/>
          </w:rPr>
          <w:t>gracej@unops.org</w:t>
        </w:r>
      </w:hyperlink>
      <w:r w:rsidR="001B15E9">
        <w:rPr>
          <w:rFonts w:ascii="Inter" w:hAnsi="Inter"/>
          <w:sz w:val="20"/>
          <w:szCs w:val="20"/>
          <w:lang w:val="fr-FR"/>
        </w:rPr>
        <w:t xml:space="preserve"> </w:t>
      </w:r>
    </w:p>
    <w:p w14:paraId="233E8743" w14:textId="77777777" w:rsidR="005252E5" w:rsidRPr="005252E5" w:rsidRDefault="005252E5" w:rsidP="005252E5">
      <w:pPr>
        <w:jc w:val="center"/>
        <w:rPr>
          <w:rFonts w:ascii="Inter" w:hAnsi="Inter"/>
          <w:sz w:val="20"/>
          <w:szCs w:val="20"/>
        </w:rPr>
      </w:pPr>
      <w:r w:rsidRPr="005252E5">
        <w:rPr>
          <w:rFonts w:ascii="Inter" w:hAnsi="Inter"/>
          <w:sz w:val="20"/>
          <w:szCs w:val="20"/>
        </w:rPr>
        <w:t>-- ENDS --</w:t>
      </w:r>
    </w:p>
    <w:p w14:paraId="75404993" w14:textId="77777777" w:rsidR="00916DD6" w:rsidRDefault="00916DD6" w:rsidP="005252E5">
      <w:pPr>
        <w:rPr>
          <w:rFonts w:ascii="Inter" w:hAnsi="Inter"/>
          <w:b/>
          <w:bCs/>
          <w:sz w:val="20"/>
          <w:szCs w:val="20"/>
          <w:lang w:val="en-US"/>
        </w:rPr>
      </w:pPr>
    </w:p>
    <w:p w14:paraId="251AF582" w14:textId="77777777" w:rsidR="00916DD6" w:rsidRDefault="00916DD6" w:rsidP="005252E5">
      <w:pPr>
        <w:rPr>
          <w:rFonts w:ascii="Inter" w:hAnsi="Inter"/>
          <w:b/>
          <w:bCs/>
          <w:sz w:val="20"/>
          <w:szCs w:val="20"/>
          <w:lang w:val="en-US"/>
        </w:rPr>
      </w:pPr>
    </w:p>
    <w:p w14:paraId="30D7DE3F" w14:textId="3E5384D0" w:rsidR="005252E5" w:rsidRPr="005252E5" w:rsidRDefault="005252E5" w:rsidP="005252E5">
      <w:pPr>
        <w:rPr>
          <w:rFonts w:ascii="Inter" w:hAnsi="Inter"/>
          <w:sz w:val="20"/>
          <w:szCs w:val="20"/>
          <w:lang w:val="en-US"/>
        </w:rPr>
      </w:pPr>
      <w:r w:rsidRPr="005252E5">
        <w:rPr>
          <w:rFonts w:ascii="Inter" w:hAnsi="Inter"/>
          <w:b/>
          <w:bCs/>
          <w:sz w:val="20"/>
          <w:szCs w:val="20"/>
          <w:lang w:val="en-US"/>
        </w:rPr>
        <w:lastRenderedPageBreak/>
        <w:t>About the RBM Partnership to End Malaria</w:t>
      </w:r>
    </w:p>
    <w:p w14:paraId="1A1CD2B4" w14:textId="12F4F403" w:rsidR="005252E5" w:rsidRPr="005252E5" w:rsidRDefault="005252E5" w:rsidP="005252E5">
      <w:pPr>
        <w:rPr>
          <w:rFonts w:ascii="Inter" w:hAnsi="Inter"/>
          <w:sz w:val="20"/>
          <w:szCs w:val="20"/>
          <w:lang w:val="en-US"/>
        </w:rPr>
      </w:pPr>
      <w:r w:rsidRPr="005252E5">
        <w:rPr>
          <w:rFonts w:ascii="Inter" w:hAnsi="Inter"/>
          <w:sz w:val="20"/>
          <w:szCs w:val="20"/>
          <w:lang w:val="en-US"/>
        </w:rPr>
        <w:t>The RBM Partnership to End Malaria is the largest global platform for coordinated action against malaria. Originally established as Roll Back Malaria (RBM) Partnership in 1998, it mobilizes for action and resources and forges consensus among partners. The Partnership comprises more than 500 partners, including malaria endemic countries, their bilateral and multilateral development partners, the private sector, nongovernmental and community-based organizations, foundations, and research and academic institutions. The United Nations Office for Project Services (UNOPS) in Geneva, Switzerland, hosts the RBM Partnership Secretariat. </w:t>
      </w:r>
    </w:p>
    <w:p w14:paraId="5ECC09AC" w14:textId="77777777" w:rsidR="005252E5" w:rsidRPr="005252E5" w:rsidRDefault="00344DF0" w:rsidP="005252E5">
      <w:pPr>
        <w:rPr>
          <w:rFonts w:ascii="Inter" w:hAnsi="Inter"/>
          <w:sz w:val="20"/>
          <w:szCs w:val="20"/>
          <w:lang w:val="en-US"/>
        </w:rPr>
      </w:pPr>
      <w:hyperlink r:id="rId11" w:history="1">
        <w:r w:rsidR="005252E5" w:rsidRPr="005252E5">
          <w:rPr>
            <w:rStyle w:val="Hyperlink"/>
            <w:rFonts w:ascii="Inter" w:hAnsi="Inter"/>
            <w:sz w:val="20"/>
            <w:szCs w:val="20"/>
            <w:lang w:val="en-US"/>
          </w:rPr>
          <w:t>endmalaria.org</w:t>
        </w:r>
      </w:hyperlink>
      <w:r w:rsidR="005252E5" w:rsidRPr="005252E5">
        <w:rPr>
          <w:rFonts w:ascii="Inter" w:hAnsi="Inter"/>
          <w:sz w:val="20"/>
          <w:szCs w:val="20"/>
          <w:lang w:val="en-US"/>
        </w:rPr>
        <w:t> </w:t>
      </w:r>
    </w:p>
    <w:p w14:paraId="549BF3DC" w14:textId="77777777" w:rsidR="005252E5" w:rsidRPr="005252E5" w:rsidRDefault="005252E5" w:rsidP="005252E5">
      <w:pPr>
        <w:rPr>
          <w:rFonts w:ascii="Inter" w:hAnsi="Inter"/>
          <w:sz w:val="20"/>
          <w:szCs w:val="20"/>
          <w:lang w:val="en-US"/>
        </w:rPr>
      </w:pPr>
      <w:r w:rsidRPr="005252E5">
        <w:rPr>
          <w:rFonts w:ascii="Inter" w:hAnsi="Inter"/>
          <w:sz w:val="20"/>
          <w:szCs w:val="20"/>
          <w:lang w:val="en-US"/>
        </w:rPr>
        <w:t>Facebook: </w:t>
      </w:r>
      <w:hyperlink r:id="rId12" w:history="1">
        <w:r w:rsidRPr="005252E5">
          <w:rPr>
            <w:rStyle w:val="Hyperlink"/>
            <w:rFonts w:ascii="Inter" w:hAnsi="Inter"/>
            <w:sz w:val="20"/>
            <w:szCs w:val="20"/>
            <w:lang w:val="en-US"/>
          </w:rPr>
          <w:t>@RBMPartnership</w:t>
        </w:r>
      </w:hyperlink>
    </w:p>
    <w:p w14:paraId="7DE719BB" w14:textId="77777777" w:rsidR="005252E5" w:rsidRPr="005252E5" w:rsidRDefault="005252E5" w:rsidP="005252E5">
      <w:pPr>
        <w:rPr>
          <w:rFonts w:ascii="Inter" w:hAnsi="Inter"/>
          <w:sz w:val="20"/>
          <w:szCs w:val="20"/>
          <w:lang w:val="en-US"/>
        </w:rPr>
      </w:pPr>
      <w:r w:rsidRPr="005252E5">
        <w:rPr>
          <w:rFonts w:ascii="Inter" w:hAnsi="Inter"/>
          <w:sz w:val="20"/>
          <w:szCs w:val="20"/>
          <w:lang w:val="en-US"/>
        </w:rPr>
        <w:t>Twitter: </w:t>
      </w:r>
      <w:hyperlink r:id="rId13" w:history="1">
        <w:r w:rsidRPr="005252E5">
          <w:rPr>
            <w:rStyle w:val="Hyperlink"/>
            <w:rFonts w:ascii="Inter" w:hAnsi="Inter"/>
            <w:sz w:val="20"/>
            <w:szCs w:val="20"/>
            <w:lang w:val="en-US"/>
          </w:rPr>
          <w:t>@endmalaria</w:t>
        </w:r>
      </w:hyperlink>
    </w:p>
    <w:p w14:paraId="59B9C2DF" w14:textId="77777777" w:rsidR="005252E5" w:rsidRPr="005252E5" w:rsidRDefault="005252E5" w:rsidP="000C314A">
      <w:pPr>
        <w:rPr>
          <w:rFonts w:ascii="Inter" w:hAnsi="Inter"/>
          <w:sz w:val="20"/>
          <w:szCs w:val="20"/>
          <w:lang w:val="en-US"/>
        </w:rPr>
      </w:pPr>
    </w:p>
    <w:sectPr w:rsidR="005252E5" w:rsidRPr="00525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2ED60" w14:textId="77777777" w:rsidR="001835E6" w:rsidRDefault="001835E6" w:rsidP="00F94F0A">
      <w:pPr>
        <w:spacing w:after="0" w:line="240" w:lineRule="auto"/>
      </w:pPr>
      <w:r>
        <w:separator/>
      </w:r>
    </w:p>
  </w:endnote>
  <w:endnote w:type="continuationSeparator" w:id="0">
    <w:p w14:paraId="56682BBC" w14:textId="77777777" w:rsidR="001835E6" w:rsidRDefault="001835E6"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9D7F2" w14:textId="77777777" w:rsidR="001835E6" w:rsidRDefault="001835E6" w:rsidP="00F94F0A">
      <w:pPr>
        <w:spacing w:after="0" w:line="240" w:lineRule="auto"/>
      </w:pPr>
      <w:r>
        <w:separator/>
      </w:r>
    </w:p>
  </w:footnote>
  <w:footnote w:type="continuationSeparator" w:id="0">
    <w:p w14:paraId="53EBADFD" w14:textId="77777777" w:rsidR="001835E6" w:rsidRDefault="001835E6" w:rsidP="00F9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832"/>
    <w:multiLevelType w:val="hybridMultilevel"/>
    <w:tmpl w:val="1D082B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6603C7"/>
    <w:multiLevelType w:val="hybridMultilevel"/>
    <w:tmpl w:val="1876D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C1C08"/>
    <w:multiLevelType w:val="hybridMultilevel"/>
    <w:tmpl w:val="A49EC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15512"/>
    <w:multiLevelType w:val="hybridMultilevel"/>
    <w:tmpl w:val="95601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F31C1"/>
    <w:multiLevelType w:val="hybridMultilevel"/>
    <w:tmpl w:val="D322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10637"/>
    <w:multiLevelType w:val="hybridMultilevel"/>
    <w:tmpl w:val="1ADA5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775918">
    <w:abstractNumId w:val="4"/>
  </w:num>
  <w:num w:numId="2" w16cid:durableId="1257204354">
    <w:abstractNumId w:val="3"/>
  </w:num>
  <w:num w:numId="3" w16cid:durableId="1866357406">
    <w:abstractNumId w:val="2"/>
  </w:num>
  <w:num w:numId="4" w16cid:durableId="1302464842">
    <w:abstractNumId w:val="1"/>
  </w:num>
  <w:num w:numId="5" w16cid:durableId="643433303">
    <w:abstractNumId w:val="5"/>
  </w:num>
  <w:num w:numId="6" w16cid:durableId="132647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4A"/>
    <w:rsid w:val="00001415"/>
    <w:rsid w:val="000138D7"/>
    <w:rsid w:val="000314AE"/>
    <w:rsid w:val="00034EA6"/>
    <w:rsid w:val="00065F54"/>
    <w:rsid w:val="0008661C"/>
    <w:rsid w:val="000C314A"/>
    <w:rsid w:val="000E57F6"/>
    <w:rsid w:val="000F1A77"/>
    <w:rsid w:val="00127A1E"/>
    <w:rsid w:val="00133A28"/>
    <w:rsid w:val="00153FEC"/>
    <w:rsid w:val="001646A8"/>
    <w:rsid w:val="001835E6"/>
    <w:rsid w:val="001B15E9"/>
    <w:rsid w:val="001C2356"/>
    <w:rsid w:val="001F33AC"/>
    <w:rsid w:val="002176E8"/>
    <w:rsid w:val="00344DF0"/>
    <w:rsid w:val="00360ECE"/>
    <w:rsid w:val="003B68FF"/>
    <w:rsid w:val="003E6EE9"/>
    <w:rsid w:val="00405CEA"/>
    <w:rsid w:val="00434BF9"/>
    <w:rsid w:val="004820E2"/>
    <w:rsid w:val="004C57F0"/>
    <w:rsid w:val="004E33B4"/>
    <w:rsid w:val="004E7F12"/>
    <w:rsid w:val="005252E5"/>
    <w:rsid w:val="0057209C"/>
    <w:rsid w:val="0061193B"/>
    <w:rsid w:val="00630D4D"/>
    <w:rsid w:val="00657CB7"/>
    <w:rsid w:val="006607C5"/>
    <w:rsid w:val="006C5186"/>
    <w:rsid w:val="007514B9"/>
    <w:rsid w:val="00761A25"/>
    <w:rsid w:val="007D0296"/>
    <w:rsid w:val="007F4479"/>
    <w:rsid w:val="00844226"/>
    <w:rsid w:val="00853C56"/>
    <w:rsid w:val="0088252B"/>
    <w:rsid w:val="00916DD6"/>
    <w:rsid w:val="009712C5"/>
    <w:rsid w:val="009A741B"/>
    <w:rsid w:val="009F0469"/>
    <w:rsid w:val="00A167F4"/>
    <w:rsid w:val="00A80EAC"/>
    <w:rsid w:val="00A87AD8"/>
    <w:rsid w:val="00AA4503"/>
    <w:rsid w:val="00B1254B"/>
    <w:rsid w:val="00B14F4E"/>
    <w:rsid w:val="00B92D6E"/>
    <w:rsid w:val="00BC5E59"/>
    <w:rsid w:val="00BF7BCB"/>
    <w:rsid w:val="00C90656"/>
    <w:rsid w:val="00CB53A6"/>
    <w:rsid w:val="00CF3292"/>
    <w:rsid w:val="00CF33C5"/>
    <w:rsid w:val="00D628A8"/>
    <w:rsid w:val="00D853B3"/>
    <w:rsid w:val="00DA2C1D"/>
    <w:rsid w:val="00DF07D3"/>
    <w:rsid w:val="00E42FB5"/>
    <w:rsid w:val="00F0619F"/>
    <w:rsid w:val="00F274AB"/>
    <w:rsid w:val="00F32545"/>
    <w:rsid w:val="00F94F0A"/>
    <w:rsid w:val="00FA654E"/>
    <w:rsid w:val="00FC0421"/>
    <w:rsid w:val="00FD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2593"/>
  <w15:chartTrackingRefBased/>
  <w15:docId w15:val="{A108807F-E7A9-4D5A-B0D1-20D74E65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C3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4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C314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C314A"/>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C314A"/>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C314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C314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C314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C314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C314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C3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14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C3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14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C314A"/>
    <w:pPr>
      <w:spacing w:before="160"/>
      <w:jc w:val="center"/>
    </w:pPr>
    <w:rPr>
      <w:i/>
      <w:iCs/>
      <w:color w:val="404040" w:themeColor="text1" w:themeTint="BF"/>
    </w:rPr>
  </w:style>
  <w:style w:type="character" w:customStyle="1" w:styleId="QuoteChar">
    <w:name w:val="Quote Char"/>
    <w:basedOn w:val="DefaultParagraphFont"/>
    <w:link w:val="Quote"/>
    <w:uiPriority w:val="29"/>
    <w:rsid w:val="000C314A"/>
    <w:rPr>
      <w:i/>
      <w:iCs/>
      <w:color w:val="404040" w:themeColor="text1" w:themeTint="BF"/>
      <w:lang w:val="en-GB"/>
    </w:rPr>
  </w:style>
  <w:style w:type="paragraph" w:styleId="ListParagraph">
    <w:name w:val="List Paragraph"/>
    <w:basedOn w:val="Normal"/>
    <w:uiPriority w:val="34"/>
    <w:qFormat/>
    <w:rsid w:val="000C314A"/>
    <w:pPr>
      <w:ind w:left="720"/>
      <w:contextualSpacing/>
    </w:pPr>
  </w:style>
  <w:style w:type="character" w:styleId="IntenseEmphasis">
    <w:name w:val="Intense Emphasis"/>
    <w:basedOn w:val="DefaultParagraphFont"/>
    <w:uiPriority w:val="21"/>
    <w:qFormat/>
    <w:rsid w:val="000C314A"/>
    <w:rPr>
      <w:i/>
      <w:iCs/>
      <w:color w:val="0F4761" w:themeColor="accent1" w:themeShade="BF"/>
    </w:rPr>
  </w:style>
  <w:style w:type="paragraph" w:styleId="IntenseQuote">
    <w:name w:val="Intense Quote"/>
    <w:basedOn w:val="Normal"/>
    <w:next w:val="Normal"/>
    <w:link w:val="IntenseQuoteChar"/>
    <w:uiPriority w:val="30"/>
    <w:qFormat/>
    <w:rsid w:val="000C3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14A"/>
    <w:rPr>
      <w:i/>
      <w:iCs/>
      <w:color w:val="0F4761" w:themeColor="accent1" w:themeShade="BF"/>
      <w:lang w:val="en-GB"/>
    </w:rPr>
  </w:style>
  <w:style w:type="character" w:styleId="IntenseReference">
    <w:name w:val="Intense Reference"/>
    <w:basedOn w:val="DefaultParagraphFont"/>
    <w:uiPriority w:val="32"/>
    <w:qFormat/>
    <w:rsid w:val="000C314A"/>
    <w:rPr>
      <w:b/>
      <w:bCs/>
      <w:smallCaps/>
      <w:color w:val="0F4761" w:themeColor="accent1" w:themeShade="BF"/>
      <w:spacing w:val="5"/>
    </w:rPr>
  </w:style>
  <w:style w:type="character" w:styleId="Hyperlink">
    <w:name w:val="Hyperlink"/>
    <w:basedOn w:val="DefaultParagraphFont"/>
    <w:uiPriority w:val="99"/>
    <w:unhideWhenUsed/>
    <w:rsid w:val="005252E5"/>
    <w:rPr>
      <w:color w:val="467886" w:themeColor="hyperlink"/>
      <w:u w:val="single"/>
    </w:rPr>
  </w:style>
  <w:style w:type="character" w:styleId="UnresolvedMention">
    <w:name w:val="Unresolved Mention"/>
    <w:basedOn w:val="DefaultParagraphFont"/>
    <w:uiPriority w:val="99"/>
    <w:semiHidden/>
    <w:unhideWhenUsed/>
    <w:rsid w:val="005252E5"/>
    <w:rPr>
      <w:color w:val="605E5C"/>
      <w:shd w:val="clear" w:color="auto" w:fill="E1DFDD"/>
    </w:r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rPr>
      <w:lang w:val="en-GB"/>
    </w:rPr>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rPr>
      <w:lang w:val="en-GB"/>
    </w:rPr>
  </w:style>
  <w:style w:type="character" w:styleId="CommentReference">
    <w:name w:val="annotation reference"/>
    <w:basedOn w:val="DefaultParagraphFont"/>
    <w:uiPriority w:val="99"/>
    <w:semiHidden/>
    <w:unhideWhenUsed/>
    <w:rsid w:val="00A80EAC"/>
    <w:rPr>
      <w:sz w:val="16"/>
      <w:szCs w:val="16"/>
    </w:rPr>
  </w:style>
  <w:style w:type="paragraph" w:styleId="CommentText">
    <w:name w:val="annotation text"/>
    <w:basedOn w:val="Normal"/>
    <w:link w:val="CommentTextChar"/>
    <w:uiPriority w:val="99"/>
    <w:unhideWhenUsed/>
    <w:rsid w:val="00A80EAC"/>
    <w:pPr>
      <w:spacing w:line="240" w:lineRule="auto"/>
    </w:pPr>
    <w:rPr>
      <w:sz w:val="20"/>
      <w:szCs w:val="20"/>
    </w:rPr>
  </w:style>
  <w:style w:type="character" w:customStyle="1" w:styleId="CommentTextChar">
    <w:name w:val="Comment Text Char"/>
    <w:basedOn w:val="DefaultParagraphFont"/>
    <w:link w:val="CommentText"/>
    <w:uiPriority w:val="99"/>
    <w:rsid w:val="00A80EAC"/>
    <w:rPr>
      <w:sz w:val="20"/>
      <w:szCs w:val="20"/>
      <w:lang w:val="en-GB"/>
    </w:rPr>
  </w:style>
  <w:style w:type="paragraph" w:styleId="CommentSubject">
    <w:name w:val="annotation subject"/>
    <w:basedOn w:val="CommentText"/>
    <w:next w:val="CommentText"/>
    <w:link w:val="CommentSubjectChar"/>
    <w:uiPriority w:val="99"/>
    <w:semiHidden/>
    <w:unhideWhenUsed/>
    <w:rsid w:val="00A80EAC"/>
    <w:rPr>
      <w:b/>
      <w:bCs/>
    </w:rPr>
  </w:style>
  <w:style w:type="character" w:customStyle="1" w:styleId="CommentSubjectChar">
    <w:name w:val="Comment Subject Char"/>
    <w:basedOn w:val="CommentTextChar"/>
    <w:link w:val="CommentSubject"/>
    <w:uiPriority w:val="99"/>
    <w:semiHidden/>
    <w:rsid w:val="00A80EAC"/>
    <w:rPr>
      <w:b/>
      <w:bCs/>
      <w:sz w:val="20"/>
      <w:szCs w:val="20"/>
      <w:lang w:val="en-GB"/>
    </w:rPr>
  </w:style>
  <w:style w:type="paragraph" w:styleId="Revision">
    <w:name w:val="Revision"/>
    <w:hidden/>
    <w:uiPriority w:val="99"/>
    <w:semiHidden/>
    <w:rsid w:val="004820E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207">
      <w:bodyDiv w:val="1"/>
      <w:marLeft w:val="0"/>
      <w:marRight w:val="0"/>
      <w:marTop w:val="0"/>
      <w:marBottom w:val="0"/>
      <w:divBdr>
        <w:top w:val="none" w:sz="0" w:space="0" w:color="auto"/>
        <w:left w:val="none" w:sz="0" w:space="0" w:color="auto"/>
        <w:bottom w:val="none" w:sz="0" w:space="0" w:color="auto"/>
        <w:right w:val="none" w:sz="0" w:space="0" w:color="auto"/>
      </w:divBdr>
    </w:div>
    <w:div w:id="415592380">
      <w:bodyDiv w:val="1"/>
      <w:marLeft w:val="0"/>
      <w:marRight w:val="0"/>
      <w:marTop w:val="0"/>
      <w:marBottom w:val="0"/>
      <w:divBdr>
        <w:top w:val="none" w:sz="0" w:space="0" w:color="auto"/>
        <w:left w:val="none" w:sz="0" w:space="0" w:color="auto"/>
        <w:bottom w:val="none" w:sz="0" w:space="0" w:color="auto"/>
        <w:right w:val="none" w:sz="0" w:space="0" w:color="auto"/>
      </w:divBdr>
    </w:div>
    <w:div w:id="1800997611">
      <w:bodyDiv w:val="1"/>
      <w:marLeft w:val="0"/>
      <w:marRight w:val="0"/>
      <w:marTop w:val="0"/>
      <w:marBottom w:val="0"/>
      <w:divBdr>
        <w:top w:val="none" w:sz="0" w:space="0" w:color="auto"/>
        <w:left w:val="none" w:sz="0" w:space="0" w:color="auto"/>
        <w:bottom w:val="none" w:sz="0" w:space="0" w:color="auto"/>
        <w:right w:val="none" w:sz="0" w:space="0" w:color="auto"/>
      </w:divBdr>
    </w:div>
    <w:div w:id="20948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Gray</dc:creator>
  <cp:keywords/>
  <dc:description/>
  <cp:lastModifiedBy>Alissa Gray</cp:lastModifiedBy>
  <cp:revision>6</cp:revision>
  <dcterms:created xsi:type="dcterms:W3CDTF">2024-09-17T16:25:00Z</dcterms:created>
  <dcterms:modified xsi:type="dcterms:W3CDTF">2024-09-18T16:36:00Z</dcterms:modified>
</cp:coreProperties>
</file>