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ahoma" w:cs="Tahoma" w:eastAsia="Tahoma" w:hAnsi="Tahoma"/>
          <w:b w:val="1"/>
          <w:color w:val="0262ff"/>
          <w:sz w:val="26"/>
          <w:szCs w:val="26"/>
        </w:rPr>
      </w:pPr>
      <w:r w:rsidDel="00000000" w:rsidR="00000000" w:rsidRPr="00000000">
        <w:rPr>
          <w:rFonts w:ascii="Tahoma" w:cs="Tahoma" w:eastAsia="Tahoma" w:hAnsi="Tahoma"/>
          <w:b w:val="1"/>
          <w:color w:val="0262ff"/>
          <w:sz w:val="26"/>
          <w:szCs w:val="26"/>
          <w:rtl w:val="0"/>
        </w:rPr>
        <w:t xml:space="preserve">Forum virtuel du GT CSC 2022 - Modèle de </w:t>
      </w:r>
      <w:r w:rsidDel="00000000" w:rsidR="00000000" w:rsidRPr="00000000">
        <w:rPr>
          <w:rFonts w:ascii="Tahoma" w:cs="Tahoma" w:eastAsia="Tahoma" w:hAnsi="Tahoma"/>
          <w:b w:val="1"/>
          <w:color w:val="0262ff"/>
          <w:sz w:val="26"/>
          <w:szCs w:val="26"/>
          <w:rtl w:val="0"/>
        </w:rPr>
        <w:t xml:space="preserve">résumé</w:t>
      </w:r>
      <w:r w:rsidDel="00000000" w:rsidR="00000000" w:rsidRPr="00000000">
        <w:rPr>
          <w:rtl w:val="0"/>
        </w:rPr>
      </w:r>
    </w:p>
    <w:p w:rsidR="00000000" w:rsidDel="00000000" w:rsidP="00000000" w:rsidRDefault="00000000" w:rsidRPr="00000000" w14:paraId="00000002">
      <w:pPr>
        <w:rPr>
          <w:rFonts w:ascii="Tahoma" w:cs="Tahoma" w:eastAsia="Tahoma" w:hAnsi="Tahoma"/>
          <w:sz w:val="20"/>
          <w:szCs w:val="20"/>
        </w:rPr>
      </w:pPr>
      <w:r w:rsidDel="00000000" w:rsidR="00000000" w:rsidRPr="00000000">
        <w:rPr>
          <w:rtl w:val="0"/>
        </w:rPr>
      </w:r>
    </w:p>
    <w:tbl>
      <w:tblPr>
        <w:tblStyle w:val="Table1"/>
        <w:tblW w:w="9360.0" w:type="dxa"/>
        <w:jc w:val="left"/>
        <w:tblInd w:w="100.0" w:type="pct"/>
        <w:tblBorders>
          <w:top w:color="0262ff" w:space="0" w:sz="8" w:val="single"/>
          <w:left w:color="0262ff" w:space="0" w:sz="8" w:val="single"/>
          <w:bottom w:color="0262ff" w:space="0" w:sz="8" w:val="single"/>
          <w:right w:color="0262ff" w:space="0" w:sz="8" w:val="single"/>
          <w:insideH w:color="0262ff" w:space="0" w:sz="8" w:val="single"/>
          <w:insideV w:color="0262ff" w:space="0" w:sz="8" w:val="single"/>
        </w:tblBorders>
        <w:tblLayout w:type="fixed"/>
        <w:tblLook w:val="0600"/>
      </w:tblPr>
      <w:tblGrid>
        <w:gridCol w:w="9360"/>
        <w:tblGridChange w:id="0">
          <w:tblGrid>
            <w:gridCol w:w="9360"/>
          </w:tblGrid>
        </w:tblGridChange>
      </w:tblGrid>
      <w:tr>
        <w:trPr>
          <w:cantSplit w:val="0"/>
          <w:tblHeader w:val="0"/>
        </w:trPr>
        <w:tc>
          <w:tcPr>
            <w:shd w:fill="0262ff"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color w:val="ffffff"/>
                <w:sz w:val="20"/>
                <w:szCs w:val="20"/>
              </w:rPr>
            </w:pPr>
            <w:r w:rsidDel="00000000" w:rsidR="00000000" w:rsidRPr="00000000">
              <w:rPr>
                <w:rFonts w:ascii="Tahoma" w:cs="Tahoma" w:eastAsia="Tahoma" w:hAnsi="Tahoma"/>
                <w:b w:val="1"/>
                <w:color w:val="ffffff"/>
                <w:sz w:val="20"/>
                <w:szCs w:val="20"/>
                <w:u w:val="single"/>
                <w:rtl w:val="0"/>
              </w:rPr>
              <w:t xml:space="preserve">INSTRUCTIONS :</w:t>
            </w:r>
            <w:r w:rsidDel="00000000" w:rsidR="00000000" w:rsidRPr="00000000">
              <w:rPr>
                <w:rFonts w:ascii="Tahoma" w:cs="Tahoma" w:eastAsia="Tahoma" w:hAnsi="Tahoma"/>
                <w:color w:val="ffffff"/>
                <w:sz w:val="20"/>
                <w:szCs w:val="20"/>
                <w:rtl w:val="0"/>
              </w:rPr>
              <w:t xml:space="preserve"> Téléchargez ce document et rédigez votre résumé du Forum virtuel. Une fois que vous avez terminé votre résumé et que vous êtes prêt à le soumettre, collez vos réponses dans le formulaire de soumission de résumé.</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color w:val="ffffff"/>
                <w:sz w:val="20"/>
                <w:szCs w:val="20"/>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color w:val="ffffff"/>
                <w:sz w:val="20"/>
                <w:szCs w:val="20"/>
              </w:rPr>
            </w:pPr>
            <w:r w:rsidDel="00000000" w:rsidR="00000000" w:rsidRPr="00000000">
              <w:rPr>
                <w:rFonts w:ascii="Tahoma" w:cs="Tahoma" w:eastAsia="Tahoma" w:hAnsi="Tahoma"/>
                <w:b w:val="1"/>
                <w:color w:val="ffffff"/>
                <w:sz w:val="20"/>
                <w:szCs w:val="20"/>
                <w:rtl w:val="0"/>
              </w:rPr>
              <w:t xml:space="preserve">Soumettez votre résumé ici : </w:t>
            </w:r>
            <w:hyperlink r:id="rId6">
              <w:r w:rsidDel="00000000" w:rsidR="00000000" w:rsidRPr="00000000">
                <w:rPr>
                  <w:rFonts w:ascii="Tahoma" w:cs="Tahoma" w:eastAsia="Tahoma" w:hAnsi="Tahoma"/>
                  <w:color w:val="7eddf3"/>
                  <w:sz w:val="20"/>
                  <w:szCs w:val="20"/>
                  <w:u w:val="single"/>
                  <w:rtl w:val="0"/>
                </w:rPr>
                <w:t xml:space="preserve">https://forms.gle/NDFwDMyGaWSrk72NA</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color w:val="ffffff"/>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color w:val="ffffff"/>
                <w:sz w:val="20"/>
                <w:szCs w:val="20"/>
              </w:rPr>
            </w:pPr>
            <w:r w:rsidDel="00000000" w:rsidR="00000000" w:rsidRPr="00000000">
              <w:rPr>
                <w:rFonts w:ascii="Tahoma" w:cs="Tahoma" w:eastAsia="Tahoma" w:hAnsi="Tahoma"/>
                <w:b w:val="1"/>
                <w:color w:val="ffffff"/>
                <w:sz w:val="20"/>
                <w:szCs w:val="20"/>
                <w:rtl w:val="0"/>
              </w:rPr>
              <w:t xml:space="preserve">Les résumés doivent être soumis via le formulaire en ligne. </w:t>
            </w:r>
          </w:p>
        </w:tc>
      </w:tr>
    </w:tbl>
    <w:p w:rsidR="00000000" w:rsidDel="00000000" w:rsidP="00000000" w:rsidRDefault="00000000" w:rsidRPr="00000000" w14:paraId="00000008">
      <w:pPr>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09">
      <w:pPr>
        <w:ind w:left="0"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color w:val="ff0000"/>
          <w:sz w:val="20"/>
          <w:szCs w:val="20"/>
          <w:rtl w:val="0"/>
        </w:rPr>
        <w:t xml:space="preserve">* exigé</w:t>
      </w: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0A">
      <w:pPr>
        <w:ind w:left="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B">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Sections du résumé</w:t>
      </w:r>
    </w:p>
    <w:p w:rsidR="00000000" w:rsidDel="00000000" w:rsidP="00000000" w:rsidRDefault="00000000" w:rsidRPr="00000000" w14:paraId="0000000C">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E-mail : </w:t>
      </w:r>
      <w:r w:rsidDel="00000000" w:rsidR="00000000" w:rsidRPr="00000000">
        <w:rPr>
          <w:rFonts w:ascii="Tahoma" w:cs="Tahoma" w:eastAsia="Tahoma" w:hAnsi="Tahoma"/>
          <w:color w:val="ff0000"/>
          <w:sz w:val="20"/>
          <w:szCs w:val="20"/>
          <w:rtl w:val="0"/>
        </w:rPr>
        <w:t xml:space="preserve">*</w:t>
      </w:r>
      <w:r w:rsidDel="00000000" w:rsidR="00000000" w:rsidRPr="00000000">
        <w:rPr>
          <w:rFonts w:ascii="Tahoma" w:cs="Tahoma" w:eastAsia="Tahoma" w:hAnsi="Tahoma"/>
          <w:sz w:val="20"/>
          <w:szCs w:val="20"/>
          <w:rtl w:val="0"/>
        </w:rPr>
        <w:t xml:space="preserve">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0E">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F">
      <w:pPr>
        <w:ind w:left="0"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Langue du résumé/de la présentation : </w:t>
      </w:r>
      <w:r w:rsidDel="00000000" w:rsidR="00000000" w:rsidRPr="00000000">
        <w:rPr>
          <w:rFonts w:ascii="Tahoma" w:cs="Tahoma" w:eastAsia="Tahoma" w:hAnsi="Tahoma"/>
          <w:color w:val="ff0000"/>
          <w:sz w:val="20"/>
          <w:szCs w:val="20"/>
          <w:rtl w:val="0"/>
        </w:rPr>
        <w:t xml:space="preserve">*</w:t>
      </w: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10">
      <w:pPr>
        <w:numPr>
          <w:ilvl w:val="0"/>
          <w:numId w:val="2"/>
        </w:numPr>
        <w:ind w:left="72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Anglais</w:t>
      </w:r>
    </w:p>
    <w:p w:rsidR="00000000" w:rsidDel="00000000" w:rsidP="00000000" w:rsidRDefault="00000000" w:rsidRPr="00000000" w14:paraId="00000011">
      <w:pPr>
        <w:numPr>
          <w:ilvl w:val="0"/>
          <w:numId w:val="2"/>
        </w:numPr>
        <w:ind w:left="72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Français</w:t>
      </w:r>
    </w:p>
    <w:p w:rsidR="00000000" w:rsidDel="00000000" w:rsidP="00000000" w:rsidRDefault="00000000" w:rsidRPr="00000000" w14:paraId="00000012">
      <w:pPr>
        <w:numPr>
          <w:ilvl w:val="0"/>
          <w:numId w:val="2"/>
        </w:numPr>
        <w:ind w:left="72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Portugais</w:t>
      </w:r>
    </w:p>
    <w:p w:rsidR="00000000" w:rsidDel="00000000" w:rsidP="00000000" w:rsidRDefault="00000000" w:rsidRPr="00000000" w14:paraId="00000013">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4">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Thème du résumé (en choisir un) :  </w:t>
      </w:r>
      <w:r w:rsidDel="00000000" w:rsidR="00000000" w:rsidRPr="00000000">
        <w:rPr>
          <w:rFonts w:ascii="Tahoma" w:cs="Tahoma" w:eastAsia="Tahoma" w:hAnsi="Tahoma"/>
          <w:color w:val="ff0000"/>
          <w:sz w:val="20"/>
          <w:szCs w:val="20"/>
          <w:rtl w:val="0"/>
        </w:rPr>
        <w:t xml:space="preserve">*</w:t>
      </w:r>
      <w:r w:rsidDel="00000000" w:rsidR="00000000" w:rsidRPr="00000000">
        <w:rPr>
          <w:rtl w:val="0"/>
        </w:rPr>
      </w:r>
    </w:p>
    <w:p w:rsidR="00000000" w:rsidDel="00000000" w:rsidP="00000000" w:rsidRDefault="00000000" w:rsidRPr="00000000" w14:paraId="00000015">
      <w:pPr>
        <w:numPr>
          <w:ilvl w:val="0"/>
          <w:numId w:val="3"/>
        </w:numPr>
        <w:ind w:left="720" w:hanging="360"/>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Impact des programmes de CSC sur le paludisme</w:t>
      </w:r>
      <w:r w:rsidDel="00000000" w:rsidR="00000000" w:rsidRPr="00000000">
        <w:rPr>
          <w:rFonts w:ascii="Tahoma" w:cs="Tahoma" w:eastAsia="Tahoma" w:hAnsi="Tahoma"/>
          <w:sz w:val="20"/>
          <w:szCs w:val="20"/>
          <w:rtl w:val="0"/>
        </w:rPr>
        <w:t xml:space="preserve"> : Programmes de CSC pour le paludisme avec des données sur l'impact sur le changement de comportement ou d'autres résultats souhaitables en conséquence.</w:t>
      </w:r>
    </w:p>
    <w:p w:rsidR="00000000" w:rsidDel="00000000" w:rsidP="00000000" w:rsidRDefault="00000000" w:rsidRPr="00000000" w14:paraId="00000016">
      <w:pPr>
        <w:numPr>
          <w:ilvl w:val="0"/>
          <w:numId w:val="3"/>
        </w:numPr>
        <w:ind w:left="720" w:hanging="360"/>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Atteindre les laissés-pour-compte</w:t>
      </w:r>
      <w:r w:rsidDel="00000000" w:rsidR="00000000" w:rsidRPr="00000000">
        <w:rPr>
          <w:rFonts w:ascii="Tahoma" w:cs="Tahoma" w:eastAsia="Tahoma" w:hAnsi="Tahoma"/>
          <w:sz w:val="20"/>
          <w:szCs w:val="20"/>
          <w:rtl w:val="0"/>
        </w:rPr>
        <w:t xml:space="preserve"> : Les programmes axés sur la jeunesse et le genre, les populations difficiles à atteindre en raison de la situation géographique, et les populations déplacées ou migrantes, entre autres. </w:t>
      </w:r>
    </w:p>
    <w:p w:rsidR="00000000" w:rsidDel="00000000" w:rsidP="00000000" w:rsidRDefault="00000000" w:rsidRPr="00000000" w14:paraId="00000017">
      <w:pPr>
        <w:numPr>
          <w:ilvl w:val="0"/>
          <w:numId w:val="3"/>
        </w:numPr>
        <w:ind w:left="720" w:hanging="360"/>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Coordination du CSC contre le paludisme avec d'autres domaines de la santé </w:t>
      </w:r>
      <w:r w:rsidDel="00000000" w:rsidR="00000000" w:rsidRPr="00000000">
        <w:rPr>
          <w:rFonts w:ascii="Tahoma" w:cs="Tahoma" w:eastAsia="Tahoma" w:hAnsi="Tahoma"/>
          <w:sz w:val="20"/>
          <w:szCs w:val="20"/>
          <w:rtl w:val="0"/>
        </w:rPr>
        <w:t xml:space="preserve">: Expériences des programmes CSC de lutte contre le paludisme en coordination avec des partenaires dans des domaines tels que la santé maternelle et infantile, la promotion de la santé et la communication sanitaire, COVID-19, la gestion des cas de paludisme, la lutte antivectorielle, les programmes d'immunisation, entre autres.</w:t>
      </w:r>
    </w:p>
    <w:p w:rsidR="00000000" w:rsidDel="00000000" w:rsidP="00000000" w:rsidRDefault="00000000" w:rsidRPr="00000000" w14:paraId="00000018">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9">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Titre du résumé : </w:t>
      </w:r>
      <w:r w:rsidDel="00000000" w:rsidR="00000000" w:rsidRPr="00000000">
        <w:rPr>
          <w:rFonts w:ascii="Tahoma" w:cs="Tahoma" w:eastAsia="Tahoma" w:hAnsi="Tahoma"/>
          <w:color w:val="ff0000"/>
          <w:sz w:val="20"/>
          <w:szCs w:val="20"/>
          <w:rtl w:val="0"/>
        </w:rPr>
        <w:t xml:space="preserve">*</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1B">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C">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Résumé - Contexte (400 caractères, espaces compris) : </w:t>
      </w:r>
      <w:r w:rsidDel="00000000" w:rsidR="00000000" w:rsidRPr="00000000">
        <w:rPr>
          <w:rFonts w:ascii="Tahoma" w:cs="Tahoma" w:eastAsia="Tahoma" w:hAnsi="Tahoma"/>
          <w:color w:val="ff0000"/>
          <w:sz w:val="20"/>
          <w:szCs w:val="20"/>
          <w:rtl w:val="0"/>
        </w:rPr>
        <w:t xml:space="preserve">*</w:t>
      </w: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1E">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F">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Résumé - Méthodes (500 caractères) : </w:t>
      </w:r>
      <w:r w:rsidDel="00000000" w:rsidR="00000000" w:rsidRPr="00000000">
        <w:rPr>
          <w:rFonts w:ascii="Tahoma" w:cs="Tahoma" w:eastAsia="Tahoma" w:hAnsi="Tahoma"/>
          <w:color w:val="ff0000"/>
          <w:sz w:val="20"/>
          <w:szCs w:val="20"/>
          <w:rtl w:val="0"/>
        </w:rPr>
        <w:t xml:space="preserve">*</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21">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Résumé - Résultats (700 caractères) : </w:t>
      </w:r>
      <w:r w:rsidDel="00000000" w:rsidR="00000000" w:rsidRPr="00000000">
        <w:rPr>
          <w:rFonts w:ascii="Tahoma" w:cs="Tahoma" w:eastAsia="Tahoma" w:hAnsi="Tahoma"/>
          <w:color w:val="ff0000"/>
          <w:sz w:val="20"/>
          <w:szCs w:val="20"/>
          <w:rtl w:val="0"/>
        </w:rPr>
        <w:t xml:space="preserve">*</w:t>
      </w: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24">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Résumé - Conclusions (500 caractères) : </w:t>
      </w:r>
      <w:r w:rsidDel="00000000" w:rsidR="00000000" w:rsidRPr="00000000">
        <w:rPr>
          <w:rFonts w:ascii="Tahoma" w:cs="Tahoma" w:eastAsia="Tahoma" w:hAnsi="Tahoma"/>
          <w:color w:val="ff0000"/>
          <w:sz w:val="20"/>
          <w:szCs w:val="20"/>
          <w:rtl w:val="0"/>
        </w:rPr>
        <w:t xml:space="preserve">*</w:t>
      </w: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27">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Le comité de planification prendra les décisions finales concernant l'acceptation des résumés et leur format dans le programme de la réunion. Cependant, les auteurs des résumés peuvent indiquer ici s'ils ont une préférence pour le format de leur présentation. Veuillez sélectionner le format que vous préférez pour votre présentation.</w:t>
      </w:r>
    </w:p>
    <w:p w:rsidR="00000000" w:rsidDel="00000000" w:rsidP="00000000" w:rsidRDefault="00000000" w:rsidRPr="00000000" w14:paraId="00000029">
      <w:pPr>
        <w:numPr>
          <w:ilvl w:val="0"/>
          <w:numId w:val="1"/>
        </w:numPr>
        <w:ind w:left="72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Présentation plénière (présentation de 10 à 15 minutes dans le cadre d'un panel, en plénière)</w:t>
      </w:r>
    </w:p>
    <w:p w:rsidR="00000000" w:rsidDel="00000000" w:rsidP="00000000" w:rsidRDefault="00000000" w:rsidRPr="00000000" w14:paraId="0000002A">
      <w:pPr>
        <w:numPr>
          <w:ilvl w:val="0"/>
          <w:numId w:val="1"/>
        </w:numPr>
        <w:ind w:left="72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Lightning Talk (présentation de 5 à 8 minutes, 1 diapositive, dans les salles de réunion)</w:t>
      </w:r>
    </w:p>
    <w:p w:rsidR="00000000" w:rsidDel="00000000" w:rsidP="00000000" w:rsidRDefault="00000000" w:rsidRPr="00000000" w14:paraId="0000002B">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C">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Informations sur l'auteur de la présentation</w:t>
      </w:r>
    </w:p>
    <w:p w:rsidR="00000000" w:rsidDel="00000000" w:rsidP="00000000" w:rsidRDefault="00000000" w:rsidRPr="00000000" w14:paraId="0000002D">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Préfixe du présentateur (non requis) :</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2F">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Nom et prénom du présentateur : </w:t>
      </w:r>
      <w:r w:rsidDel="00000000" w:rsidR="00000000" w:rsidRPr="00000000">
        <w:rPr>
          <w:rFonts w:ascii="Tahoma" w:cs="Tahoma" w:eastAsia="Tahoma" w:hAnsi="Tahoma"/>
          <w:color w:val="ff0000"/>
          <w:sz w:val="20"/>
          <w:szCs w:val="20"/>
          <w:rtl w:val="0"/>
        </w:rPr>
        <w:t xml:space="preserve">*</w:t>
      </w: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32">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3">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Courriel du présentateur : </w:t>
      </w:r>
      <w:r w:rsidDel="00000000" w:rsidR="00000000" w:rsidRPr="00000000">
        <w:rPr>
          <w:rFonts w:ascii="Tahoma" w:cs="Tahoma" w:eastAsia="Tahoma" w:hAnsi="Tahoma"/>
          <w:color w:val="ff0000"/>
          <w:sz w:val="20"/>
          <w:szCs w:val="20"/>
          <w:rtl w:val="0"/>
        </w:rPr>
        <w:t xml:space="preserve">*</w:t>
      </w: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35">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6">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Société/Organisation du présentateur : </w:t>
      </w:r>
      <w:r w:rsidDel="00000000" w:rsidR="00000000" w:rsidRPr="00000000">
        <w:rPr>
          <w:rFonts w:ascii="Tahoma" w:cs="Tahoma" w:eastAsia="Tahoma" w:hAnsi="Tahoma"/>
          <w:color w:val="ff0000"/>
          <w:sz w:val="20"/>
          <w:szCs w:val="20"/>
          <w:rtl w:val="0"/>
        </w:rPr>
        <w:t xml:space="preserve">*</w:t>
      </w: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38">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9">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Titre professionnel : </w:t>
      </w:r>
      <w:r w:rsidDel="00000000" w:rsidR="00000000" w:rsidRPr="00000000">
        <w:rPr>
          <w:rFonts w:ascii="Tahoma" w:cs="Tahoma" w:eastAsia="Tahoma" w:hAnsi="Tahoma"/>
          <w:color w:val="ff0000"/>
          <w:sz w:val="20"/>
          <w:szCs w:val="20"/>
          <w:rtl w:val="0"/>
        </w:rPr>
        <w:t xml:space="preserve">*</w:t>
      </w: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3B">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C">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Pays du présentateur : </w:t>
      </w:r>
      <w:r w:rsidDel="00000000" w:rsidR="00000000" w:rsidRPr="00000000">
        <w:rPr>
          <w:rFonts w:ascii="Tahoma" w:cs="Tahoma" w:eastAsia="Tahoma" w:hAnsi="Tahoma"/>
          <w:color w:val="ff0000"/>
          <w:sz w:val="20"/>
          <w:szCs w:val="20"/>
          <w:rtl w:val="0"/>
        </w:rPr>
        <w:t xml:space="preserve">*</w:t>
      </w: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3E">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F">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Informations sur les co-auteurs</w:t>
      </w:r>
    </w:p>
    <w:p w:rsidR="00000000" w:rsidDel="00000000" w:rsidP="00000000" w:rsidRDefault="00000000" w:rsidRPr="00000000" w14:paraId="00000040">
      <w:pPr>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Veuillez ajouter jusqu'à cinq co-auteurs. Les co-auteurs ne sont pas obligatoires.</w:t>
      </w:r>
      <w:r w:rsidDel="00000000" w:rsidR="00000000" w:rsidRPr="00000000">
        <w:rPr>
          <w:rtl w:val="0"/>
        </w:rPr>
      </w:r>
    </w:p>
    <w:p w:rsidR="00000000" w:rsidDel="00000000" w:rsidP="00000000" w:rsidRDefault="00000000" w:rsidRPr="00000000" w14:paraId="00000041">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Premier nom du co-auteur: </w:t>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43">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4">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Premier co-auteur société/organisation:</w:t>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46">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Second nom du co-auteur:</w:t>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49">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Second co-auteur société/organisation:</w:t>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4C">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D">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Troisième nom du co-auteur:</w:t>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4F">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Troisième co-auteur Société/Organisation:</w:t>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52">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3">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Quatrième nom du co-auteur:</w:t>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55">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6">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Quatrième co-auteur société/organisation:</w:t>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58">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9">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Cinquième nom du co-auteur:</w:t>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5B">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C">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Cinquième co-auteur société/organisation:</w:t>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5E">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F">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0">
      <w:pPr>
        <w:rPr>
          <w:rFonts w:ascii="Tahoma" w:cs="Tahoma" w:eastAsia="Tahoma" w:hAnsi="Tahoma"/>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ms.gle/NDFwDMyGaWSrk72N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